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chart6.xml" ContentType="application/vnd.openxmlformats-officedocument.drawingml.chart+xml"/>
  <Override PartName="/word/drawings/drawing1.xml" ContentType="application/vnd.openxmlformats-officedocument.drawingml.chartshapes+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11.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2.xml" ContentType="application/vnd.openxmlformats-officedocument.themeOverride+xml"/>
  <Override PartName="/word/charts/chart12.xml" ContentType="application/vnd.openxmlformats-officedocument.drawingml.chart+xml"/>
  <Override PartName="/word/charts/style7.xml" ContentType="application/vnd.ms-office.chartstyle+xml"/>
  <Override PartName="/word/charts/colors7.xml" ContentType="application/vnd.ms-office.chartcolorstyle+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B210C6" w14:textId="03CD93B5" w:rsidR="00D714EE" w:rsidRDefault="00236EF9" w:rsidP="00236EF9">
      <w:pPr>
        <w:jc w:val="center"/>
      </w:pPr>
      <w:r>
        <w:rPr>
          <w:noProof/>
        </w:rPr>
        <w:drawing>
          <wp:inline distT="0" distB="0" distL="0" distR="0" wp14:anchorId="00A83AD5" wp14:editId="40D4E97F">
            <wp:extent cx="3727450" cy="3727450"/>
            <wp:effectExtent l="0" t="0" r="0" b="0"/>
            <wp:docPr id="1887417587" name="Graphic 1" descr="Im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417587" name="Graphic 1887417587" descr="Image with solid fill"/>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3727450" cy="3727450"/>
                    </a:xfrm>
                    <a:prstGeom prst="rect">
                      <a:avLst/>
                    </a:prstGeom>
                  </pic:spPr>
                </pic:pic>
              </a:graphicData>
            </a:graphic>
          </wp:inline>
        </w:drawing>
      </w:r>
    </w:p>
    <w:p w14:paraId="218D7D47" w14:textId="1D622582" w:rsidR="00236EF9" w:rsidRPr="00236EF9" w:rsidRDefault="00236EF9" w:rsidP="00236EF9">
      <w:pPr>
        <w:jc w:val="center"/>
        <w:rPr>
          <w:b/>
          <w:bCs/>
          <w:sz w:val="44"/>
          <w:szCs w:val="44"/>
        </w:rPr>
      </w:pPr>
      <w:r w:rsidRPr="00236EF9">
        <w:rPr>
          <w:b/>
          <w:bCs/>
          <w:sz w:val="44"/>
          <w:szCs w:val="44"/>
        </w:rPr>
        <w:t>ENERGY AUDIT</w:t>
      </w:r>
      <w:r w:rsidR="00A656D0">
        <w:rPr>
          <w:b/>
          <w:bCs/>
          <w:sz w:val="44"/>
          <w:szCs w:val="44"/>
        </w:rPr>
        <w:t xml:space="preserve"> CONDITIONAL GRANT</w:t>
      </w:r>
      <w:r w:rsidRPr="00236EF9">
        <w:rPr>
          <w:b/>
          <w:bCs/>
          <w:sz w:val="44"/>
          <w:szCs w:val="44"/>
        </w:rPr>
        <w:t xml:space="preserve"> REPORT</w:t>
      </w:r>
    </w:p>
    <w:p w14:paraId="2E3792DA" w14:textId="77D5720D" w:rsidR="00236EF9" w:rsidRDefault="00236EF9" w:rsidP="00236EF9">
      <w:pPr>
        <w:jc w:val="center"/>
      </w:pPr>
      <w:r>
        <w:t>FOR</w:t>
      </w:r>
    </w:p>
    <w:p w14:paraId="5F4B18DD" w14:textId="32B56B74" w:rsidR="00236EF9" w:rsidRPr="00236EF9" w:rsidRDefault="00A20D1D" w:rsidP="00236EF9">
      <w:pPr>
        <w:jc w:val="center"/>
        <w:rPr>
          <w:b/>
          <w:bCs/>
          <w:sz w:val="40"/>
          <w:szCs w:val="40"/>
        </w:rPr>
      </w:pPr>
      <w:r w:rsidRPr="00236EF9">
        <w:rPr>
          <w:b/>
          <w:bCs/>
          <w:sz w:val="40"/>
          <w:szCs w:val="40"/>
        </w:rPr>
        <w:t>BUILDING NAME</w:t>
      </w:r>
    </w:p>
    <w:p w14:paraId="37D02480" w14:textId="38266A89" w:rsidR="00236EF9" w:rsidRDefault="00236EF9" w:rsidP="00236EF9">
      <w:pPr>
        <w:jc w:val="center"/>
      </w:pPr>
      <w:r>
        <w:t>Prepared by</w:t>
      </w:r>
    </w:p>
    <w:tbl>
      <w:tblPr>
        <w:tblStyle w:val="TableGrid"/>
        <w:tblW w:w="0" w:type="auto"/>
        <w:tblLook w:val="04A0" w:firstRow="1" w:lastRow="0" w:firstColumn="1" w:lastColumn="0" w:noHBand="0" w:noVBand="1"/>
      </w:tblPr>
      <w:tblGrid>
        <w:gridCol w:w="4508"/>
        <w:gridCol w:w="4508"/>
      </w:tblGrid>
      <w:tr w:rsidR="00236EF9" w14:paraId="13519E12" w14:textId="77777777" w:rsidTr="00236EF9">
        <w:tc>
          <w:tcPr>
            <w:tcW w:w="4508" w:type="dxa"/>
          </w:tcPr>
          <w:p w14:paraId="3B4FBC72" w14:textId="77777777" w:rsidR="00236EF9" w:rsidRDefault="00236EF9" w:rsidP="00236EF9">
            <w:pPr>
              <w:jc w:val="center"/>
            </w:pPr>
            <w:r>
              <w:t>Company logo</w:t>
            </w:r>
          </w:p>
          <w:p w14:paraId="71A966AA" w14:textId="16FCDF23" w:rsidR="00236EF9" w:rsidRDefault="00236EF9" w:rsidP="00236EF9">
            <w:pPr>
              <w:jc w:val="center"/>
            </w:pPr>
            <w:r>
              <w:rPr>
                <w:noProof/>
              </w:rPr>
              <w:drawing>
                <wp:inline distT="0" distB="0" distL="0" distR="0" wp14:anchorId="7E08FFAD" wp14:editId="1AF32631">
                  <wp:extent cx="914400" cy="914400"/>
                  <wp:effectExtent l="0" t="0" r="0" b="0"/>
                  <wp:docPr id="874314800" name="Graphic 2" descr="Im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314800" name="Graphic 874314800" descr="Image with solid fill"/>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14400" cy="914400"/>
                          </a:xfrm>
                          <a:prstGeom prst="rect">
                            <a:avLst/>
                          </a:prstGeom>
                        </pic:spPr>
                      </pic:pic>
                    </a:graphicData>
                  </a:graphic>
                </wp:inline>
              </w:drawing>
            </w:r>
          </w:p>
        </w:tc>
        <w:tc>
          <w:tcPr>
            <w:tcW w:w="4508" w:type="dxa"/>
          </w:tcPr>
          <w:p w14:paraId="28213657" w14:textId="77777777" w:rsidR="00236EF9" w:rsidRDefault="00236EF9" w:rsidP="00236EF9">
            <w:pPr>
              <w:jc w:val="center"/>
            </w:pPr>
            <w:r>
              <w:t>Client logo</w:t>
            </w:r>
          </w:p>
          <w:p w14:paraId="0AD47322" w14:textId="165C54C1" w:rsidR="00236EF9" w:rsidRDefault="00236EF9" w:rsidP="00236EF9">
            <w:pPr>
              <w:jc w:val="center"/>
            </w:pPr>
            <w:r>
              <w:rPr>
                <w:noProof/>
              </w:rPr>
              <w:drawing>
                <wp:inline distT="0" distB="0" distL="0" distR="0" wp14:anchorId="6F2C3DBD" wp14:editId="0F495C65">
                  <wp:extent cx="914400" cy="914400"/>
                  <wp:effectExtent l="0" t="0" r="0" b="0"/>
                  <wp:docPr id="1994446699" name="Graphic 1994446699" descr="Imag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314800" name="Graphic 874314800" descr="Image with solid fill"/>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914400" cy="914400"/>
                          </a:xfrm>
                          <a:prstGeom prst="rect">
                            <a:avLst/>
                          </a:prstGeom>
                        </pic:spPr>
                      </pic:pic>
                    </a:graphicData>
                  </a:graphic>
                </wp:inline>
              </w:drawing>
            </w:r>
          </w:p>
        </w:tc>
      </w:tr>
      <w:tr w:rsidR="000E3EFF" w14:paraId="33B7C73D" w14:textId="77777777" w:rsidTr="00236EF9">
        <w:tc>
          <w:tcPr>
            <w:tcW w:w="4508" w:type="dxa"/>
          </w:tcPr>
          <w:p w14:paraId="54EDB828" w14:textId="74A0A98F" w:rsidR="000E3EFF" w:rsidRDefault="000E3EFF" w:rsidP="000E3EFF">
            <w:pPr>
              <w:jc w:val="center"/>
            </w:pPr>
            <w:r>
              <w:t>Company Name and Address</w:t>
            </w:r>
          </w:p>
        </w:tc>
        <w:tc>
          <w:tcPr>
            <w:tcW w:w="4508" w:type="dxa"/>
          </w:tcPr>
          <w:p w14:paraId="3EBEAB20" w14:textId="34546DF4" w:rsidR="000E3EFF" w:rsidRDefault="000E3EFF" w:rsidP="000E3EFF">
            <w:pPr>
              <w:jc w:val="center"/>
            </w:pPr>
            <w:r>
              <w:t>Client Name and Address</w:t>
            </w:r>
          </w:p>
        </w:tc>
      </w:tr>
    </w:tbl>
    <w:p w14:paraId="71411E6C" w14:textId="77777777" w:rsidR="00236EF9" w:rsidRDefault="00236EF9" w:rsidP="00236EF9">
      <w:pPr>
        <w:jc w:val="center"/>
      </w:pPr>
    </w:p>
    <w:p w14:paraId="303335BC" w14:textId="51C2B418" w:rsidR="00236EF9" w:rsidRDefault="00236EF9" w:rsidP="00236EF9">
      <w:pPr>
        <w:jc w:val="center"/>
      </w:pPr>
      <w:r>
        <w:t>Under</w:t>
      </w:r>
    </w:p>
    <w:p w14:paraId="1FE1A592" w14:textId="2084B58D" w:rsidR="00236EF9" w:rsidRDefault="00236EF9" w:rsidP="00236EF9">
      <w:pPr>
        <w:jc w:val="center"/>
      </w:pPr>
      <w:r>
        <w:rPr>
          <w:noProof/>
        </w:rPr>
        <w:drawing>
          <wp:inline distT="0" distB="0" distL="0" distR="0" wp14:anchorId="1E359B05" wp14:editId="7B6A7256">
            <wp:extent cx="1117057" cy="1092811"/>
            <wp:effectExtent l="0" t="0" r="6985" b="0"/>
            <wp:docPr id="8" name="Picture 7" descr="A picture containing emblem, logo, trademark, symbol&#10;&#10;Description automatically generated">
              <a:extLst xmlns:a="http://schemas.openxmlformats.org/drawingml/2006/main">
                <a:ext uri="{FF2B5EF4-FFF2-40B4-BE49-F238E27FC236}">
                  <a16:creationId xmlns:a16="http://schemas.microsoft.com/office/drawing/2014/main" id="{009AF24F-D87E-4B62-97DE-E885FF39EE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emblem, logo, trademark, symbol&#10;&#10;Description automatically generated">
                      <a:extLst>
                        <a:ext uri="{FF2B5EF4-FFF2-40B4-BE49-F238E27FC236}">
                          <a16:creationId xmlns:a16="http://schemas.microsoft.com/office/drawing/2014/main" id="{009AF24F-D87E-4B62-97DE-E885FF39EEEE}"/>
                        </a:ext>
                      </a:extLst>
                    </pic:cNvPr>
                    <pic:cNvPicPr>
                      <a:picLocks noChangeAspect="1"/>
                    </pic:cNvPicPr>
                  </pic:nvPicPr>
                  <pic:blipFill>
                    <a:blip r:embed="rId10">
                      <a:extLst>
                        <a:ext uri="{BEBA8EAE-BF5A-486C-A8C5-ECC9F3942E4B}">
                          <a14:imgProps xmlns:a14="http://schemas.microsoft.com/office/drawing/2010/main">
                            <a14:imgLayer r:embed="rId11">
                              <a14:imgEffect>
                                <a14:backgroundRemoval t="2000" b="95500" l="3000" r="95000">
                                  <a14:foregroundMark x1="16500" y1="26000" x2="16500" y2="26000"/>
                                  <a14:foregroundMark x1="12500" y1="25500" x2="12500" y2="25500"/>
                                  <a14:foregroundMark x1="7000" y1="40500" x2="7000" y2="40500"/>
                                  <a14:foregroundMark x1="26500" y1="10000" x2="26500" y2="10000"/>
                                  <a14:foregroundMark x1="26500" y1="8000" x2="26500" y2="8000"/>
                                  <a14:foregroundMark x1="44500" y1="2500" x2="44500" y2="2500"/>
                                  <a14:foregroundMark x1="54000" y1="3500" x2="54000" y2="3500"/>
                                  <a14:foregroundMark x1="66500" y1="6000" x2="66500" y2="6000"/>
                                  <a14:foregroundMark x1="76500" y1="10500" x2="76500" y2="10500"/>
                                  <a14:foregroundMark x1="95000" y1="63500" x2="95000" y2="63500"/>
                                  <a14:foregroundMark x1="41500" y1="95500" x2="41500" y2="95500"/>
                                  <a14:foregroundMark x1="3000" y1="51000" x2="3000" y2="51000"/>
                                  <a14:foregroundMark x1="55000" y1="18000" x2="55000" y2="18000"/>
                                  <a14:foregroundMark x1="53500" y1="25500" x2="53500" y2="25500"/>
                                  <a14:foregroundMark x1="53500" y1="25500" x2="53500" y2="25500"/>
                                  <a14:foregroundMark x1="64000" y1="28000" x2="64000" y2="28000"/>
                                  <a14:foregroundMark x1="42500" y1="34000" x2="42500" y2="34000"/>
                                  <a14:foregroundMark x1="36000" y1="42500" x2="36000" y2="42500"/>
                                  <a14:foregroundMark x1="56000" y1="42000" x2="56000" y2="42000"/>
                                  <a14:foregroundMark x1="63500" y1="46500" x2="63500" y2="46500"/>
                                  <a14:foregroundMark x1="65500" y1="46000" x2="65500" y2="46000"/>
                                  <a14:foregroundMark x1="67000" y1="41500" x2="67000" y2="41500"/>
                                  <a14:foregroundMark x1="44000" y1="42000" x2="44000" y2="42000"/>
                                  <a14:foregroundMark x1="44500" y1="46000" x2="44500" y2="46000"/>
                                  <a14:foregroundMark x1="46000" y1="4500" x2="46000" y2="4500"/>
                                  <a14:foregroundMark x1="50500" y1="3000" x2="50500" y2="3000"/>
                                  <a14:foregroundMark x1="45000" y1="2000" x2="45000" y2="2000"/>
                                  <a14:foregroundMark x1="28000" y1="9500" x2="28000" y2="9500"/>
                                  <a14:backgroundMark x1="10500" y1="10500" x2="10500" y2="10500"/>
                                  <a14:backgroundMark x1="12500" y1="7500" x2="12500" y2="7500"/>
                                  <a14:backgroundMark x1="7000" y1="7500" x2="7000" y2="7500"/>
                                  <a14:backgroundMark x1="87500" y1="6500" x2="87500" y2="6500"/>
                                  <a14:backgroundMark x1="25000" y1="7500" x2="25000" y2="7500"/>
                                  <a14:backgroundMark x1="26000" y1="7000" x2="26000" y2="7000"/>
                                  <a14:backgroundMark x1="44000" y1="1000" x2="44000" y2="1000"/>
                                  <a14:backgroundMark x1="45500" y1="1000" x2="45500" y2="1000"/>
                                </a14:backgroundRemoval>
                              </a14:imgEffect>
                            </a14:imgLayer>
                          </a14:imgProps>
                        </a:ext>
                        <a:ext uri="{28A0092B-C50C-407E-A947-70E740481C1C}">
                          <a14:useLocalDpi xmlns:a14="http://schemas.microsoft.com/office/drawing/2010/main" val="0"/>
                        </a:ext>
                      </a:extLst>
                    </a:blip>
                    <a:stretch>
                      <a:fillRect/>
                    </a:stretch>
                  </pic:blipFill>
                  <pic:spPr>
                    <a:xfrm>
                      <a:off x="0" y="0"/>
                      <a:ext cx="1117057" cy="1092811"/>
                    </a:xfrm>
                    <a:prstGeom prst="rect">
                      <a:avLst/>
                    </a:prstGeom>
                  </pic:spPr>
                </pic:pic>
              </a:graphicData>
            </a:graphic>
          </wp:inline>
        </w:drawing>
      </w:r>
    </w:p>
    <w:p w14:paraId="17807545" w14:textId="77777777" w:rsidR="00F806CE" w:rsidRDefault="00236EF9" w:rsidP="00236EF9">
      <w:pPr>
        <w:jc w:val="center"/>
        <w:rPr>
          <w:b/>
          <w:bCs/>
          <w:sz w:val="24"/>
          <w:szCs w:val="24"/>
        </w:rPr>
        <w:sectPr w:rsidR="00F806CE" w:rsidSect="00EE1324">
          <w:headerReference w:type="even" r:id="rId12"/>
          <w:footerReference w:type="default" r:id="rId13"/>
          <w:headerReference w:type="first" r:id="rId14"/>
          <w:footerReference w:type="first" r:id="rId15"/>
          <w:pgSz w:w="11906" w:h="16838"/>
          <w:pgMar w:top="1440" w:right="1440" w:bottom="1440" w:left="1440" w:header="397" w:footer="708" w:gutter="0"/>
          <w:pgNumType w:fmt="lowerRoman" w:start="1"/>
          <w:cols w:space="708"/>
          <w:titlePg/>
          <w:docGrid w:linePitch="360"/>
        </w:sectPr>
      </w:pPr>
      <w:r w:rsidRPr="00236EF9">
        <w:rPr>
          <w:b/>
          <w:bCs/>
          <w:sz w:val="24"/>
          <w:szCs w:val="24"/>
        </w:rPr>
        <w:t>SUSTAINABLE ENERGY DEVELOPMENT AUTHORITY MALAYSIA</w:t>
      </w:r>
    </w:p>
    <w:p w14:paraId="42D35C9E" w14:textId="3E5DE538" w:rsidR="00236EF9" w:rsidRPr="000C5D8A" w:rsidRDefault="00236EF9" w:rsidP="00F312F9">
      <w:pPr>
        <w:rPr>
          <w:b/>
          <w:bCs/>
          <w:sz w:val="28"/>
        </w:rPr>
      </w:pPr>
      <w:r w:rsidRPr="000C5D8A">
        <w:rPr>
          <w:b/>
          <w:bCs/>
          <w:sz w:val="28"/>
        </w:rPr>
        <w:lastRenderedPageBreak/>
        <w:t>CONFIDENTIALITY</w:t>
      </w:r>
    </w:p>
    <w:p w14:paraId="4194EDD8" w14:textId="5A8AB2F4" w:rsidR="00236EF9" w:rsidRPr="00646DDC" w:rsidRDefault="00236EF9" w:rsidP="00236EF9">
      <w:pPr>
        <w:jc w:val="both"/>
      </w:pPr>
      <w:r w:rsidRPr="00646DDC">
        <w:t xml:space="preserve">This document contains information for the sole perusal of </w:t>
      </w:r>
      <w:r>
        <w:rPr>
          <w:color w:val="FF0000"/>
        </w:rPr>
        <w:t>*Client name* located in *Client address*</w:t>
      </w:r>
      <w:r w:rsidRPr="00646DDC">
        <w:t xml:space="preserve">. All information contained here is prohibited from being copied out. The information here shall not be copied, printed or </w:t>
      </w:r>
      <w:r w:rsidR="00D47C65">
        <w:t>disclosed</w:t>
      </w:r>
      <w:r w:rsidRPr="00646DDC">
        <w:t xml:space="preserve"> to any 3</w:t>
      </w:r>
      <w:r w:rsidRPr="00646DDC">
        <w:rPr>
          <w:vertAlign w:val="superscript"/>
        </w:rPr>
        <w:t>rd</w:t>
      </w:r>
      <w:r w:rsidRPr="00646DDC">
        <w:t xml:space="preserve"> party sources without prior written permission from </w:t>
      </w:r>
      <w:r w:rsidRPr="00236EF9">
        <w:rPr>
          <w:color w:val="FF0000"/>
        </w:rPr>
        <w:t>*Client</w:t>
      </w:r>
      <w:r>
        <w:rPr>
          <w:color w:val="FF0000"/>
        </w:rPr>
        <w:t xml:space="preserve"> name</w:t>
      </w:r>
      <w:r w:rsidRPr="00236EF9">
        <w:rPr>
          <w:color w:val="FF0000"/>
        </w:rPr>
        <w:t>*</w:t>
      </w:r>
      <w:r w:rsidRPr="00646DDC">
        <w:t>.</w:t>
      </w:r>
    </w:p>
    <w:p w14:paraId="70B828C2" w14:textId="77777777" w:rsidR="00F663D9" w:rsidRDefault="00F663D9" w:rsidP="00236EF9">
      <w:pPr>
        <w:jc w:val="both"/>
        <w:rPr>
          <w:sz w:val="28"/>
        </w:rPr>
      </w:pPr>
    </w:p>
    <w:p w14:paraId="09754626" w14:textId="4CCD07FC" w:rsidR="00236EF9" w:rsidRPr="000C5D8A" w:rsidRDefault="00236EF9" w:rsidP="00236EF9">
      <w:pPr>
        <w:jc w:val="both"/>
        <w:rPr>
          <w:b/>
          <w:bCs/>
          <w:sz w:val="28"/>
        </w:rPr>
      </w:pPr>
      <w:r w:rsidRPr="000C5D8A">
        <w:rPr>
          <w:b/>
          <w:bCs/>
          <w:sz w:val="28"/>
        </w:rPr>
        <w:t>DISCLAIMER</w:t>
      </w:r>
    </w:p>
    <w:p w14:paraId="71B35258" w14:textId="04583570" w:rsidR="00236EF9" w:rsidRDefault="00236EF9" w:rsidP="00236EF9">
      <w:pPr>
        <w:jc w:val="both"/>
      </w:pPr>
      <w:r w:rsidRPr="00236EF9">
        <w:rPr>
          <w:color w:val="FF0000"/>
        </w:rPr>
        <w:t>*Auditor Name* located in *Auditor address*</w:t>
      </w:r>
      <w:r w:rsidRPr="00646DDC">
        <w:t xml:space="preserve"> has no personal or financial interest in supplying or installing equipment for this document.</w:t>
      </w:r>
    </w:p>
    <w:p w14:paraId="6EA4BEE0" w14:textId="77777777" w:rsidR="00516E83" w:rsidRDefault="00516E83"/>
    <w:p w14:paraId="3AF464D5" w14:textId="77777777" w:rsidR="00F663D9" w:rsidRDefault="00F663D9" w:rsidP="00516E83">
      <w:pPr>
        <w:rPr>
          <w:sz w:val="28"/>
          <w:szCs w:val="28"/>
        </w:rPr>
      </w:pPr>
    </w:p>
    <w:p w14:paraId="75F3BB84" w14:textId="77777777" w:rsidR="00516221" w:rsidRDefault="00516221" w:rsidP="00516E83">
      <w:pPr>
        <w:rPr>
          <w:sz w:val="28"/>
          <w:szCs w:val="28"/>
        </w:rPr>
      </w:pPr>
      <w:r>
        <w:rPr>
          <w:sz w:val="28"/>
          <w:szCs w:val="28"/>
        </w:rPr>
        <w:br w:type="page"/>
      </w:r>
    </w:p>
    <w:sdt>
      <w:sdtPr>
        <w:rPr>
          <w:rFonts w:asciiTheme="minorHAnsi" w:eastAsiaTheme="minorHAnsi" w:hAnsiTheme="minorHAnsi" w:cstheme="minorBidi"/>
          <w:color w:val="auto"/>
          <w:kern w:val="2"/>
          <w:sz w:val="22"/>
          <w:szCs w:val="22"/>
          <w:lang w:val="en-MY"/>
          <w14:ligatures w14:val="standardContextual"/>
        </w:rPr>
        <w:id w:val="1309368627"/>
        <w:docPartObj>
          <w:docPartGallery w:val="Table of Contents"/>
          <w:docPartUnique/>
        </w:docPartObj>
      </w:sdtPr>
      <w:sdtEndPr>
        <w:rPr>
          <w:b/>
          <w:bCs/>
          <w:noProof/>
          <w:sz w:val="18"/>
          <w:szCs w:val="18"/>
        </w:rPr>
      </w:sdtEndPr>
      <w:sdtContent>
        <w:p w14:paraId="39F5B2B4" w14:textId="386F75C7" w:rsidR="0063220A" w:rsidRPr="006F2336" w:rsidRDefault="0063220A" w:rsidP="006F2336">
          <w:pPr>
            <w:pStyle w:val="TOCHeading"/>
            <w:jc w:val="center"/>
            <w:rPr>
              <w:b/>
              <w:bCs/>
            </w:rPr>
          </w:pPr>
          <w:r w:rsidRPr="006F2336">
            <w:rPr>
              <w:b/>
              <w:bCs/>
            </w:rPr>
            <w:t>Table of Contents</w:t>
          </w:r>
        </w:p>
        <w:p w14:paraId="21BAF1FF" w14:textId="0BDEEE9F" w:rsidR="00165961" w:rsidRDefault="0063220A">
          <w:pPr>
            <w:pStyle w:val="TOC1"/>
            <w:tabs>
              <w:tab w:val="right" w:leader="dot" w:pos="9016"/>
            </w:tabs>
            <w:rPr>
              <w:rFonts w:eastAsiaTheme="minorEastAsia"/>
              <w:noProof/>
              <w:sz w:val="24"/>
              <w:szCs w:val="24"/>
              <w:lang w:eastAsia="en-MY"/>
            </w:rPr>
          </w:pPr>
          <w:r w:rsidRPr="00EF7F57">
            <w:rPr>
              <w:sz w:val="18"/>
              <w:szCs w:val="18"/>
            </w:rPr>
            <w:fldChar w:fldCharType="begin"/>
          </w:r>
          <w:r w:rsidRPr="00EF7F57">
            <w:rPr>
              <w:sz w:val="18"/>
              <w:szCs w:val="18"/>
            </w:rPr>
            <w:instrText xml:space="preserve"> TOC \o "1-3" \h \z \u </w:instrText>
          </w:r>
          <w:r w:rsidRPr="00EF7F57">
            <w:rPr>
              <w:sz w:val="18"/>
              <w:szCs w:val="18"/>
            </w:rPr>
            <w:fldChar w:fldCharType="separate"/>
          </w:r>
          <w:hyperlink w:anchor="_Toc207098160" w:history="1">
            <w:r w:rsidR="00165961" w:rsidRPr="000F0159">
              <w:rPr>
                <w:rStyle w:val="Hyperlink"/>
                <w:noProof/>
              </w:rPr>
              <w:t>GLOSSARY</w:t>
            </w:r>
            <w:r w:rsidR="00165961">
              <w:rPr>
                <w:noProof/>
                <w:webHidden/>
              </w:rPr>
              <w:tab/>
            </w:r>
            <w:r w:rsidR="00165961">
              <w:rPr>
                <w:noProof/>
                <w:webHidden/>
              </w:rPr>
              <w:fldChar w:fldCharType="begin"/>
            </w:r>
            <w:r w:rsidR="00165961">
              <w:rPr>
                <w:noProof/>
                <w:webHidden/>
              </w:rPr>
              <w:instrText xml:space="preserve"> PAGEREF _Toc207098160 \h </w:instrText>
            </w:r>
            <w:r w:rsidR="00165961">
              <w:rPr>
                <w:noProof/>
                <w:webHidden/>
              </w:rPr>
            </w:r>
            <w:r w:rsidR="00165961">
              <w:rPr>
                <w:noProof/>
                <w:webHidden/>
              </w:rPr>
              <w:fldChar w:fldCharType="separate"/>
            </w:r>
            <w:r w:rsidR="00706877">
              <w:rPr>
                <w:noProof/>
                <w:webHidden/>
              </w:rPr>
              <w:t>v</w:t>
            </w:r>
            <w:r w:rsidR="00165961">
              <w:rPr>
                <w:noProof/>
                <w:webHidden/>
              </w:rPr>
              <w:fldChar w:fldCharType="end"/>
            </w:r>
          </w:hyperlink>
        </w:p>
        <w:p w14:paraId="1BE28ABF" w14:textId="28996DEE" w:rsidR="00165961" w:rsidRDefault="00165961">
          <w:pPr>
            <w:pStyle w:val="TOC1"/>
            <w:tabs>
              <w:tab w:val="right" w:leader="dot" w:pos="9016"/>
            </w:tabs>
            <w:rPr>
              <w:rFonts w:eastAsiaTheme="minorEastAsia"/>
              <w:noProof/>
              <w:sz w:val="24"/>
              <w:szCs w:val="24"/>
              <w:lang w:eastAsia="en-MY"/>
            </w:rPr>
          </w:pPr>
          <w:hyperlink w:anchor="_Toc207098161" w:history="1">
            <w:r w:rsidRPr="000F0159">
              <w:rPr>
                <w:rStyle w:val="Hyperlink"/>
                <w:noProof/>
              </w:rPr>
              <w:t>DECLARATION BY REGISTERED ENERGY AUDITOR</w:t>
            </w:r>
            <w:r>
              <w:rPr>
                <w:noProof/>
                <w:webHidden/>
              </w:rPr>
              <w:tab/>
            </w:r>
            <w:r>
              <w:rPr>
                <w:noProof/>
                <w:webHidden/>
              </w:rPr>
              <w:fldChar w:fldCharType="begin"/>
            </w:r>
            <w:r>
              <w:rPr>
                <w:noProof/>
                <w:webHidden/>
              </w:rPr>
              <w:instrText xml:space="preserve"> PAGEREF _Toc207098161 \h </w:instrText>
            </w:r>
            <w:r>
              <w:rPr>
                <w:noProof/>
                <w:webHidden/>
              </w:rPr>
            </w:r>
            <w:r>
              <w:rPr>
                <w:noProof/>
                <w:webHidden/>
              </w:rPr>
              <w:fldChar w:fldCharType="separate"/>
            </w:r>
            <w:r w:rsidR="00706877">
              <w:rPr>
                <w:noProof/>
                <w:webHidden/>
              </w:rPr>
              <w:t>vi</w:t>
            </w:r>
            <w:r>
              <w:rPr>
                <w:noProof/>
                <w:webHidden/>
              </w:rPr>
              <w:fldChar w:fldCharType="end"/>
            </w:r>
          </w:hyperlink>
        </w:p>
        <w:p w14:paraId="5CF18352" w14:textId="27AD4B3E" w:rsidR="00165961" w:rsidRDefault="00165961">
          <w:pPr>
            <w:pStyle w:val="TOC1"/>
            <w:tabs>
              <w:tab w:val="left" w:pos="440"/>
              <w:tab w:val="right" w:leader="dot" w:pos="9016"/>
            </w:tabs>
            <w:rPr>
              <w:rFonts w:eastAsiaTheme="minorEastAsia"/>
              <w:noProof/>
              <w:sz w:val="24"/>
              <w:szCs w:val="24"/>
              <w:lang w:eastAsia="en-MY"/>
            </w:rPr>
          </w:pPr>
          <w:hyperlink w:anchor="_Toc207098162" w:history="1">
            <w:r w:rsidRPr="000F0159">
              <w:rPr>
                <w:rStyle w:val="Hyperlink"/>
                <w:noProof/>
              </w:rPr>
              <w:t>1</w:t>
            </w:r>
            <w:r>
              <w:rPr>
                <w:rFonts w:eastAsiaTheme="minorEastAsia"/>
                <w:noProof/>
                <w:sz w:val="24"/>
                <w:szCs w:val="24"/>
                <w:lang w:eastAsia="en-MY"/>
              </w:rPr>
              <w:tab/>
            </w:r>
            <w:r w:rsidRPr="000F0159">
              <w:rPr>
                <w:rStyle w:val="Hyperlink"/>
                <w:noProof/>
              </w:rPr>
              <w:t>EXECUTIVE SUMMARY</w:t>
            </w:r>
            <w:r>
              <w:rPr>
                <w:noProof/>
                <w:webHidden/>
              </w:rPr>
              <w:tab/>
            </w:r>
            <w:r>
              <w:rPr>
                <w:noProof/>
                <w:webHidden/>
              </w:rPr>
              <w:fldChar w:fldCharType="begin"/>
            </w:r>
            <w:r>
              <w:rPr>
                <w:noProof/>
                <w:webHidden/>
              </w:rPr>
              <w:instrText xml:space="preserve"> PAGEREF _Toc207098162 \h </w:instrText>
            </w:r>
            <w:r>
              <w:rPr>
                <w:noProof/>
                <w:webHidden/>
              </w:rPr>
            </w:r>
            <w:r>
              <w:rPr>
                <w:noProof/>
                <w:webHidden/>
              </w:rPr>
              <w:fldChar w:fldCharType="separate"/>
            </w:r>
            <w:r w:rsidR="00706877">
              <w:rPr>
                <w:noProof/>
                <w:webHidden/>
              </w:rPr>
              <w:t>1</w:t>
            </w:r>
            <w:r>
              <w:rPr>
                <w:noProof/>
                <w:webHidden/>
              </w:rPr>
              <w:fldChar w:fldCharType="end"/>
            </w:r>
          </w:hyperlink>
        </w:p>
        <w:p w14:paraId="3847DAFF" w14:textId="44DBFBC3" w:rsidR="00165961" w:rsidRDefault="00165961">
          <w:pPr>
            <w:pStyle w:val="TOC2"/>
            <w:tabs>
              <w:tab w:val="left" w:pos="960"/>
              <w:tab w:val="right" w:leader="dot" w:pos="9016"/>
            </w:tabs>
            <w:rPr>
              <w:rFonts w:eastAsiaTheme="minorEastAsia"/>
              <w:noProof/>
              <w:sz w:val="24"/>
              <w:szCs w:val="24"/>
              <w:lang w:eastAsia="en-MY"/>
            </w:rPr>
          </w:pPr>
          <w:hyperlink w:anchor="_Toc207098163" w:history="1">
            <w:r w:rsidRPr="000F0159">
              <w:rPr>
                <w:rStyle w:val="Hyperlink"/>
                <w:noProof/>
              </w:rPr>
              <w:t>1.1</w:t>
            </w:r>
            <w:r>
              <w:rPr>
                <w:rFonts w:eastAsiaTheme="minorEastAsia"/>
                <w:noProof/>
                <w:sz w:val="24"/>
                <w:szCs w:val="24"/>
                <w:lang w:eastAsia="en-MY"/>
              </w:rPr>
              <w:tab/>
            </w:r>
            <w:r w:rsidRPr="000F0159">
              <w:rPr>
                <w:rStyle w:val="Hyperlink"/>
                <w:noProof/>
              </w:rPr>
              <w:t>OBJECTIVE</w:t>
            </w:r>
            <w:r>
              <w:rPr>
                <w:noProof/>
                <w:webHidden/>
              </w:rPr>
              <w:tab/>
            </w:r>
            <w:r>
              <w:rPr>
                <w:noProof/>
                <w:webHidden/>
              </w:rPr>
              <w:fldChar w:fldCharType="begin"/>
            </w:r>
            <w:r>
              <w:rPr>
                <w:noProof/>
                <w:webHidden/>
              </w:rPr>
              <w:instrText xml:space="preserve"> PAGEREF _Toc207098163 \h </w:instrText>
            </w:r>
            <w:r>
              <w:rPr>
                <w:noProof/>
                <w:webHidden/>
              </w:rPr>
            </w:r>
            <w:r>
              <w:rPr>
                <w:noProof/>
                <w:webHidden/>
              </w:rPr>
              <w:fldChar w:fldCharType="separate"/>
            </w:r>
            <w:r w:rsidR="00706877">
              <w:rPr>
                <w:noProof/>
                <w:webHidden/>
              </w:rPr>
              <w:t>1</w:t>
            </w:r>
            <w:r>
              <w:rPr>
                <w:noProof/>
                <w:webHidden/>
              </w:rPr>
              <w:fldChar w:fldCharType="end"/>
            </w:r>
          </w:hyperlink>
        </w:p>
        <w:p w14:paraId="37A94C4B" w14:textId="77F14D0F" w:rsidR="00165961" w:rsidRDefault="00165961">
          <w:pPr>
            <w:pStyle w:val="TOC2"/>
            <w:tabs>
              <w:tab w:val="left" w:pos="960"/>
              <w:tab w:val="right" w:leader="dot" w:pos="9016"/>
            </w:tabs>
            <w:rPr>
              <w:rFonts w:eastAsiaTheme="minorEastAsia"/>
              <w:noProof/>
              <w:sz w:val="24"/>
              <w:szCs w:val="24"/>
              <w:lang w:eastAsia="en-MY"/>
            </w:rPr>
          </w:pPr>
          <w:hyperlink w:anchor="_Toc207098164" w:history="1">
            <w:r w:rsidRPr="000F0159">
              <w:rPr>
                <w:rStyle w:val="Hyperlink"/>
                <w:noProof/>
              </w:rPr>
              <w:t>1.2</w:t>
            </w:r>
            <w:r>
              <w:rPr>
                <w:rFonts w:eastAsiaTheme="minorEastAsia"/>
                <w:noProof/>
                <w:sz w:val="24"/>
                <w:szCs w:val="24"/>
                <w:lang w:eastAsia="en-MY"/>
              </w:rPr>
              <w:tab/>
            </w:r>
            <w:r w:rsidRPr="000F0159">
              <w:rPr>
                <w:rStyle w:val="Hyperlink"/>
                <w:noProof/>
              </w:rPr>
              <w:t>SCOPE OF ENERGY AUDIT</w:t>
            </w:r>
            <w:r>
              <w:rPr>
                <w:noProof/>
                <w:webHidden/>
              </w:rPr>
              <w:tab/>
            </w:r>
            <w:r>
              <w:rPr>
                <w:noProof/>
                <w:webHidden/>
              </w:rPr>
              <w:fldChar w:fldCharType="begin"/>
            </w:r>
            <w:r>
              <w:rPr>
                <w:noProof/>
                <w:webHidden/>
              </w:rPr>
              <w:instrText xml:space="preserve"> PAGEREF _Toc207098164 \h </w:instrText>
            </w:r>
            <w:r>
              <w:rPr>
                <w:noProof/>
                <w:webHidden/>
              </w:rPr>
            </w:r>
            <w:r>
              <w:rPr>
                <w:noProof/>
                <w:webHidden/>
              </w:rPr>
              <w:fldChar w:fldCharType="separate"/>
            </w:r>
            <w:r w:rsidR="00706877">
              <w:rPr>
                <w:noProof/>
                <w:webHidden/>
              </w:rPr>
              <w:t>2</w:t>
            </w:r>
            <w:r>
              <w:rPr>
                <w:noProof/>
                <w:webHidden/>
              </w:rPr>
              <w:fldChar w:fldCharType="end"/>
            </w:r>
          </w:hyperlink>
        </w:p>
        <w:p w14:paraId="74E0A30C" w14:textId="7694E4CA" w:rsidR="00165961" w:rsidRDefault="00165961">
          <w:pPr>
            <w:pStyle w:val="TOC2"/>
            <w:tabs>
              <w:tab w:val="left" w:pos="960"/>
              <w:tab w:val="right" w:leader="dot" w:pos="9016"/>
            </w:tabs>
            <w:rPr>
              <w:rFonts w:eastAsiaTheme="minorEastAsia"/>
              <w:noProof/>
              <w:sz w:val="24"/>
              <w:szCs w:val="24"/>
              <w:lang w:eastAsia="en-MY"/>
            </w:rPr>
          </w:pPr>
          <w:hyperlink w:anchor="_Toc207098165" w:history="1">
            <w:r w:rsidRPr="000F0159">
              <w:rPr>
                <w:rStyle w:val="Hyperlink"/>
                <w:noProof/>
              </w:rPr>
              <w:t>1.3</w:t>
            </w:r>
            <w:r>
              <w:rPr>
                <w:rFonts w:eastAsiaTheme="minorEastAsia"/>
                <w:noProof/>
                <w:sz w:val="24"/>
                <w:szCs w:val="24"/>
                <w:lang w:eastAsia="en-MY"/>
              </w:rPr>
              <w:tab/>
            </w:r>
            <w:r w:rsidRPr="000F0159">
              <w:rPr>
                <w:rStyle w:val="Hyperlink"/>
                <w:noProof/>
              </w:rPr>
              <w:t>INFORMATION ON THE SYSTEMS / EQUIPMENT</w:t>
            </w:r>
            <w:r>
              <w:rPr>
                <w:noProof/>
                <w:webHidden/>
              </w:rPr>
              <w:tab/>
            </w:r>
            <w:r>
              <w:rPr>
                <w:noProof/>
                <w:webHidden/>
              </w:rPr>
              <w:fldChar w:fldCharType="begin"/>
            </w:r>
            <w:r>
              <w:rPr>
                <w:noProof/>
                <w:webHidden/>
              </w:rPr>
              <w:instrText xml:space="preserve"> PAGEREF _Toc207098165 \h </w:instrText>
            </w:r>
            <w:r>
              <w:rPr>
                <w:noProof/>
                <w:webHidden/>
              </w:rPr>
            </w:r>
            <w:r>
              <w:rPr>
                <w:noProof/>
                <w:webHidden/>
              </w:rPr>
              <w:fldChar w:fldCharType="separate"/>
            </w:r>
            <w:r w:rsidR="00706877">
              <w:rPr>
                <w:noProof/>
                <w:webHidden/>
              </w:rPr>
              <w:t>5</w:t>
            </w:r>
            <w:r>
              <w:rPr>
                <w:noProof/>
                <w:webHidden/>
              </w:rPr>
              <w:fldChar w:fldCharType="end"/>
            </w:r>
          </w:hyperlink>
        </w:p>
        <w:p w14:paraId="68DC0056" w14:textId="0A9652C2" w:rsidR="00165961" w:rsidRDefault="00165961">
          <w:pPr>
            <w:pStyle w:val="TOC2"/>
            <w:tabs>
              <w:tab w:val="left" w:pos="960"/>
              <w:tab w:val="right" w:leader="dot" w:pos="9016"/>
            </w:tabs>
            <w:rPr>
              <w:rFonts w:eastAsiaTheme="minorEastAsia"/>
              <w:noProof/>
              <w:sz w:val="24"/>
              <w:szCs w:val="24"/>
              <w:lang w:eastAsia="en-MY"/>
            </w:rPr>
          </w:pPr>
          <w:hyperlink w:anchor="_Toc207098166" w:history="1">
            <w:r w:rsidRPr="000F0159">
              <w:rPr>
                <w:rStyle w:val="Hyperlink"/>
                <w:noProof/>
              </w:rPr>
              <w:t>1.4</w:t>
            </w:r>
            <w:r>
              <w:rPr>
                <w:rFonts w:eastAsiaTheme="minorEastAsia"/>
                <w:noProof/>
                <w:sz w:val="24"/>
                <w:szCs w:val="24"/>
                <w:lang w:eastAsia="en-MY"/>
              </w:rPr>
              <w:tab/>
            </w:r>
            <w:r w:rsidRPr="000F0159">
              <w:rPr>
                <w:rStyle w:val="Hyperlink"/>
                <w:noProof/>
              </w:rPr>
              <w:t>INFORMATION ON BASELINE PERIOD</w:t>
            </w:r>
            <w:r>
              <w:rPr>
                <w:noProof/>
                <w:webHidden/>
              </w:rPr>
              <w:tab/>
            </w:r>
            <w:r>
              <w:rPr>
                <w:noProof/>
                <w:webHidden/>
              </w:rPr>
              <w:fldChar w:fldCharType="begin"/>
            </w:r>
            <w:r>
              <w:rPr>
                <w:noProof/>
                <w:webHidden/>
              </w:rPr>
              <w:instrText xml:space="preserve"> PAGEREF _Toc207098166 \h </w:instrText>
            </w:r>
            <w:r>
              <w:rPr>
                <w:noProof/>
                <w:webHidden/>
              </w:rPr>
            </w:r>
            <w:r>
              <w:rPr>
                <w:noProof/>
                <w:webHidden/>
              </w:rPr>
              <w:fldChar w:fldCharType="separate"/>
            </w:r>
            <w:r w:rsidR="00706877">
              <w:rPr>
                <w:noProof/>
                <w:webHidden/>
              </w:rPr>
              <w:t>5</w:t>
            </w:r>
            <w:r>
              <w:rPr>
                <w:noProof/>
                <w:webHidden/>
              </w:rPr>
              <w:fldChar w:fldCharType="end"/>
            </w:r>
          </w:hyperlink>
        </w:p>
        <w:p w14:paraId="5B05E28B" w14:textId="25F86C22" w:rsidR="00165961" w:rsidRDefault="00165961">
          <w:pPr>
            <w:pStyle w:val="TOC2"/>
            <w:tabs>
              <w:tab w:val="left" w:pos="960"/>
              <w:tab w:val="right" w:leader="dot" w:pos="9016"/>
            </w:tabs>
            <w:rPr>
              <w:rFonts w:eastAsiaTheme="minorEastAsia"/>
              <w:noProof/>
              <w:sz w:val="24"/>
              <w:szCs w:val="24"/>
              <w:lang w:eastAsia="en-MY"/>
            </w:rPr>
          </w:pPr>
          <w:hyperlink w:anchor="_Toc207098167" w:history="1">
            <w:r w:rsidRPr="000F0159">
              <w:rPr>
                <w:rStyle w:val="Hyperlink"/>
                <w:noProof/>
              </w:rPr>
              <w:t>1.5</w:t>
            </w:r>
            <w:r>
              <w:rPr>
                <w:rFonts w:eastAsiaTheme="minorEastAsia"/>
                <w:noProof/>
                <w:sz w:val="24"/>
                <w:szCs w:val="24"/>
                <w:lang w:eastAsia="en-MY"/>
              </w:rPr>
              <w:tab/>
            </w:r>
            <w:r w:rsidRPr="000F0159">
              <w:rPr>
                <w:rStyle w:val="Hyperlink"/>
                <w:noProof/>
              </w:rPr>
              <w:t>LOAD APPORTIONING</w:t>
            </w:r>
            <w:r>
              <w:rPr>
                <w:noProof/>
                <w:webHidden/>
              </w:rPr>
              <w:tab/>
            </w:r>
            <w:r>
              <w:rPr>
                <w:noProof/>
                <w:webHidden/>
              </w:rPr>
              <w:fldChar w:fldCharType="begin"/>
            </w:r>
            <w:r>
              <w:rPr>
                <w:noProof/>
                <w:webHidden/>
              </w:rPr>
              <w:instrText xml:space="preserve"> PAGEREF _Toc207098167 \h </w:instrText>
            </w:r>
            <w:r>
              <w:rPr>
                <w:noProof/>
                <w:webHidden/>
              </w:rPr>
            </w:r>
            <w:r>
              <w:rPr>
                <w:noProof/>
                <w:webHidden/>
              </w:rPr>
              <w:fldChar w:fldCharType="separate"/>
            </w:r>
            <w:r w:rsidR="00706877">
              <w:rPr>
                <w:noProof/>
                <w:webHidden/>
              </w:rPr>
              <w:t>6</w:t>
            </w:r>
            <w:r>
              <w:rPr>
                <w:noProof/>
                <w:webHidden/>
              </w:rPr>
              <w:fldChar w:fldCharType="end"/>
            </w:r>
          </w:hyperlink>
        </w:p>
        <w:p w14:paraId="0BD0DFA4" w14:textId="62A1E9C3" w:rsidR="00165961" w:rsidRDefault="00165961">
          <w:pPr>
            <w:pStyle w:val="TOC2"/>
            <w:tabs>
              <w:tab w:val="left" w:pos="960"/>
              <w:tab w:val="right" w:leader="dot" w:pos="9016"/>
            </w:tabs>
            <w:rPr>
              <w:rFonts w:eastAsiaTheme="minorEastAsia"/>
              <w:noProof/>
              <w:sz w:val="24"/>
              <w:szCs w:val="24"/>
              <w:lang w:eastAsia="en-MY"/>
            </w:rPr>
          </w:pPr>
          <w:hyperlink w:anchor="_Toc207098168" w:history="1">
            <w:r w:rsidRPr="000F0159">
              <w:rPr>
                <w:rStyle w:val="Hyperlink"/>
                <w:noProof/>
              </w:rPr>
              <w:t>1.6</w:t>
            </w:r>
            <w:r>
              <w:rPr>
                <w:rFonts w:eastAsiaTheme="minorEastAsia"/>
                <w:noProof/>
                <w:sz w:val="24"/>
                <w:szCs w:val="24"/>
                <w:lang w:eastAsia="en-MY"/>
              </w:rPr>
              <w:tab/>
            </w:r>
            <w:r w:rsidRPr="000F0159">
              <w:rPr>
                <w:rStyle w:val="Hyperlink"/>
                <w:noProof/>
              </w:rPr>
              <w:t>ENERGY SAVING MEASURES</w:t>
            </w:r>
            <w:r>
              <w:rPr>
                <w:noProof/>
                <w:webHidden/>
              </w:rPr>
              <w:tab/>
            </w:r>
            <w:r>
              <w:rPr>
                <w:noProof/>
                <w:webHidden/>
              </w:rPr>
              <w:fldChar w:fldCharType="begin"/>
            </w:r>
            <w:r>
              <w:rPr>
                <w:noProof/>
                <w:webHidden/>
              </w:rPr>
              <w:instrText xml:space="preserve"> PAGEREF _Toc207098168 \h </w:instrText>
            </w:r>
            <w:r>
              <w:rPr>
                <w:noProof/>
                <w:webHidden/>
              </w:rPr>
            </w:r>
            <w:r>
              <w:rPr>
                <w:noProof/>
                <w:webHidden/>
              </w:rPr>
              <w:fldChar w:fldCharType="separate"/>
            </w:r>
            <w:r w:rsidR="00706877">
              <w:rPr>
                <w:noProof/>
                <w:webHidden/>
              </w:rPr>
              <w:t>7</w:t>
            </w:r>
            <w:r>
              <w:rPr>
                <w:noProof/>
                <w:webHidden/>
              </w:rPr>
              <w:fldChar w:fldCharType="end"/>
            </w:r>
          </w:hyperlink>
        </w:p>
        <w:p w14:paraId="672054B1" w14:textId="09E9F842" w:rsidR="00165961" w:rsidRDefault="00165961">
          <w:pPr>
            <w:pStyle w:val="TOC1"/>
            <w:tabs>
              <w:tab w:val="left" w:pos="440"/>
              <w:tab w:val="right" w:leader="dot" w:pos="9016"/>
            </w:tabs>
            <w:rPr>
              <w:rFonts w:eastAsiaTheme="minorEastAsia"/>
              <w:noProof/>
              <w:sz w:val="24"/>
              <w:szCs w:val="24"/>
              <w:lang w:eastAsia="en-MY"/>
            </w:rPr>
          </w:pPr>
          <w:hyperlink w:anchor="_Toc207098169" w:history="1">
            <w:r w:rsidRPr="000F0159">
              <w:rPr>
                <w:rStyle w:val="Hyperlink"/>
                <w:noProof/>
              </w:rPr>
              <w:t>2</w:t>
            </w:r>
            <w:r>
              <w:rPr>
                <w:rFonts w:eastAsiaTheme="minorEastAsia"/>
                <w:noProof/>
                <w:sz w:val="24"/>
                <w:szCs w:val="24"/>
                <w:lang w:eastAsia="en-MY"/>
              </w:rPr>
              <w:tab/>
            </w:r>
            <w:r w:rsidRPr="000F0159">
              <w:rPr>
                <w:rStyle w:val="Hyperlink"/>
                <w:noProof/>
              </w:rPr>
              <w:t>INTRODUCTION</w:t>
            </w:r>
            <w:r>
              <w:rPr>
                <w:noProof/>
                <w:webHidden/>
              </w:rPr>
              <w:tab/>
            </w:r>
            <w:r>
              <w:rPr>
                <w:noProof/>
                <w:webHidden/>
              </w:rPr>
              <w:fldChar w:fldCharType="begin"/>
            </w:r>
            <w:r>
              <w:rPr>
                <w:noProof/>
                <w:webHidden/>
              </w:rPr>
              <w:instrText xml:space="preserve"> PAGEREF _Toc207098169 \h </w:instrText>
            </w:r>
            <w:r>
              <w:rPr>
                <w:noProof/>
                <w:webHidden/>
              </w:rPr>
            </w:r>
            <w:r>
              <w:rPr>
                <w:noProof/>
                <w:webHidden/>
              </w:rPr>
              <w:fldChar w:fldCharType="separate"/>
            </w:r>
            <w:r w:rsidR="00706877">
              <w:rPr>
                <w:noProof/>
                <w:webHidden/>
              </w:rPr>
              <w:t>9</w:t>
            </w:r>
            <w:r>
              <w:rPr>
                <w:noProof/>
                <w:webHidden/>
              </w:rPr>
              <w:fldChar w:fldCharType="end"/>
            </w:r>
          </w:hyperlink>
        </w:p>
        <w:p w14:paraId="5E5DFA64" w14:textId="57891DD5" w:rsidR="00165961" w:rsidRDefault="00165961">
          <w:pPr>
            <w:pStyle w:val="TOC2"/>
            <w:tabs>
              <w:tab w:val="left" w:pos="960"/>
              <w:tab w:val="right" w:leader="dot" w:pos="9016"/>
            </w:tabs>
            <w:rPr>
              <w:rFonts w:eastAsiaTheme="minorEastAsia"/>
              <w:noProof/>
              <w:sz w:val="24"/>
              <w:szCs w:val="24"/>
              <w:lang w:eastAsia="en-MY"/>
            </w:rPr>
          </w:pPr>
          <w:hyperlink w:anchor="_Toc207098170" w:history="1">
            <w:r w:rsidRPr="000F0159">
              <w:rPr>
                <w:rStyle w:val="Hyperlink"/>
                <w:noProof/>
              </w:rPr>
              <w:t>2.1</w:t>
            </w:r>
            <w:r>
              <w:rPr>
                <w:rFonts w:eastAsiaTheme="minorEastAsia"/>
                <w:noProof/>
                <w:sz w:val="24"/>
                <w:szCs w:val="24"/>
                <w:lang w:eastAsia="en-MY"/>
              </w:rPr>
              <w:tab/>
            </w:r>
            <w:r w:rsidRPr="000F0159">
              <w:rPr>
                <w:rStyle w:val="Hyperlink"/>
                <w:noProof/>
              </w:rPr>
              <w:t>INDUSTRIAL PLANT DESCRIPTION</w:t>
            </w:r>
            <w:r>
              <w:rPr>
                <w:noProof/>
                <w:webHidden/>
              </w:rPr>
              <w:tab/>
            </w:r>
            <w:r>
              <w:rPr>
                <w:noProof/>
                <w:webHidden/>
              </w:rPr>
              <w:fldChar w:fldCharType="begin"/>
            </w:r>
            <w:r>
              <w:rPr>
                <w:noProof/>
                <w:webHidden/>
              </w:rPr>
              <w:instrText xml:space="preserve"> PAGEREF _Toc207098170 \h </w:instrText>
            </w:r>
            <w:r>
              <w:rPr>
                <w:noProof/>
                <w:webHidden/>
              </w:rPr>
            </w:r>
            <w:r>
              <w:rPr>
                <w:noProof/>
                <w:webHidden/>
              </w:rPr>
              <w:fldChar w:fldCharType="separate"/>
            </w:r>
            <w:r w:rsidR="00706877">
              <w:rPr>
                <w:noProof/>
                <w:webHidden/>
              </w:rPr>
              <w:t>10</w:t>
            </w:r>
            <w:r>
              <w:rPr>
                <w:noProof/>
                <w:webHidden/>
              </w:rPr>
              <w:fldChar w:fldCharType="end"/>
            </w:r>
          </w:hyperlink>
        </w:p>
        <w:p w14:paraId="565BC457" w14:textId="384884C6" w:rsidR="00165961" w:rsidRDefault="00165961">
          <w:pPr>
            <w:pStyle w:val="TOC2"/>
            <w:tabs>
              <w:tab w:val="left" w:pos="960"/>
              <w:tab w:val="right" w:leader="dot" w:pos="9016"/>
            </w:tabs>
            <w:rPr>
              <w:rFonts w:eastAsiaTheme="minorEastAsia"/>
              <w:noProof/>
              <w:sz w:val="24"/>
              <w:szCs w:val="24"/>
              <w:lang w:eastAsia="en-MY"/>
            </w:rPr>
          </w:pPr>
          <w:hyperlink w:anchor="_Toc207098171" w:history="1">
            <w:r w:rsidRPr="000F0159">
              <w:rPr>
                <w:rStyle w:val="Hyperlink"/>
                <w:noProof/>
              </w:rPr>
              <w:t>2.2</w:t>
            </w:r>
            <w:r>
              <w:rPr>
                <w:rFonts w:eastAsiaTheme="minorEastAsia"/>
                <w:noProof/>
                <w:sz w:val="24"/>
                <w:szCs w:val="24"/>
                <w:lang w:eastAsia="en-MY"/>
              </w:rPr>
              <w:tab/>
            </w:r>
            <w:r w:rsidRPr="000F0159">
              <w:rPr>
                <w:rStyle w:val="Hyperlink"/>
                <w:noProof/>
              </w:rPr>
              <w:t>ENERGY MANAGEMENT MATRIX REVIEW</w:t>
            </w:r>
            <w:r>
              <w:rPr>
                <w:noProof/>
                <w:webHidden/>
              </w:rPr>
              <w:tab/>
            </w:r>
            <w:r>
              <w:rPr>
                <w:noProof/>
                <w:webHidden/>
              </w:rPr>
              <w:fldChar w:fldCharType="begin"/>
            </w:r>
            <w:r>
              <w:rPr>
                <w:noProof/>
                <w:webHidden/>
              </w:rPr>
              <w:instrText xml:space="preserve"> PAGEREF _Toc207098171 \h </w:instrText>
            </w:r>
            <w:r>
              <w:rPr>
                <w:noProof/>
                <w:webHidden/>
              </w:rPr>
            </w:r>
            <w:r>
              <w:rPr>
                <w:noProof/>
                <w:webHidden/>
              </w:rPr>
              <w:fldChar w:fldCharType="separate"/>
            </w:r>
            <w:r w:rsidR="00706877">
              <w:rPr>
                <w:noProof/>
                <w:webHidden/>
              </w:rPr>
              <w:t>10</w:t>
            </w:r>
            <w:r>
              <w:rPr>
                <w:noProof/>
                <w:webHidden/>
              </w:rPr>
              <w:fldChar w:fldCharType="end"/>
            </w:r>
          </w:hyperlink>
        </w:p>
        <w:p w14:paraId="19881AAB" w14:textId="7F960E0C" w:rsidR="00165961" w:rsidRDefault="00165961">
          <w:pPr>
            <w:pStyle w:val="TOC2"/>
            <w:tabs>
              <w:tab w:val="left" w:pos="960"/>
              <w:tab w:val="right" w:leader="dot" w:pos="9016"/>
            </w:tabs>
            <w:rPr>
              <w:rFonts w:eastAsiaTheme="minorEastAsia"/>
              <w:noProof/>
              <w:sz w:val="24"/>
              <w:szCs w:val="24"/>
              <w:lang w:eastAsia="en-MY"/>
            </w:rPr>
          </w:pPr>
          <w:hyperlink w:anchor="_Toc207098172" w:history="1">
            <w:r w:rsidRPr="000F0159">
              <w:rPr>
                <w:rStyle w:val="Hyperlink"/>
                <w:noProof/>
              </w:rPr>
              <w:t>2.3</w:t>
            </w:r>
            <w:r>
              <w:rPr>
                <w:rFonts w:eastAsiaTheme="minorEastAsia"/>
                <w:noProof/>
                <w:sz w:val="24"/>
                <w:szCs w:val="24"/>
                <w:lang w:eastAsia="en-MY"/>
              </w:rPr>
              <w:tab/>
            </w:r>
            <w:r w:rsidRPr="000F0159">
              <w:rPr>
                <w:rStyle w:val="Hyperlink"/>
                <w:noProof/>
              </w:rPr>
              <w:t>THE SUMMARY FROM PREVIOUS ENERGY AUDIT REPORT (if Any)</w:t>
            </w:r>
            <w:r>
              <w:rPr>
                <w:noProof/>
                <w:webHidden/>
              </w:rPr>
              <w:tab/>
            </w:r>
            <w:r>
              <w:rPr>
                <w:noProof/>
                <w:webHidden/>
              </w:rPr>
              <w:fldChar w:fldCharType="begin"/>
            </w:r>
            <w:r>
              <w:rPr>
                <w:noProof/>
                <w:webHidden/>
              </w:rPr>
              <w:instrText xml:space="preserve"> PAGEREF _Toc207098172 \h </w:instrText>
            </w:r>
            <w:r>
              <w:rPr>
                <w:noProof/>
                <w:webHidden/>
              </w:rPr>
            </w:r>
            <w:r>
              <w:rPr>
                <w:noProof/>
                <w:webHidden/>
              </w:rPr>
              <w:fldChar w:fldCharType="separate"/>
            </w:r>
            <w:r w:rsidR="00706877">
              <w:rPr>
                <w:noProof/>
                <w:webHidden/>
              </w:rPr>
              <w:t>11</w:t>
            </w:r>
            <w:r>
              <w:rPr>
                <w:noProof/>
                <w:webHidden/>
              </w:rPr>
              <w:fldChar w:fldCharType="end"/>
            </w:r>
          </w:hyperlink>
        </w:p>
        <w:p w14:paraId="1573DC87" w14:textId="060621B0" w:rsidR="00165961" w:rsidRDefault="00165961">
          <w:pPr>
            <w:pStyle w:val="TOC2"/>
            <w:tabs>
              <w:tab w:val="left" w:pos="960"/>
              <w:tab w:val="right" w:leader="dot" w:pos="9016"/>
            </w:tabs>
            <w:rPr>
              <w:rFonts w:eastAsiaTheme="minorEastAsia"/>
              <w:noProof/>
              <w:sz w:val="24"/>
              <w:szCs w:val="24"/>
              <w:lang w:eastAsia="en-MY"/>
            </w:rPr>
          </w:pPr>
          <w:hyperlink w:anchor="_Toc207098173" w:history="1">
            <w:r w:rsidRPr="000F0159">
              <w:rPr>
                <w:rStyle w:val="Hyperlink"/>
                <w:noProof/>
              </w:rPr>
              <w:t>2.4</w:t>
            </w:r>
            <w:r>
              <w:rPr>
                <w:rFonts w:eastAsiaTheme="minorEastAsia"/>
                <w:noProof/>
                <w:sz w:val="24"/>
                <w:szCs w:val="24"/>
                <w:lang w:eastAsia="en-MY"/>
              </w:rPr>
              <w:tab/>
            </w:r>
            <w:r w:rsidRPr="000F0159">
              <w:rPr>
                <w:rStyle w:val="Hyperlink"/>
                <w:noProof/>
              </w:rPr>
              <w:t>THE STATUS OF IMPLEMENTATION OF ESM FROM PREVIOUS ENERGY AUDIT REPORT (if Any)</w:t>
            </w:r>
            <w:r>
              <w:rPr>
                <w:noProof/>
                <w:webHidden/>
              </w:rPr>
              <w:tab/>
            </w:r>
            <w:r>
              <w:rPr>
                <w:noProof/>
                <w:webHidden/>
              </w:rPr>
              <w:fldChar w:fldCharType="begin"/>
            </w:r>
            <w:r>
              <w:rPr>
                <w:noProof/>
                <w:webHidden/>
              </w:rPr>
              <w:instrText xml:space="preserve"> PAGEREF _Toc207098173 \h </w:instrText>
            </w:r>
            <w:r>
              <w:rPr>
                <w:noProof/>
                <w:webHidden/>
              </w:rPr>
            </w:r>
            <w:r>
              <w:rPr>
                <w:noProof/>
                <w:webHidden/>
              </w:rPr>
              <w:fldChar w:fldCharType="separate"/>
            </w:r>
            <w:r w:rsidR="00706877">
              <w:rPr>
                <w:noProof/>
                <w:webHidden/>
              </w:rPr>
              <w:t>11</w:t>
            </w:r>
            <w:r>
              <w:rPr>
                <w:noProof/>
                <w:webHidden/>
              </w:rPr>
              <w:fldChar w:fldCharType="end"/>
            </w:r>
          </w:hyperlink>
        </w:p>
        <w:p w14:paraId="18DFE8AF" w14:textId="25E01D96" w:rsidR="00165961" w:rsidRDefault="00165961">
          <w:pPr>
            <w:pStyle w:val="TOC2"/>
            <w:tabs>
              <w:tab w:val="left" w:pos="960"/>
              <w:tab w:val="right" w:leader="dot" w:pos="9016"/>
            </w:tabs>
            <w:rPr>
              <w:rFonts w:eastAsiaTheme="minorEastAsia"/>
              <w:noProof/>
              <w:sz w:val="24"/>
              <w:szCs w:val="24"/>
              <w:lang w:eastAsia="en-MY"/>
            </w:rPr>
          </w:pPr>
          <w:hyperlink w:anchor="_Toc207098174" w:history="1">
            <w:r w:rsidRPr="000F0159">
              <w:rPr>
                <w:rStyle w:val="Hyperlink"/>
                <w:noProof/>
              </w:rPr>
              <w:t>2.5</w:t>
            </w:r>
            <w:r>
              <w:rPr>
                <w:rFonts w:eastAsiaTheme="minorEastAsia"/>
                <w:noProof/>
                <w:sz w:val="24"/>
                <w:szCs w:val="24"/>
                <w:lang w:eastAsia="en-MY"/>
              </w:rPr>
              <w:tab/>
            </w:r>
            <w:r w:rsidRPr="000F0159">
              <w:rPr>
                <w:rStyle w:val="Hyperlink"/>
                <w:noProof/>
              </w:rPr>
              <w:t>ENERGY RESOURCES CONSUMED AT THE FACILITY</w:t>
            </w:r>
            <w:r>
              <w:rPr>
                <w:noProof/>
                <w:webHidden/>
              </w:rPr>
              <w:tab/>
            </w:r>
            <w:r>
              <w:rPr>
                <w:noProof/>
                <w:webHidden/>
              </w:rPr>
              <w:fldChar w:fldCharType="begin"/>
            </w:r>
            <w:r>
              <w:rPr>
                <w:noProof/>
                <w:webHidden/>
              </w:rPr>
              <w:instrText xml:space="preserve"> PAGEREF _Toc207098174 \h </w:instrText>
            </w:r>
            <w:r>
              <w:rPr>
                <w:noProof/>
                <w:webHidden/>
              </w:rPr>
            </w:r>
            <w:r>
              <w:rPr>
                <w:noProof/>
                <w:webHidden/>
              </w:rPr>
              <w:fldChar w:fldCharType="separate"/>
            </w:r>
            <w:r w:rsidR="00706877">
              <w:rPr>
                <w:noProof/>
                <w:webHidden/>
              </w:rPr>
              <w:t>11</w:t>
            </w:r>
            <w:r>
              <w:rPr>
                <w:noProof/>
                <w:webHidden/>
              </w:rPr>
              <w:fldChar w:fldCharType="end"/>
            </w:r>
          </w:hyperlink>
        </w:p>
        <w:p w14:paraId="60EE398B" w14:textId="07F55804" w:rsidR="00165961" w:rsidRDefault="00165961">
          <w:pPr>
            <w:pStyle w:val="TOC2"/>
            <w:tabs>
              <w:tab w:val="left" w:pos="960"/>
              <w:tab w:val="right" w:leader="dot" w:pos="9016"/>
            </w:tabs>
            <w:rPr>
              <w:rFonts w:eastAsiaTheme="minorEastAsia"/>
              <w:noProof/>
              <w:sz w:val="24"/>
              <w:szCs w:val="24"/>
              <w:lang w:eastAsia="en-MY"/>
            </w:rPr>
          </w:pPr>
          <w:hyperlink w:anchor="_Toc207098175" w:history="1">
            <w:r w:rsidRPr="000F0159">
              <w:rPr>
                <w:rStyle w:val="Hyperlink"/>
                <w:noProof/>
              </w:rPr>
              <w:t>2.6</w:t>
            </w:r>
            <w:r>
              <w:rPr>
                <w:rFonts w:eastAsiaTheme="minorEastAsia"/>
                <w:noProof/>
                <w:sz w:val="24"/>
                <w:szCs w:val="24"/>
                <w:lang w:eastAsia="en-MY"/>
              </w:rPr>
              <w:tab/>
            </w:r>
            <w:r w:rsidRPr="000F0159">
              <w:rPr>
                <w:rStyle w:val="Hyperlink"/>
                <w:noProof/>
              </w:rPr>
              <w:t>THE CONSTRAINTS FACED WHILE CONDUCTING THE ENERGY AUDIT</w:t>
            </w:r>
            <w:r>
              <w:rPr>
                <w:noProof/>
                <w:webHidden/>
              </w:rPr>
              <w:tab/>
            </w:r>
            <w:r>
              <w:rPr>
                <w:noProof/>
                <w:webHidden/>
              </w:rPr>
              <w:fldChar w:fldCharType="begin"/>
            </w:r>
            <w:r>
              <w:rPr>
                <w:noProof/>
                <w:webHidden/>
              </w:rPr>
              <w:instrText xml:space="preserve"> PAGEREF _Toc207098175 \h </w:instrText>
            </w:r>
            <w:r>
              <w:rPr>
                <w:noProof/>
                <w:webHidden/>
              </w:rPr>
            </w:r>
            <w:r>
              <w:rPr>
                <w:noProof/>
                <w:webHidden/>
              </w:rPr>
              <w:fldChar w:fldCharType="separate"/>
            </w:r>
            <w:r w:rsidR="00706877">
              <w:rPr>
                <w:noProof/>
                <w:webHidden/>
              </w:rPr>
              <w:t>11</w:t>
            </w:r>
            <w:r>
              <w:rPr>
                <w:noProof/>
                <w:webHidden/>
              </w:rPr>
              <w:fldChar w:fldCharType="end"/>
            </w:r>
          </w:hyperlink>
        </w:p>
        <w:p w14:paraId="2E227DA3" w14:textId="719F535D" w:rsidR="00165961" w:rsidRDefault="00165961">
          <w:pPr>
            <w:pStyle w:val="TOC2"/>
            <w:tabs>
              <w:tab w:val="left" w:pos="960"/>
              <w:tab w:val="right" w:leader="dot" w:pos="9016"/>
            </w:tabs>
            <w:rPr>
              <w:rFonts w:eastAsiaTheme="minorEastAsia"/>
              <w:noProof/>
              <w:sz w:val="24"/>
              <w:szCs w:val="24"/>
              <w:lang w:eastAsia="en-MY"/>
            </w:rPr>
          </w:pPr>
          <w:hyperlink w:anchor="_Toc207098176" w:history="1">
            <w:r w:rsidRPr="000F0159">
              <w:rPr>
                <w:rStyle w:val="Hyperlink"/>
                <w:noProof/>
              </w:rPr>
              <w:t>2.7</w:t>
            </w:r>
            <w:r>
              <w:rPr>
                <w:rFonts w:eastAsiaTheme="minorEastAsia"/>
                <w:noProof/>
                <w:sz w:val="24"/>
                <w:szCs w:val="24"/>
                <w:lang w:eastAsia="en-MY"/>
              </w:rPr>
              <w:tab/>
            </w:r>
            <w:r w:rsidRPr="000F0159">
              <w:rPr>
                <w:rStyle w:val="Hyperlink"/>
                <w:noProof/>
              </w:rPr>
              <w:t>THE JUSTIFICATION ON THE SCOPE OF THE ENERGY AUDIT CONDUCTED BY THE REA</w:t>
            </w:r>
            <w:r>
              <w:rPr>
                <w:noProof/>
                <w:webHidden/>
              </w:rPr>
              <w:tab/>
            </w:r>
            <w:r>
              <w:rPr>
                <w:noProof/>
                <w:webHidden/>
              </w:rPr>
              <w:fldChar w:fldCharType="begin"/>
            </w:r>
            <w:r>
              <w:rPr>
                <w:noProof/>
                <w:webHidden/>
              </w:rPr>
              <w:instrText xml:space="preserve"> PAGEREF _Toc207098176 \h </w:instrText>
            </w:r>
            <w:r>
              <w:rPr>
                <w:noProof/>
                <w:webHidden/>
              </w:rPr>
            </w:r>
            <w:r>
              <w:rPr>
                <w:noProof/>
                <w:webHidden/>
              </w:rPr>
              <w:fldChar w:fldCharType="separate"/>
            </w:r>
            <w:r w:rsidR="00706877">
              <w:rPr>
                <w:noProof/>
                <w:webHidden/>
              </w:rPr>
              <w:t>12</w:t>
            </w:r>
            <w:r>
              <w:rPr>
                <w:noProof/>
                <w:webHidden/>
              </w:rPr>
              <w:fldChar w:fldCharType="end"/>
            </w:r>
          </w:hyperlink>
        </w:p>
        <w:p w14:paraId="7C3A9E84" w14:textId="34F4AF2E" w:rsidR="00165961" w:rsidRDefault="00165961">
          <w:pPr>
            <w:pStyle w:val="TOC1"/>
            <w:tabs>
              <w:tab w:val="left" w:pos="440"/>
              <w:tab w:val="right" w:leader="dot" w:pos="9016"/>
            </w:tabs>
            <w:rPr>
              <w:rFonts w:eastAsiaTheme="minorEastAsia"/>
              <w:noProof/>
              <w:sz w:val="24"/>
              <w:szCs w:val="24"/>
              <w:lang w:eastAsia="en-MY"/>
            </w:rPr>
          </w:pPr>
          <w:hyperlink w:anchor="_Toc207098177" w:history="1">
            <w:r w:rsidRPr="000F0159">
              <w:rPr>
                <w:rStyle w:val="Hyperlink"/>
                <w:noProof/>
              </w:rPr>
              <w:t>3</w:t>
            </w:r>
            <w:r>
              <w:rPr>
                <w:rFonts w:eastAsiaTheme="minorEastAsia"/>
                <w:noProof/>
                <w:sz w:val="24"/>
                <w:szCs w:val="24"/>
                <w:lang w:eastAsia="en-MY"/>
              </w:rPr>
              <w:tab/>
            </w:r>
            <w:r w:rsidRPr="000F0159">
              <w:rPr>
                <w:rStyle w:val="Hyperlink"/>
                <w:noProof/>
              </w:rPr>
              <w:t>ENERGY AUDIT METHODOLOGY</w:t>
            </w:r>
            <w:r>
              <w:rPr>
                <w:noProof/>
                <w:webHidden/>
              </w:rPr>
              <w:tab/>
            </w:r>
            <w:r>
              <w:rPr>
                <w:noProof/>
                <w:webHidden/>
              </w:rPr>
              <w:fldChar w:fldCharType="begin"/>
            </w:r>
            <w:r>
              <w:rPr>
                <w:noProof/>
                <w:webHidden/>
              </w:rPr>
              <w:instrText xml:space="preserve"> PAGEREF _Toc207098177 \h </w:instrText>
            </w:r>
            <w:r>
              <w:rPr>
                <w:noProof/>
                <w:webHidden/>
              </w:rPr>
            </w:r>
            <w:r>
              <w:rPr>
                <w:noProof/>
                <w:webHidden/>
              </w:rPr>
              <w:fldChar w:fldCharType="separate"/>
            </w:r>
            <w:r w:rsidR="00706877">
              <w:rPr>
                <w:noProof/>
                <w:webHidden/>
              </w:rPr>
              <w:t>13</w:t>
            </w:r>
            <w:r>
              <w:rPr>
                <w:noProof/>
                <w:webHidden/>
              </w:rPr>
              <w:fldChar w:fldCharType="end"/>
            </w:r>
          </w:hyperlink>
        </w:p>
        <w:p w14:paraId="6FE03904" w14:textId="296804AE" w:rsidR="00165961" w:rsidRDefault="00165961">
          <w:pPr>
            <w:pStyle w:val="TOC2"/>
            <w:tabs>
              <w:tab w:val="left" w:pos="960"/>
              <w:tab w:val="right" w:leader="dot" w:pos="9016"/>
            </w:tabs>
            <w:rPr>
              <w:rFonts w:eastAsiaTheme="minorEastAsia"/>
              <w:noProof/>
              <w:sz w:val="24"/>
              <w:szCs w:val="24"/>
              <w:lang w:eastAsia="en-MY"/>
            </w:rPr>
          </w:pPr>
          <w:hyperlink w:anchor="_Toc207098178" w:history="1">
            <w:r w:rsidRPr="000F0159">
              <w:rPr>
                <w:rStyle w:val="Hyperlink"/>
                <w:noProof/>
              </w:rPr>
              <w:t>3.1</w:t>
            </w:r>
            <w:r>
              <w:rPr>
                <w:rFonts w:eastAsiaTheme="minorEastAsia"/>
                <w:noProof/>
                <w:sz w:val="24"/>
                <w:szCs w:val="24"/>
                <w:lang w:eastAsia="en-MY"/>
              </w:rPr>
              <w:tab/>
            </w:r>
            <w:r w:rsidRPr="000F0159">
              <w:rPr>
                <w:rStyle w:val="Hyperlink"/>
                <w:noProof/>
              </w:rPr>
              <w:t>TYPE OF ENERGY AUDIT AND PROCESS</w:t>
            </w:r>
            <w:r>
              <w:rPr>
                <w:noProof/>
                <w:webHidden/>
              </w:rPr>
              <w:tab/>
            </w:r>
            <w:r>
              <w:rPr>
                <w:noProof/>
                <w:webHidden/>
              </w:rPr>
              <w:fldChar w:fldCharType="begin"/>
            </w:r>
            <w:r>
              <w:rPr>
                <w:noProof/>
                <w:webHidden/>
              </w:rPr>
              <w:instrText xml:space="preserve"> PAGEREF _Toc207098178 \h </w:instrText>
            </w:r>
            <w:r>
              <w:rPr>
                <w:noProof/>
                <w:webHidden/>
              </w:rPr>
            </w:r>
            <w:r>
              <w:rPr>
                <w:noProof/>
                <w:webHidden/>
              </w:rPr>
              <w:fldChar w:fldCharType="separate"/>
            </w:r>
            <w:r w:rsidR="00706877">
              <w:rPr>
                <w:noProof/>
                <w:webHidden/>
              </w:rPr>
              <w:t>14</w:t>
            </w:r>
            <w:r>
              <w:rPr>
                <w:noProof/>
                <w:webHidden/>
              </w:rPr>
              <w:fldChar w:fldCharType="end"/>
            </w:r>
          </w:hyperlink>
        </w:p>
        <w:p w14:paraId="07F85374" w14:textId="08C963DB" w:rsidR="00165961" w:rsidRDefault="00165961">
          <w:pPr>
            <w:pStyle w:val="TOC2"/>
            <w:tabs>
              <w:tab w:val="left" w:pos="960"/>
              <w:tab w:val="right" w:leader="dot" w:pos="9016"/>
            </w:tabs>
            <w:rPr>
              <w:rFonts w:eastAsiaTheme="minorEastAsia"/>
              <w:noProof/>
              <w:sz w:val="24"/>
              <w:szCs w:val="24"/>
              <w:lang w:eastAsia="en-MY"/>
            </w:rPr>
          </w:pPr>
          <w:hyperlink w:anchor="_Toc207098179" w:history="1">
            <w:r w:rsidRPr="000F0159">
              <w:rPr>
                <w:rStyle w:val="Hyperlink"/>
                <w:noProof/>
              </w:rPr>
              <w:t>3.2</w:t>
            </w:r>
            <w:r>
              <w:rPr>
                <w:rFonts w:eastAsiaTheme="minorEastAsia"/>
                <w:noProof/>
                <w:sz w:val="24"/>
                <w:szCs w:val="24"/>
                <w:lang w:eastAsia="en-MY"/>
              </w:rPr>
              <w:tab/>
            </w:r>
            <w:r w:rsidRPr="000F0159">
              <w:rPr>
                <w:rStyle w:val="Hyperlink"/>
                <w:noProof/>
              </w:rPr>
              <w:t>ENERGY AUDIT TIMEFRAME</w:t>
            </w:r>
            <w:r>
              <w:rPr>
                <w:noProof/>
                <w:webHidden/>
              </w:rPr>
              <w:tab/>
            </w:r>
            <w:r>
              <w:rPr>
                <w:noProof/>
                <w:webHidden/>
              </w:rPr>
              <w:fldChar w:fldCharType="begin"/>
            </w:r>
            <w:r>
              <w:rPr>
                <w:noProof/>
                <w:webHidden/>
              </w:rPr>
              <w:instrText xml:space="preserve"> PAGEREF _Toc207098179 \h </w:instrText>
            </w:r>
            <w:r>
              <w:rPr>
                <w:noProof/>
                <w:webHidden/>
              </w:rPr>
            </w:r>
            <w:r>
              <w:rPr>
                <w:noProof/>
                <w:webHidden/>
              </w:rPr>
              <w:fldChar w:fldCharType="separate"/>
            </w:r>
            <w:r w:rsidR="00706877">
              <w:rPr>
                <w:noProof/>
                <w:webHidden/>
              </w:rPr>
              <w:t>14</w:t>
            </w:r>
            <w:r>
              <w:rPr>
                <w:noProof/>
                <w:webHidden/>
              </w:rPr>
              <w:fldChar w:fldCharType="end"/>
            </w:r>
          </w:hyperlink>
        </w:p>
        <w:p w14:paraId="5CA64C80" w14:textId="2DB65501" w:rsidR="00165961" w:rsidRDefault="00165961">
          <w:pPr>
            <w:pStyle w:val="TOC2"/>
            <w:tabs>
              <w:tab w:val="left" w:pos="960"/>
              <w:tab w:val="right" w:leader="dot" w:pos="9016"/>
            </w:tabs>
            <w:rPr>
              <w:rFonts w:eastAsiaTheme="minorEastAsia"/>
              <w:noProof/>
              <w:sz w:val="24"/>
              <w:szCs w:val="24"/>
              <w:lang w:eastAsia="en-MY"/>
            </w:rPr>
          </w:pPr>
          <w:hyperlink w:anchor="_Toc207098180" w:history="1">
            <w:r w:rsidRPr="000F0159">
              <w:rPr>
                <w:rStyle w:val="Hyperlink"/>
                <w:noProof/>
              </w:rPr>
              <w:t>3.3</w:t>
            </w:r>
            <w:r>
              <w:rPr>
                <w:rFonts w:eastAsiaTheme="minorEastAsia"/>
                <w:noProof/>
                <w:sz w:val="24"/>
                <w:szCs w:val="24"/>
                <w:lang w:eastAsia="en-MY"/>
              </w:rPr>
              <w:tab/>
            </w:r>
            <w:r w:rsidRPr="000F0159">
              <w:rPr>
                <w:rStyle w:val="Hyperlink"/>
                <w:noProof/>
              </w:rPr>
              <w:t>ENERGY AUDIT EQUIPMENT</w:t>
            </w:r>
            <w:r>
              <w:rPr>
                <w:noProof/>
                <w:webHidden/>
              </w:rPr>
              <w:tab/>
            </w:r>
            <w:r>
              <w:rPr>
                <w:noProof/>
                <w:webHidden/>
              </w:rPr>
              <w:fldChar w:fldCharType="begin"/>
            </w:r>
            <w:r>
              <w:rPr>
                <w:noProof/>
                <w:webHidden/>
              </w:rPr>
              <w:instrText xml:space="preserve"> PAGEREF _Toc207098180 \h </w:instrText>
            </w:r>
            <w:r>
              <w:rPr>
                <w:noProof/>
                <w:webHidden/>
              </w:rPr>
            </w:r>
            <w:r>
              <w:rPr>
                <w:noProof/>
                <w:webHidden/>
              </w:rPr>
              <w:fldChar w:fldCharType="separate"/>
            </w:r>
            <w:r w:rsidR="00706877">
              <w:rPr>
                <w:noProof/>
                <w:webHidden/>
              </w:rPr>
              <w:t>15</w:t>
            </w:r>
            <w:r>
              <w:rPr>
                <w:noProof/>
                <w:webHidden/>
              </w:rPr>
              <w:fldChar w:fldCharType="end"/>
            </w:r>
          </w:hyperlink>
        </w:p>
        <w:p w14:paraId="72D1AFA7" w14:textId="452262D1" w:rsidR="00165961" w:rsidRDefault="00165961">
          <w:pPr>
            <w:pStyle w:val="TOC2"/>
            <w:tabs>
              <w:tab w:val="left" w:pos="960"/>
              <w:tab w:val="right" w:leader="dot" w:pos="9016"/>
            </w:tabs>
            <w:rPr>
              <w:rFonts w:eastAsiaTheme="minorEastAsia"/>
              <w:noProof/>
              <w:sz w:val="24"/>
              <w:szCs w:val="24"/>
              <w:lang w:eastAsia="en-MY"/>
            </w:rPr>
          </w:pPr>
          <w:hyperlink w:anchor="_Toc207098181" w:history="1">
            <w:r w:rsidRPr="000F0159">
              <w:rPr>
                <w:rStyle w:val="Hyperlink"/>
                <w:noProof/>
              </w:rPr>
              <w:t>3.4</w:t>
            </w:r>
            <w:r>
              <w:rPr>
                <w:rFonts w:eastAsiaTheme="minorEastAsia"/>
                <w:noProof/>
                <w:sz w:val="24"/>
                <w:szCs w:val="24"/>
                <w:lang w:eastAsia="en-MY"/>
              </w:rPr>
              <w:tab/>
            </w:r>
            <w:r w:rsidRPr="000F0159">
              <w:rPr>
                <w:rStyle w:val="Hyperlink"/>
                <w:noProof/>
              </w:rPr>
              <w:t>POLICY AND TARGETS</w:t>
            </w:r>
            <w:r>
              <w:rPr>
                <w:noProof/>
                <w:webHidden/>
              </w:rPr>
              <w:tab/>
            </w:r>
            <w:r>
              <w:rPr>
                <w:noProof/>
                <w:webHidden/>
              </w:rPr>
              <w:fldChar w:fldCharType="begin"/>
            </w:r>
            <w:r>
              <w:rPr>
                <w:noProof/>
                <w:webHidden/>
              </w:rPr>
              <w:instrText xml:space="preserve"> PAGEREF _Toc207098181 \h </w:instrText>
            </w:r>
            <w:r>
              <w:rPr>
                <w:noProof/>
                <w:webHidden/>
              </w:rPr>
            </w:r>
            <w:r>
              <w:rPr>
                <w:noProof/>
                <w:webHidden/>
              </w:rPr>
              <w:fldChar w:fldCharType="separate"/>
            </w:r>
            <w:r w:rsidR="00706877">
              <w:rPr>
                <w:noProof/>
                <w:webHidden/>
              </w:rPr>
              <w:t>16</w:t>
            </w:r>
            <w:r>
              <w:rPr>
                <w:noProof/>
                <w:webHidden/>
              </w:rPr>
              <w:fldChar w:fldCharType="end"/>
            </w:r>
          </w:hyperlink>
        </w:p>
        <w:p w14:paraId="714C7BBF" w14:textId="526950EF" w:rsidR="00165961" w:rsidRDefault="00165961">
          <w:pPr>
            <w:pStyle w:val="TOC2"/>
            <w:tabs>
              <w:tab w:val="left" w:pos="960"/>
              <w:tab w:val="right" w:leader="dot" w:pos="9016"/>
            </w:tabs>
            <w:rPr>
              <w:rFonts w:eastAsiaTheme="minorEastAsia"/>
              <w:noProof/>
              <w:sz w:val="24"/>
              <w:szCs w:val="24"/>
              <w:lang w:eastAsia="en-MY"/>
            </w:rPr>
          </w:pPr>
          <w:hyperlink w:anchor="_Toc207098182" w:history="1">
            <w:r w:rsidRPr="000F0159">
              <w:rPr>
                <w:rStyle w:val="Hyperlink"/>
                <w:noProof/>
              </w:rPr>
              <w:t>3.5</w:t>
            </w:r>
            <w:r>
              <w:rPr>
                <w:rFonts w:eastAsiaTheme="minorEastAsia"/>
                <w:noProof/>
                <w:sz w:val="24"/>
                <w:szCs w:val="24"/>
                <w:lang w:eastAsia="en-MY"/>
              </w:rPr>
              <w:tab/>
            </w:r>
            <w:r w:rsidRPr="000F0159">
              <w:rPr>
                <w:rStyle w:val="Hyperlink"/>
                <w:noProof/>
              </w:rPr>
              <w:t>ENERGY DATA, DOCUMENTATION AND MONITORING</w:t>
            </w:r>
            <w:r>
              <w:rPr>
                <w:noProof/>
                <w:webHidden/>
              </w:rPr>
              <w:tab/>
            </w:r>
            <w:r>
              <w:rPr>
                <w:noProof/>
                <w:webHidden/>
              </w:rPr>
              <w:fldChar w:fldCharType="begin"/>
            </w:r>
            <w:r>
              <w:rPr>
                <w:noProof/>
                <w:webHidden/>
              </w:rPr>
              <w:instrText xml:space="preserve"> PAGEREF _Toc207098182 \h </w:instrText>
            </w:r>
            <w:r>
              <w:rPr>
                <w:noProof/>
                <w:webHidden/>
              </w:rPr>
            </w:r>
            <w:r>
              <w:rPr>
                <w:noProof/>
                <w:webHidden/>
              </w:rPr>
              <w:fldChar w:fldCharType="separate"/>
            </w:r>
            <w:r w:rsidR="00706877">
              <w:rPr>
                <w:noProof/>
                <w:webHidden/>
              </w:rPr>
              <w:t>16</w:t>
            </w:r>
            <w:r>
              <w:rPr>
                <w:noProof/>
                <w:webHidden/>
              </w:rPr>
              <w:fldChar w:fldCharType="end"/>
            </w:r>
          </w:hyperlink>
        </w:p>
        <w:p w14:paraId="1E3445C0" w14:textId="595442FD" w:rsidR="00165961" w:rsidRDefault="00165961">
          <w:pPr>
            <w:pStyle w:val="TOC2"/>
            <w:tabs>
              <w:tab w:val="left" w:pos="960"/>
              <w:tab w:val="right" w:leader="dot" w:pos="9016"/>
            </w:tabs>
            <w:rPr>
              <w:rFonts w:eastAsiaTheme="minorEastAsia"/>
              <w:noProof/>
              <w:sz w:val="24"/>
              <w:szCs w:val="24"/>
              <w:lang w:eastAsia="en-MY"/>
            </w:rPr>
          </w:pPr>
          <w:hyperlink w:anchor="_Toc207098183" w:history="1">
            <w:r w:rsidRPr="000F0159">
              <w:rPr>
                <w:rStyle w:val="Hyperlink"/>
                <w:noProof/>
              </w:rPr>
              <w:t>3.6</w:t>
            </w:r>
            <w:r>
              <w:rPr>
                <w:rFonts w:eastAsiaTheme="minorEastAsia"/>
                <w:noProof/>
                <w:sz w:val="24"/>
                <w:szCs w:val="24"/>
                <w:lang w:eastAsia="en-MY"/>
              </w:rPr>
              <w:tab/>
            </w:r>
            <w:r w:rsidRPr="000F0159">
              <w:rPr>
                <w:rStyle w:val="Hyperlink"/>
                <w:noProof/>
              </w:rPr>
              <w:t>COMPLIANCE TOWARDS REGULATIONS</w:t>
            </w:r>
            <w:r>
              <w:rPr>
                <w:noProof/>
                <w:webHidden/>
              </w:rPr>
              <w:tab/>
            </w:r>
            <w:r>
              <w:rPr>
                <w:noProof/>
                <w:webHidden/>
              </w:rPr>
              <w:fldChar w:fldCharType="begin"/>
            </w:r>
            <w:r>
              <w:rPr>
                <w:noProof/>
                <w:webHidden/>
              </w:rPr>
              <w:instrText xml:space="preserve"> PAGEREF _Toc207098183 \h </w:instrText>
            </w:r>
            <w:r>
              <w:rPr>
                <w:noProof/>
                <w:webHidden/>
              </w:rPr>
            </w:r>
            <w:r>
              <w:rPr>
                <w:noProof/>
                <w:webHidden/>
              </w:rPr>
              <w:fldChar w:fldCharType="separate"/>
            </w:r>
            <w:r w:rsidR="00706877">
              <w:rPr>
                <w:noProof/>
                <w:webHidden/>
              </w:rPr>
              <w:t>17</w:t>
            </w:r>
            <w:r>
              <w:rPr>
                <w:noProof/>
                <w:webHidden/>
              </w:rPr>
              <w:fldChar w:fldCharType="end"/>
            </w:r>
          </w:hyperlink>
        </w:p>
        <w:p w14:paraId="566497DD" w14:textId="1EEC3834" w:rsidR="00165961" w:rsidRDefault="00165961">
          <w:pPr>
            <w:pStyle w:val="TOC2"/>
            <w:tabs>
              <w:tab w:val="left" w:pos="960"/>
              <w:tab w:val="right" w:leader="dot" w:pos="9016"/>
            </w:tabs>
            <w:rPr>
              <w:rFonts w:eastAsiaTheme="minorEastAsia"/>
              <w:noProof/>
              <w:sz w:val="24"/>
              <w:szCs w:val="24"/>
              <w:lang w:eastAsia="en-MY"/>
            </w:rPr>
          </w:pPr>
          <w:hyperlink w:anchor="_Toc207098184" w:history="1">
            <w:r w:rsidRPr="000F0159">
              <w:rPr>
                <w:rStyle w:val="Hyperlink"/>
                <w:noProof/>
              </w:rPr>
              <w:t>3.7</w:t>
            </w:r>
            <w:r>
              <w:rPr>
                <w:rFonts w:eastAsiaTheme="minorEastAsia"/>
                <w:noProof/>
                <w:sz w:val="24"/>
                <w:szCs w:val="24"/>
                <w:lang w:eastAsia="en-MY"/>
              </w:rPr>
              <w:tab/>
            </w:r>
            <w:r w:rsidRPr="000F0159">
              <w:rPr>
                <w:rStyle w:val="Hyperlink"/>
                <w:noProof/>
              </w:rPr>
              <w:t>ENERGY MANAGEMENT TEAM</w:t>
            </w:r>
            <w:r>
              <w:rPr>
                <w:noProof/>
                <w:webHidden/>
              </w:rPr>
              <w:tab/>
            </w:r>
            <w:r>
              <w:rPr>
                <w:noProof/>
                <w:webHidden/>
              </w:rPr>
              <w:fldChar w:fldCharType="begin"/>
            </w:r>
            <w:r>
              <w:rPr>
                <w:noProof/>
                <w:webHidden/>
              </w:rPr>
              <w:instrText xml:space="preserve"> PAGEREF _Toc207098184 \h </w:instrText>
            </w:r>
            <w:r>
              <w:rPr>
                <w:noProof/>
                <w:webHidden/>
              </w:rPr>
            </w:r>
            <w:r>
              <w:rPr>
                <w:noProof/>
                <w:webHidden/>
              </w:rPr>
              <w:fldChar w:fldCharType="separate"/>
            </w:r>
            <w:r w:rsidR="00706877">
              <w:rPr>
                <w:noProof/>
                <w:webHidden/>
              </w:rPr>
              <w:t>17</w:t>
            </w:r>
            <w:r>
              <w:rPr>
                <w:noProof/>
                <w:webHidden/>
              </w:rPr>
              <w:fldChar w:fldCharType="end"/>
            </w:r>
          </w:hyperlink>
        </w:p>
        <w:p w14:paraId="6C22CD34" w14:textId="74665F68" w:rsidR="00165961" w:rsidRDefault="00165961">
          <w:pPr>
            <w:pStyle w:val="TOC2"/>
            <w:tabs>
              <w:tab w:val="left" w:pos="960"/>
              <w:tab w:val="right" w:leader="dot" w:pos="9016"/>
            </w:tabs>
            <w:rPr>
              <w:rFonts w:eastAsiaTheme="minorEastAsia"/>
              <w:noProof/>
              <w:sz w:val="24"/>
              <w:szCs w:val="24"/>
              <w:lang w:eastAsia="en-MY"/>
            </w:rPr>
          </w:pPr>
          <w:hyperlink w:anchor="_Toc207098185" w:history="1">
            <w:r w:rsidRPr="000F0159">
              <w:rPr>
                <w:rStyle w:val="Hyperlink"/>
                <w:noProof/>
              </w:rPr>
              <w:t>3.8</w:t>
            </w:r>
            <w:r>
              <w:rPr>
                <w:rFonts w:eastAsiaTheme="minorEastAsia"/>
                <w:noProof/>
                <w:sz w:val="24"/>
                <w:szCs w:val="24"/>
                <w:lang w:eastAsia="en-MY"/>
              </w:rPr>
              <w:tab/>
            </w:r>
            <w:r w:rsidRPr="000F0159">
              <w:rPr>
                <w:rStyle w:val="Hyperlink"/>
                <w:noProof/>
              </w:rPr>
              <w:t>ENERGY AUDIT TEAM</w:t>
            </w:r>
            <w:r>
              <w:rPr>
                <w:noProof/>
                <w:webHidden/>
              </w:rPr>
              <w:tab/>
            </w:r>
            <w:r>
              <w:rPr>
                <w:noProof/>
                <w:webHidden/>
              </w:rPr>
              <w:fldChar w:fldCharType="begin"/>
            </w:r>
            <w:r>
              <w:rPr>
                <w:noProof/>
                <w:webHidden/>
              </w:rPr>
              <w:instrText xml:space="preserve"> PAGEREF _Toc207098185 \h </w:instrText>
            </w:r>
            <w:r>
              <w:rPr>
                <w:noProof/>
                <w:webHidden/>
              </w:rPr>
            </w:r>
            <w:r>
              <w:rPr>
                <w:noProof/>
                <w:webHidden/>
              </w:rPr>
              <w:fldChar w:fldCharType="separate"/>
            </w:r>
            <w:r w:rsidR="00706877">
              <w:rPr>
                <w:noProof/>
                <w:webHidden/>
              </w:rPr>
              <w:t>17</w:t>
            </w:r>
            <w:r>
              <w:rPr>
                <w:noProof/>
                <w:webHidden/>
              </w:rPr>
              <w:fldChar w:fldCharType="end"/>
            </w:r>
          </w:hyperlink>
        </w:p>
        <w:p w14:paraId="0E272E84" w14:textId="0CB1E7D0" w:rsidR="00165961" w:rsidRDefault="00165961">
          <w:pPr>
            <w:pStyle w:val="TOC2"/>
            <w:tabs>
              <w:tab w:val="left" w:pos="960"/>
              <w:tab w:val="right" w:leader="dot" w:pos="9016"/>
            </w:tabs>
            <w:rPr>
              <w:rFonts w:eastAsiaTheme="minorEastAsia"/>
              <w:noProof/>
              <w:sz w:val="24"/>
              <w:szCs w:val="24"/>
              <w:lang w:eastAsia="en-MY"/>
            </w:rPr>
          </w:pPr>
          <w:hyperlink w:anchor="_Toc207098186" w:history="1">
            <w:r w:rsidRPr="000F0159">
              <w:rPr>
                <w:rStyle w:val="Hyperlink"/>
                <w:noProof/>
              </w:rPr>
              <w:t>3.9</w:t>
            </w:r>
            <w:r>
              <w:rPr>
                <w:rFonts w:eastAsiaTheme="minorEastAsia"/>
                <w:noProof/>
                <w:sz w:val="24"/>
                <w:szCs w:val="24"/>
                <w:lang w:eastAsia="en-MY"/>
              </w:rPr>
              <w:tab/>
            </w:r>
            <w:r w:rsidRPr="000F0159">
              <w:rPr>
                <w:rStyle w:val="Hyperlink"/>
                <w:noProof/>
              </w:rPr>
              <w:t>OPERATIONS AND MAINTENANCE SYSTEM REVIEW</w:t>
            </w:r>
            <w:r>
              <w:rPr>
                <w:noProof/>
                <w:webHidden/>
              </w:rPr>
              <w:tab/>
            </w:r>
            <w:r>
              <w:rPr>
                <w:noProof/>
                <w:webHidden/>
              </w:rPr>
              <w:fldChar w:fldCharType="begin"/>
            </w:r>
            <w:r>
              <w:rPr>
                <w:noProof/>
                <w:webHidden/>
              </w:rPr>
              <w:instrText xml:space="preserve"> PAGEREF _Toc207098186 \h </w:instrText>
            </w:r>
            <w:r>
              <w:rPr>
                <w:noProof/>
                <w:webHidden/>
              </w:rPr>
            </w:r>
            <w:r>
              <w:rPr>
                <w:noProof/>
                <w:webHidden/>
              </w:rPr>
              <w:fldChar w:fldCharType="separate"/>
            </w:r>
            <w:r w:rsidR="00706877">
              <w:rPr>
                <w:noProof/>
                <w:webHidden/>
              </w:rPr>
              <w:t>18</w:t>
            </w:r>
            <w:r>
              <w:rPr>
                <w:noProof/>
                <w:webHidden/>
              </w:rPr>
              <w:fldChar w:fldCharType="end"/>
            </w:r>
          </w:hyperlink>
        </w:p>
        <w:p w14:paraId="103043B7" w14:textId="23C7E506" w:rsidR="00165961" w:rsidRDefault="00165961">
          <w:pPr>
            <w:pStyle w:val="TOC1"/>
            <w:tabs>
              <w:tab w:val="left" w:pos="440"/>
              <w:tab w:val="right" w:leader="dot" w:pos="9016"/>
            </w:tabs>
            <w:rPr>
              <w:rFonts w:eastAsiaTheme="minorEastAsia"/>
              <w:noProof/>
              <w:sz w:val="24"/>
              <w:szCs w:val="24"/>
              <w:lang w:eastAsia="en-MY"/>
            </w:rPr>
          </w:pPr>
          <w:hyperlink w:anchor="_Toc207098187" w:history="1">
            <w:r w:rsidRPr="000F0159">
              <w:rPr>
                <w:rStyle w:val="Hyperlink"/>
                <w:noProof/>
              </w:rPr>
              <w:t>4</w:t>
            </w:r>
            <w:r>
              <w:rPr>
                <w:rFonts w:eastAsiaTheme="minorEastAsia"/>
                <w:noProof/>
                <w:sz w:val="24"/>
                <w:szCs w:val="24"/>
                <w:lang w:eastAsia="en-MY"/>
              </w:rPr>
              <w:tab/>
            </w:r>
            <w:r w:rsidRPr="000F0159">
              <w:rPr>
                <w:rStyle w:val="Hyperlink"/>
                <w:noProof/>
              </w:rPr>
              <w:t>DETAILS OF OPERATION</w:t>
            </w:r>
            <w:r>
              <w:rPr>
                <w:noProof/>
                <w:webHidden/>
              </w:rPr>
              <w:tab/>
            </w:r>
            <w:r>
              <w:rPr>
                <w:noProof/>
                <w:webHidden/>
              </w:rPr>
              <w:fldChar w:fldCharType="begin"/>
            </w:r>
            <w:r>
              <w:rPr>
                <w:noProof/>
                <w:webHidden/>
              </w:rPr>
              <w:instrText xml:space="preserve"> PAGEREF _Toc207098187 \h </w:instrText>
            </w:r>
            <w:r>
              <w:rPr>
                <w:noProof/>
                <w:webHidden/>
              </w:rPr>
            </w:r>
            <w:r>
              <w:rPr>
                <w:noProof/>
                <w:webHidden/>
              </w:rPr>
              <w:fldChar w:fldCharType="separate"/>
            </w:r>
            <w:r w:rsidR="00706877">
              <w:rPr>
                <w:noProof/>
                <w:webHidden/>
              </w:rPr>
              <w:t>19</w:t>
            </w:r>
            <w:r>
              <w:rPr>
                <w:noProof/>
                <w:webHidden/>
              </w:rPr>
              <w:fldChar w:fldCharType="end"/>
            </w:r>
          </w:hyperlink>
        </w:p>
        <w:p w14:paraId="26A27B14" w14:textId="7EDE1203" w:rsidR="00165961" w:rsidRDefault="00165961">
          <w:pPr>
            <w:pStyle w:val="TOC2"/>
            <w:tabs>
              <w:tab w:val="left" w:pos="960"/>
              <w:tab w:val="right" w:leader="dot" w:pos="9016"/>
            </w:tabs>
            <w:rPr>
              <w:rFonts w:eastAsiaTheme="minorEastAsia"/>
              <w:noProof/>
              <w:sz w:val="24"/>
              <w:szCs w:val="24"/>
              <w:lang w:eastAsia="en-MY"/>
            </w:rPr>
          </w:pPr>
          <w:hyperlink w:anchor="_Toc207098188" w:history="1">
            <w:r w:rsidRPr="000F0159">
              <w:rPr>
                <w:rStyle w:val="Hyperlink"/>
                <w:noProof/>
              </w:rPr>
              <w:t>4.1</w:t>
            </w:r>
            <w:r>
              <w:rPr>
                <w:rFonts w:eastAsiaTheme="minorEastAsia"/>
                <w:noProof/>
                <w:sz w:val="24"/>
                <w:szCs w:val="24"/>
                <w:lang w:eastAsia="en-MY"/>
              </w:rPr>
              <w:tab/>
            </w:r>
            <w:r w:rsidRPr="000F0159">
              <w:rPr>
                <w:rStyle w:val="Hyperlink"/>
                <w:noProof/>
              </w:rPr>
              <w:t>PRODUCTION TYPE</w:t>
            </w:r>
            <w:r>
              <w:rPr>
                <w:noProof/>
                <w:webHidden/>
              </w:rPr>
              <w:tab/>
            </w:r>
            <w:r>
              <w:rPr>
                <w:noProof/>
                <w:webHidden/>
              </w:rPr>
              <w:fldChar w:fldCharType="begin"/>
            </w:r>
            <w:r>
              <w:rPr>
                <w:noProof/>
                <w:webHidden/>
              </w:rPr>
              <w:instrText xml:space="preserve"> PAGEREF _Toc207098188 \h </w:instrText>
            </w:r>
            <w:r>
              <w:rPr>
                <w:noProof/>
                <w:webHidden/>
              </w:rPr>
            </w:r>
            <w:r>
              <w:rPr>
                <w:noProof/>
                <w:webHidden/>
              </w:rPr>
              <w:fldChar w:fldCharType="separate"/>
            </w:r>
            <w:r w:rsidR="00706877">
              <w:rPr>
                <w:noProof/>
                <w:webHidden/>
              </w:rPr>
              <w:t>20</w:t>
            </w:r>
            <w:r>
              <w:rPr>
                <w:noProof/>
                <w:webHidden/>
              </w:rPr>
              <w:fldChar w:fldCharType="end"/>
            </w:r>
          </w:hyperlink>
        </w:p>
        <w:p w14:paraId="42587F90" w14:textId="6CE68A3A" w:rsidR="00165961" w:rsidRDefault="00165961">
          <w:pPr>
            <w:pStyle w:val="TOC2"/>
            <w:tabs>
              <w:tab w:val="left" w:pos="960"/>
              <w:tab w:val="right" w:leader="dot" w:pos="9016"/>
            </w:tabs>
            <w:rPr>
              <w:rFonts w:eastAsiaTheme="minorEastAsia"/>
              <w:noProof/>
              <w:sz w:val="24"/>
              <w:szCs w:val="24"/>
              <w:lang w:eastAsia="en-MY"/>
            </w:rPr>
          </w:pPr>
          <w:hyperlink w:anchor="_Toc207098189" w:history="1">
            <w:r w:rsidRPr="000F0159">
              <w:rPr>
                <w:rStyle w:val="Hyperlink"/>
                <w:noProof/>
              </w:rPr>
              <w:t>4.2</w:t>
            </w:r>
            <w:r>
              <w:rPr>
                <w:rFonts w:eastAsiaTheme="minorEastAsia"/>
                <w:noProof/>
                <w:sz w:val="24"/>
                <w:szCs w:val="24"/>
                <w:lang w:eastAsia="en-MY"/>
              </w:rPr>
              <w:tab/>
            </w:r>
            <w:r w:rsidRPr="000F0159">
              <w:rPr>
                <w:rStyle w:val="Hyperlink"/>
                <w:noProof/>
              </w:rPr>
              <w:t>PROCESS/S FLOW DESCRIPTION</w:t>
            </w:r>
            <w:r>
              <w:rPr>
                <w:noProof/>
                <w:webHidden/>
              </w:rPr>
              <w:tab/>
            </w:r>
            <w:r>
              <w:rPr>
                <w:noProof/>
                <w:webHidden/>
              </w:rPr>
              <w:fldChar w:fldCharType="begin"/>
            </w:r>
            <w:r>
              <w:rPr>
                <w:noProof/>
                <w:webHidden/>
              </w:rPr>
              <w:instrText xml:space="preserve"> PAGEREF _Toc207098189 \h </w:instrText>
            </w:r>
            <w:r>
              <w:rPr>
                <w:noProof/>
                <w:webHidden/>
              </w:rPr>
            </w:r>
            <w:r>
              <w:rPr>
                <w:noProof/>
                <w:webHidden/>
              </w:rPr>
              <w:fldChar w:fldCharType="separate"/>
            </w:r>
            <w:r w:rsidR="00706877">
              <w:rPr>
                <w:noProof/>
                <w:webHidden/>
              </w:rPr>
              <w:t>20</w:t>
            </w:r>
            <w:r>
              <w:rPr>
                <w:noProof/>
                <w:webHidden/>
              </w:rPr>
              <w:fldChar w:fldCharType="end"/>
            </w:r>
          </w:hyperlink>
        </w:p>
        <w:p w14:paraId="58229439" w14:textId="54511FB1" w:rsidR="00165961" w:rsidRDefault="00165961">
          <w:pPr>
            <w:pStyle w:val="TOC1"/>
            <w:tabs>
              <w:tab w:val="left" w:pos="440"/>
              <w:tab w:val="right" w:leader="dot" w:pos="9016"/>
            </w:tabs>
            <w:rPr>
              <w:rFonts w:eastAsiaTheme="minorEastAsia"/>
              <w:noProof/>
              <w:sz w:val="24"/>
              <w:szCs w:val="24"/>
              <w:lang w:eastAsia="en-MY"/>
            </w:rPr>
          </w:pPr>
          <w:hyperlink w:anchor="_Toc207098190" w:history="1">
            <w:r w:rsidRPr="000F0159">
              <w:rPr>
                <w:rStyle w:val="Hyperlink"/>
                <w:noProof/>
              </w:rPr>
              <w:t>5</w:t>
            </w:r>
            <w:r>
              <w:rPr>
                <w:rFonts w:eastAsiaTheme="minorEastAsia"/>
                <w:noProof/>
                <w:sz w:val="24"/>
                <w:szCs w:val="24"/>
                <w:lang w:eastAsia="en-MY"/>
              </w:rPr>
              <w:tab/>
            </w:r>
            <w:r w:rsidRPr="000F0159">
              <w:rPr>
                <w:rStyle w:val="Hyperlink"/>
                <w:noProof/>
              </w:rPr>
              <w:t>AUDITED EQUIPMENT/SYTEM</w:t>
            </w:r>
            <w:r>
              <w:rPr>
                <w:noProof/>
                <w:webHidden/>
              </w:rPr>
              <w:tab/>
            </w:r>
            <w:r>
              <w:rPr>
                <w:noProof/>
                <w:webHidden/>
              </w:rPr>
              <w:fldChar w:fldCharType="begin"/>
            </w:r>
            <w:r>
              <w:rPr>
                <w:noProof/>
                <w:webHidden/>
              </w:rPr>
              <w:instrText xml:space="preserve"> PAGEREF _Toc207098190 \h </w:instrText>
            </w:r>
            <w:r>
              <w:rPr>
                <w:noProof/>
                <w:webHidden/>
              </w:rPr>
            </w:r>
            <w:r>
              <w:rPr>
                <w:noProof/>
                <w:webHidden/>
              </w:rPr>
              <w:fldChar w:fldCharType="separate"/>
            </w:r>
            <w:r w:rsidR="00706877">
              <w:rPr>
                <w:noProof/>
                <w:webHidden/>
              </w:rPr>
              <w:t>22</w:t>
            </w:r>
            <w:r>
              <w:rPr>
                <w:noProof/>
                <w:webHidden/>
              </w:rPr>
              <w:fldChar w:fldCharType="end"/>
            </w:r>
          </w:hyperlink>
        </w:p>
        <w:p w14:paraId="419D318A" w14:textId="0A5100F3" w:rsidR="00165961" w:rsidRDefault="00165961">
          <w:pPr>
            <w:pStyle w:val="TOC2"/>
            <w:tabs>
              <w:tab w:val="left" w:pos="960"/>
              <w:tab w:val="right" w:leader="dot" w:pos="9016"/>
            </w:tabs>
            <w:rPr>
              <w:rFonts w:eastAsiaTheme="minorEastAsia"/>
              <w:noProof/>
              <w:sz w:val="24"/>
              <w:szCs w:val="24"/>
              <w:lang w:eastAsia="en-MY"/>
            </w:rPr>
          </w:pPr>
          <w:hyperlink w:anchor="_Toc207098191" w:history="1">
            <w:r w:rsidRPr="000F0159">
              <w:rPr>
                <w:rStyle w:val="Hyperlink"/>
                <w:noProof/>
              </w:rPr>
              <w:t>5.1</w:t>
            </w:r>
            <w:r>
              <w:rPr>
                <w:rFonts w:eastAsiaTheme="minorEastAsia"/>
                <w:noProof/>
                <w:sz w:val="24"/>
                <w:szCs w:val="24"/>
                <w:lang w:eastAsia="en-MY"/>
              </w:rPr>
              <w:tab/>
            </w:r>
            <w:r w:rsidRPr="000F0159">
              <w:rPr>
                <w:rStyle w:val="Hyperlink"/>
                <w:noProof/>
              </w:rPr>
              <w:t>ELECTRICITY SUPPLY</w:t>
            </w:r>
            <w:r>
              <w:rPr>
                <w:noProof/>
                <w:webHidden/>
              </w:rPr>
              <w:tab/>
            </w:r>
            <w:r>
              <w:rPr>
                <w:noProof/>
                <w:webHidden/>
              </w:rPr>
              <w:fldChar w:fldCharType="begin"/>
            </w:r>
            <w:r>
              <w:rPr>
                <w:noProof/>
                <w:webHidden/>
              </w:rPr>
              <w:instrText xml:space="preserve"> PAGEREF _Toc207098191 \h </w:instrText>
            </w:r>
            <w:r>
              <w:rPr>
                <w:noProof/>
                <w:webHidden/>
              </w:rPr>
            </w:r>
            <w:r>
              <w:rPr>
                <w:noProof/>
                <w:webHidden/>
              </w:rPr>
              <w:fldChar w:fldCharType="separate"/>
            </w:r>
            <w:r w:rsidR="00706877">
              <w:rPr>
                <w:noProof/>
                <w:webHidden/>
              </w:rPr>
              <w:t>22</w:t>
            </w:r>
            <w:r>
              <w:rPr>
                <w:noProof/>
                <w:webHidden/>
              </w:rPr>
              <w:fldChar w:fldCharType="end"/>
            </w:r>
          </w:hyperlink>
        </w:p>
        <w:p w14:paraId="46824503" w14:textId="2EF08F61" w:rsidR="00165961" w:rsidRDefault="00165961">
          <w:pPr>
            <w:pStyle w:val="TOC3"/>
            <w:tabs>
              <w:tab w:val="left" w:pos="1200"/>
              <w:tab w:val="right" w:leader="dot" w:pos="9016"/>
            </w:tabs>
            <w:rPr>
              <w:rFonts w:eastAsiaTheme="minorEastAsia"/>
              <w:noProof/>
              <w:sz w:val="24"/>
              <w:szCs w:val="24"/>
              <w:lang w:eastAsia="en-MY"/>
            </w:rPr>
          </w:pPr>
          <w:hyperlink w:anchor="_Toc207098192" w:history="1">
            <w:r w:rsidRPr="000F0159">
              <w:rPr>
                <w:rStyle w:val="Hyperlink"/>
                <w:noProof/>
              </w:rPr>
              <w:t>5.1.1</w:t>
            </w:r>
            <w:r>
              <w:rPr>
                <w:rFonts w:eastAsiaTheme="minorEastAsia"/>
                <w:noProof/>
                <w:sz w:val="24"/>
                <w:szCs w:val="24"/>
                <w:lang w:eastAsia="en-MY"/>
              </w:rPr>
              <w:tab/>
            </w:r>
            <w:r w:rsidRPr="000F0159">
              <w:rPr>
                <w:rStyle w:val="Hyperlink"/>
                <w:noProof/>
              </w:rPr>
              <w:t>SYSTEM DESCRIPTION</w:t>
            </w:r>
            <w:r>
              <w:rPr>
                <w:noProof/>
                <w:webHidden/>
              </w:rPr>
              <w:tab/>
            </w:r>
            <w:r>
              <w:rPr>
                <w:noProof/>
                <w:webHidden/>
              </w:rPr>
              <w:fldChar w:fldCharType="begin"/>
            </w:r>
            <w:r>
              <w:rPr>
                <w:noProof/>
                <w:webHidden/>
              </w:rPr>
              <w:instrText xml:space="preserve"> PAGEREF _Toc207098192 \h </w:instrText>
            </w:r>
            <w:r>
              <w:rPr>
                <w:noProof/>
                <w:webHidden/>
              </w:rPr>
            </w:r>
            <w:r>
              <w:rPr>
                <w:noProof/>
                <w:webHidden/>
              </w:rPr>
              <w:fldChar w:fldCharType="separate"/>
            </w:r>
            <w:r w:rsidR="00706877">
              <w:rPr>
                <w:noProof/>
                <w:webHidden/>
              </w:rPr>
              <w:t>22</w:t>
            </w:r>
            <w:r>
              <w:rPr>
                <w:noProof/>
                <w:webHidden/>
              </w:rPr>
              <w:fldChar w:fldCharType="end"/>
            </w:r>
          </w:hyperlink>
        </w:p>
        <w:p w14:paraId="0E9E61AE" w14:textId="278A4D12" w:rsidR="00165961" w:rsidRDefault="00165961">
          <w:pPr>
            <w:pStyle w:val="TOC3"/>
            <w:tabs>
              <w:tab w:val="left" w:pos="1200"/>
              <w:tab w:val="right" w:leader="dot" w:pos="9016"/>
            </w:tabs>
            <w:rPr>
              <w:rFonts w:eastAsiaTheme="minorEastAsia"/>
              <w:noProof/>
              <w:sz w:val="24"/>
              <w:szCs w:val="24"/>
              <w:lang w:eastAsia="en-MY"/>
            </w:rPr>
          </w:pPr>
          <w:hyperlink w:anchor="_Toc207098193" w:history="1">
            <w:r w:rsidRPr="000F0159">
              <w:rPr>
                <w:rStyle w:val="Hyperlink"/>
                <w:noProof/>
              </w:rPr>
              <w:t>5.1.2</w:t>
            </w:r>
            <w:r>
              <w:rPr>
                <w:rFonts w:eastAsiaTheme="minorEastAsia"/>
                <w:noProof/>
                <w:sz w:val="24"/>
                <w:szCs w:val="24"/>
                <w:lang w:eastAsia="en-MY"/>
              </w:rPr>
              <w:tab/>
            </w:r>
            <w:r w:rsidRPr="000F0159">
              <w:rPr>
                <w:rStyle w:val="Hyperlink"/>
                <w:noProof/>
              </w:rPr>
              <w:t>BUILDING LOAD PROFILE ANALYSIS</w:t>
            </w:r>
            <w:r>
              <w:rPr>
                <w:noProof/>
                <w:webHidden/>
              </w:rPr>
              <w:tab/>
            </w:r>
            <w:r>
              <w:rPr>
                <w:noProof/>
                <w:webHidden/>
              </w:rPr>
              <w:fldChar w:fldCharType="begin"/>
            </w:r>
            <w:r>
              <w:rPr>
                <w:noProof/>
                <w:webHidden/>
              </w:rPr>
              <w:instrText xml:space="preserve"> PAGEREF _Toc207098193 \h </w:instrText>
            </w:r>
            <w:r>
              <w:rPr>
                <w:noProof/>
                <w:webHidden/>
              </w:rPr>
            </w:r>
            <w:r>
              <w:rPr>
                <w:noProof/>
                <w:webHidden/>
              </w:rPr>
              <w:fldChar w:fldCharType="separate"/>
            </w:r>
            <w:r w:rsidR="00706877">
              <w:rPr>
                <w:noProof/>
                <w:webHidden/>
              </w:rPr>
              <w:t>23</w:t>
            </w:r>
            <w:r>
              <w:rPr>
                <w:noProof/>
                <w:webHidden/>
              </w:rPr>
              <w:fldChar w:fldCharType="end"/>
            </w:r>
          </w:hyperlink>
        </w:p>
        <w:p w14:paraId="6D15FEAA" w14:textId="58128ABF" w:rsidR="00165961" w:rsidRDefault="00165961">
          <w:pPr>
            <w:pStyle w:val="TOC3"/>
            <w:tabs>
              <w:tab w:val="left" w:pos="1200"/>
              <w:tab w:val="right" w:leader="dot" w:pos="9016"/>
            </w:tabs>
            <w:rPr>
              <w:rFonts w:eastAsiaTheme="minorEastAsia"/>
              <w:noProof/>
              <w:sz w:val="24"/>
              <w:szCs w:val="24"/>
              <w:lang w:eastAsia="en-MY"/>
            </w:rPr>
          </w:pPr>
          <w:hyperlink w:anchor="_Toc207098194" w:history="1">
            <w:r w:rsidRPr="000F0159">
              <w:rPr>
                <w:rStyle w:val="Hyperlink"/>
                <w:noProof/>
              </w:rPr>
              <w:t>5.1.3</w:t>
            </w:r>
            <w:r>
              <w:rPr>
                <w:rFonts w:eastAsiaTheme="minorEastAsia"/>
                <w:noProof/>
                <w:sz w:val="24"/>
                <w:szCs w:val="24"/>
                <w:lang w:eastAsia="en-MY"/>
              </w:rPr>
              <w:tab/>
            </w:r>
            <w:r w:rsidRPr="000F0159">
              <w:rPr>
                <w:rStyle w:val="Hyperlink"/>
                <w:noProof/>
              </w:rPr>
              <w:t>IDENTIFICATION OF SIGNIFICANT ENERGY USAGE (SEU)</w:t>
            </w:r>
            <w:r>
              <w:rPr>
                <w:noProof/>
                <w:webHidden/>
              </w:rPr>
              <w:tab/>
            </w:r>
            <w:r>
              <w:rPr>
                <w:noProof/>
                <w:webHidden/>
              </w:rPr>
              <w:fldChar w:fldCharType="begin"/>
            </w:r>
            <w:r>
              <w:rPr>
                <w:noProof/>
                <w:webHidden/>
              </w:rPr>
              <w:instrText xml:space="preserve"> PAGEREF _Toc207098194 \h </w:instrText>
            </w:r>
            <w:r>
              <w:rPr>
                <w:noProof/>
                <w:webHidden/>
              </w:rPr>
            </w:r>
            <w:r>
              <w:rPr>
                <w:noProof/>
                <w:webHidden/>
              </w:rPr>
              <w:fldChar w:fldCharType="separate"/>
            </w:r>
            <w:r w:rsidR="00706877">
              <w:rPr>
                <w:noProof/>
                <w:webHidden/>
              </w:rPr>
              <w:t>24</w:t>
            </w:r>
            <w:r>
              <w:rPr>
                <w:noProof/>
                <w:webHidden/>
              </w:rPr>
              <w:fldChar w:fldCharType="end"/>
            </w:r>
          </w:hyperlink>
        </w:p>
        <w:p w14:paraId="7FD7B145" w14:textId="6DAF5030" w:rsidR="00165961" w:rsidRDefault="00165961">
          <w:pPr>
            <w:pStyle w:val="TOC3"/>
            <w:tabs>
              <w:tab w:val="left" w:pos="1200"/>
              <w:tab w:val="right" w:leader="dot" w:pos="9016"/>
            </w:tabs>
            <w:rPr>
              <w:rFonts w:eastAsiaTheme="minorEastAsia"/>
              <w:noProof/>
              <w:sz w:val="24"/>
              <w:szCs w:val="24"/>
              <w:lang w:eastAsia="en-MY"/>
            </w:rPr>
          </w:pPr>
          <w:hyperlink w:anchor="_Toc207098195" w:history="1">
            <w:r w:rsidRPr="000F0159">
              <w:rPr>
                <w:rStyle w:val="Hyperlink"/>
                <w:noProof/>
              </w:rPr>
              <w:t>5.1.4</w:t>
            </w:r>
            <w:r>
              <w:rPr>
                <w:rFonts w:eastAsiaTheme="minorEastAsia"/>
                <w:noProof/>
                <w:sz w:val="24"/>
                <w:szCs w:val="24"/>
                <w:lang w:eastAsia="en-MY"/>
              </w:rPr>
              <w:tab/>
            </w:r>
            <w:r w:rsidRPr="000F0159">
              <w:rPr>
                <w:rStyle w:val="Hyperlink"/>
                <w:noProof/>
              </w:rPr>
              <w:t>TECHNICAL DESCRIPTION OF THE IDENTIFIED SEU</w:t>
            </w:r>
            <w:r>
              <w:rPr>
                <w:noProof/>
                <w:webHidden/>
              </w:rPr>
              <w:tab/>
            </w:r>
            <w:r>
              <w:rPr>
                <w:noProof/>
                <w:webHidden/>
              </w:rPr>
              <w:fldChar w:fldCharType="begin"/>
            </w:r>
            <w:r>
              <w:rPr>
                <w:noProof/>
                <w:webHidden/>
              </w:rPr>
              <w:instrText xml:space="preserve"> PAGEREF _Toc207098195 \h </w:instrText>
            </w:r>
            <w:r>
              <w:rPr>
                <w:noProof/>
                <w:webHidden/>
              </w:rPr>
            </w:r>
            <w:r>
              <w:rPr>
                <w:noProof/>
                <w:webHidden/>
              </w:rPr>
              <w:fldChar w:fldCharType="separate"/>
            </w:r>
            <w:r w:rsidR="00706877">
              <w:rPr>
                <w:noProof/>
                <w:webHidden/>
              </w:rPr>
              <w:t>24</w:t>
            </w:r>
            <w:r>
              <w:rPr>
                <w:noProof/>
                <w:webHidden/>
              </w:rPr>
              <w:fldChar w:fldCharType="end"/>
            </w:r>
          </w:hyperlink>
        </w:p>
        <w:p w14:paraId="10B8AB77" w14:textId="2BBC563E" w:rsidR="00165961" w:rsidRDefault="00165961">
          <w:pPr>
            <w:pStyle w:val="TOC2"/>
            <w:tabs>
              <w:tab w:val="left" w:pos="960"/>
              <w:tab w:val="right" w:leader="dot" w:pos="9016"/>
            </w:tabs>
            <w:rPr>
              <w:rFonts w:eastAsiaTheme="minorEastAsia"/>
              <w:noProof/>
              <w:sz w:val="24"/>
              <w:szCs w:val="24"/>
              <w:lang w:eastAsia="en-MY"/>
            </w:rPr>
          </w:pPr>
          <w:hyperlink w:anchor="_Toc207098196" w:history="1">
            <w:r w:rsidRPr="000F0159">
              <w:rPr>
                <w:rStyle w:val="Hyperlink"/>
                <w:noProof/>
              </w:rPr>
              <w:t>5.2</w:t>
            </w:r>
            <w:r>
              <w:rPr>
                <w:rFonts w:eastAsiaTheme="minorEastAsia"/>
                <w:noProof/>
                <w:sz w:val="24"/>
                <w:szCs w:val="24"/>
                <w:lang w:eastAsia="en-MY"/>
              </w:rPr>
              <w:tab/>
            </w:r>
            <w:r w:rsidRPr="000F0159">
              <w:rPr>
                <w:rStyle w:val="Hyperlink"/>
                <w:noProof/>
              </w:rPr>
              <w:t>THERMAL ENERGY</w:t>
            </w:r>
            <w:r>
              <w:rPr>
                <w:noProof/>
                <w:webHidden/>
              </w:rPr>
              <w:tab/>
            </w:r>
            <w:r>
              <w:rPr>
                <w:noProof/>
                <w:webHidden/>
              </w:rPr>
              <w:fldChar w:fldCharType="begin"/>
            </w:r>
            <w:r>
              <w:rPr>
                <w:noProof/>
                <w:webHidden/>
              </w:rPr>
              <w:instrText xml:space="preserve"> PAGEREF _Toc207098196 \h </w:instrText>
            </w:r>
            <w:r>
              <w:rPr>
                <w:noProof/>
                <w:webHidden/>
              </w:rPr>
            </w:r>
            <w:r>
              <w:rPr>
                <w:noProof/>
                <w:webHidden/>
              </w:rPr>
              <w:fldChar w:fldCharType="separate"/>
            </w:r>
            <w:r w:rsidR="00706877">
              <w:rPr>
                <w:noProof/>
                <w:webHidden/>
              </w:rPr>
              <w:t>25</w:t>
            </w:r>
            <w:r>
              <w:rPr>
                <w:noProof/>
                <w:webHidden/>
              </w:rPr>
              <w:fldChar w:fldCharType="end"/>
            </w:r>
          </w:hyperlink>
        </w:p>
        <w:p w14:paraId="1796B067" w14:textId="4637AE57" w:rsidR="00165961" w:rsidRDefault="00165961">
          <w:pPr>
            <w:pStyle w:val="TOC3"/>
            <w:tabs>
              <w:tab w:val="left" w:pos="1200"/>
              <w:tab w:val="right" w:leader="dot" w:pos="9016"/>
            </w:tabs>
            <w:rPr>
              <w:rFonts w:eastAsiaTheme="minorEastAsia"/>
              <w:noProof/>
              <w:sz w:val="24"/>
              <w:szCs w:val="24"/>
              <w:lang w:eastAsia="en-MY"/>
            </w:rPr>
          </w:pPr>
          <w:hyperlink w:anchor="_Toc207098197" w:history="1">
            <w:r w:rsidRPr="000F0159">
              <w:rPr>
                <w:rStyle w:val="Hyperlink"/>
                <w:noProof/>
              </w:rPr>
              <w:t>5.2.1</w:t>
            </w:r>
            <w:r>
              <w:rPr>
                <w:rFonts w:eastAsiaTheme="minorEastAsia"/>
                <w:noProof/>
                <w:sz w:val="24"/>
                <w:szCs w:val="24"/>
                <w:lang w:eastAsia="en-MY"/>
              </w:rPr>
              <w:tab/>
            </w:r>
            <w:r w:rsidRPr="000F0159">
              <w:rPr>
                <w:rStyle w:val="Hyperlink"/>
                <w:noProof/>
              </w:rPr>
              <w:t>SYSTEM DESCRIPTION</w:t>
            </w:r>
            <w:r>
              <w:rPr>
                <w:noProof/>
                <w:webHidden/>
              </w:rPr>
              <w:tab/>
            </w:r>
            <w:r>
              <w:rPr>
                <w:noProof/>
                <w:webHidden/>
              </w:rPr>
              <w:fldChar w:fldCharType="begin"/>
            </w:r>
            <w:r>
              <w:rPr>
                <w:noProof/>
                <w:webHidden/>
              </w:rPr>
              <w:instrText xml:space="preserve"> PAGEREF _Toc207098197 \h </w:instrText>
            </w:r>
            <w:r>
              <w:rPr>
                <w:noProof/>
                <w:webHidden/>
              </w:rPr>
            </w:r>
            <w:r>
              <w:rPr>
                <w:noProof/>
                <w:webHidden/>
              </w:rPr>
              <w:fldChar w:fldCharType="separate"/>
            </w:r>
            <w:r w:rsidR="00706877">
              <w:rPr>
                <w:noProof/>
                <w:webHidden/>
              </w:rPr>
              <w:t>25</w:t>
            </w:r>
            <w:r>
              <w:rPr>
                <w:noProof/>
                <w:webHidden/>
              </w:rPr>
              <w:fldChar w:fldCharType="end"/>
            </w:r>
          </w:hyperlink>
        </w:p>
        <w:p w14:paraId="0AFA0D6D" w14:textId="588211D0" w:rsidR="00165961" w:rsidRDefault="00165961">
          <w:pPr>
            <w:pStyle w:val="TOC3"/>
            <w:tabs>
              <w:tab w:val="left" w:pos="1200"/>
              <w:tab w:val="right" w:leader="dot" w:pos="9016"/>
            </w:tabs>
            <w:rPr>
              <w:rFonts w:eastAsiaTheme="minorEastAsia"/>
              <w:noProof/>
              <w:sz w:val="24"/>
              <w:szCs w:val="24"/>
              <w:lang w:eastAsia="en-MY"/>
            </w:rPr>
          </w:pPr>
          <w:hyperlink w:anchor="_Toc207098198" w:history="1">
            <w:r w:rsidRPr="000F0159">
              <w:rPr>
                <w:rStyle w:val="Hyperlink"/>
                <w:noProof/>
              </w:rPr>
              <w:t>5.2.2</w:t>
            </w:r>
            <w:r>
              <w:rPr>
                <w:rFonts w:eastAsiaTheme="minorEastAsia"/>
                <w:noProof/>
                <w:sz w:val="24"/>
                <w:szCs w:val="24"/>
                <w:lang w:eastAsia="en-MY"/>
              </w:rPr>
              <w:tab/>
            </w:r>
            <w:r w:rsidRPr="000F0159">
              <w:rPr>
                <w:rStyle w:val="Hyperlink"/>
                <w:noProof/>
              </w:rPr>
              <w:t>TECHNICAL DESCRIPTION</w:t>
            </w:r>
            <w:r>
              <w:rPr>
                <w:noProof/>
                <w:webHidden/>
              </w:rPr>
              <w:tab/>
            </w:r>
            <w:r>
              <w:rPr>
                <w:noProof/>
                <w:webHidden/>
              </w:rPr>
              <w:fldChar w:fldCharType="begin"/>
            </w:r>
            <w:r>
              <w:rPr>
                <w:noProof/>
                <w:webHidden/>
              </w:rPr>
              <w:instrText xml:space="preserve"> PAGEREF _Toc207098198 \h </w:instrText>
            </w:r>
            <w:r>
              <w:rPr>
                <w:noProof/>
                <w:webHidden/>
              </w:rPr>
            </w:r>
            <w:r>
              <w:rPr>
                <w:noProof/>
                <w:webHidden/>
              </w:rPr>
              <w:fldChar w:fldCharType="separate"/>
            </w:r>
            <w:r w:rsidR="00706877">
              <w:rPr>
                <w:noProof/>
                <w:webHidden/>
              </w:rPr>
              <w:t>25</w:t>
            </w:r>
            <w:r>
              <w:rPr>
                <w:noProof/>
                <w:webHidden/>
              </w:rPr>
              <w:fldChar w:fldCharType="end"/>
            </w:r>
          </w:hyperlink>
        </w:p>
        <w:p w14:paraId="35E1D64E" w14:textId="36B828C3" w:rsidR="00165961" w:rsidRDefault="00165961">
          <w:pPr>
            <w:pStyle w:val="TOC3"/>
            <w:tabs>
              <w:tab w:val="left" w:pos="1200"/>
              <w:tab w:val="right" w:leader="dot" w:pos="9016"/>
            </w:tabs>
            <w:rPr>
              <w:rFonts w:eastAsiaTheme="minorEastAsia"/>
              <w:noProof/>
              <w:sz w:val="24"/>
              <w:szCs w:val="24"/>
              <w:lang w:eastAsia="en-MY"/>
            </w:rPr>
          </w:pPr>
          <w:hyperlink w:anchor="_Toc207098199" w:history="1">
            <w:r w:rsidRPr="000F0159">
              <w:rPr>
                <w:rStyle w:val="Hyperlink"/>
                <w:noProof/>
              </w:rPr>
              <w:t>5.2.3</w:t>
            </w:r>
            <w:r>
              <w:rPr>
                <w:rFonts w:eastAsiaTheme="minorEastAsia"/>
                <w:noProof/>
                <w:sz w:val="24"/>
                <w:szCs w:val="24"/>
                <w:lang w:eastAsia="en-MY"/>
              </w:rPr>
              <w:tab/>
            </w:r>
            <w:r w:rsidRPr="000F0159">
              <w:rPr>
                <w:rStyle w:val="Hyperlink"/>
                <w:noProof/>
              </w:rPr>
              <w:t>IDENTIFICATION OF SEU</w:t>
            </w:r>
            <w:r>
              <w:rPr>
                <w:noProof/>
                <w:webHidden/>
              </w:rPr>
              <w:tab/>
            </w:r>
            <w:r>
              <w:rPr>
                <w:noProof/>
                <w:webHidden/>
              </w:rPr>
              <w:fldChar w:fldCharType="begin"/>
            </w:r>
            <w:r>
              <w:rPr>
                <w:noProof/>
                <w:webHidden/>
              </w:rPr>
              <w:instrText xml:space="preserve"> PAGEREF _Toc207098199 \h </w:instrText>
            </w:r>
            <w:r>
              <w:rPr>
                <w:noProof/>
                <w:webHidden/>
              </w:rPr>
            </w:r>
            <w:r>
              <w:rPr>
                <w:noProof/>
                <w:webHidden/>
              </w:rPr>
              <w:fldChar w:fldCharType="separate"/>
            </w:r>
            <w:r w:rsidR="00706877">
              <w:rPr>
                <w:noProof/>
                <w:webHidden/>
              </w:rPr>
              <w:t>25</w:t>
            </w:r>
            <w:r>
              <w:rPr>
                <w:noProof/>
                <w:webHidden/>
              </w:rPr>
              <w:fldChar w:fldCharType="end"/>
            </w:r>
          </w:hyperlink>
        </w:p>
        <w:p w14:paraId="33E741A8" w14:textId="7C8B5342" w:rsidR="00165961" w:rsidRDefault="00165961">
          <w:pPr>
            <w:pStyle w:val="TOC1"/>
            <w:tabs>
              <w:tab w:val="left" w:pos="440"/>
              <w:tab w:val="right" w:leader="dot" w:pos="9016"/>
            </w:tabs>
            <w:rPr>
              <w:rFonts w:eastAsiaTheme="minorEastAsia"/>
              <w:noProof/>
              <w:sz w:val="24"/>
              <w:szCs w:val="24"/>
              <w:lang w:eastAsia="en-MY"/>
            </w:rPr>
          </w:pPr>
          <w:hyperlink w:anchor="_Toc207098200" w:history="1">
            <w:r w:rsidRPr="000F0159">
              <w:rPr>
                <w:rStyle w:val="Hyperlink"/>
                <w:noProof/>
              </w:rPr>
              <w:t>6</w:t>
            </w:r>
            <w:r>
              <w:rPr>
                <w:rFonts w:eastAsiaTheme="minorEastAsia"/>
                <w:noProof/>
                <w:sz w:val="24"/>
                <w:szCs w:val="24"/>
                <w:lang w:eastAsia="en-MY"/>
              </w:rPr>
              <w:tab/>
            </w:r>
            <w:r w:rsidRPr="000F0159">
              <w:rPr>
                <w:rStyle w:val="Hyperlink"/>
                <w:noProof/>
              </w:rPr>
              <w:t>BASELINE ANALYSIS</w:t>
            </w:r>
            <w:r>
              <w:rPr>
                <w:noProof/>
                <w:webHidden/>
              </w:rPr>
              <w:tab/>
            </w:r>
            <w:r>
              <w:rPr>
                <w:noProof/>
                <w:webHidden/>
              </w:rPr>
              <w:fldChar w:fldCharType="begin"/>
            </w:r>
            <w:r>
              <w:rPr>
                <w:noProof/>
                <w:webHidden/>
              </w:rPr>
              <w:instrText xml:space="preserve"> PAGEREF _Toc207098200 \h </w:instrText>
            </w:r>
            <w:r>
              <w:rPr>
                <w:noProof/>
                <w:webHidden/>
              </w:rPr>
            </w:r>
            <w:r>
              <w:rPr>
                <w:noProof/>
                <w:webHidden/>
              </w:rPr>
              <w:fldChar w:fldCharType="separate"/>
            </w:r>
            <w:r w:rsidR="00706877">
              <w:rPr>
                <w:noProof/>
                <w:webHidden/>
              </w:rPr>
              <w:t>26</w:t>
            </w:r>
            <w:r>
              <w:rPr>
                <w:noProof/>
                <w:webHidden/>
              </w:rPr>
              <w:fldChar w:fldCharType="end"/>
            </w:r>
          </w:hyperlink>
        </w:p>
        <w:p w14:paraId="49CEA345" w14:textId="6ACAF6C0" w:rsidR="00165961" w:rsidRDefault="00165961">
          <w:pPr>
            <w:pStyle w:val="TOC2"/>
            <w:tabs>
              <w:tab w:val="left" w:pos="960"/>
              <w:tab w:val="right" w:leader="dot" w:pos="9016"/>
            </w:tabs>
            <w:rPr>
              <w:rFonts w:eastAsiaTheme="minorEastAsia"/>
              <w:noProof/>
              <w:sz w:val="24"/>
              <w:szCs w:val="24"/>
              <w:lang w:eastAsia="en-MY"/>
            </w:rPr>
          </w:pPr>
          <w:hyperlink w:anchor="_Toc207098201" w:history="1">
            <w:r w:rsidRPr="000F0159">
              <w:rPr>
                <w:rStyle w:val="Hyperlink"/>
                <w:noProof/>
              </w:rPr>
              <w:t>6.1</w:t>
            </w:r>
            <w:r>
              <w:rPr>
                <w:rFonts w:eastAsiaTheme="minorEastAsia"/>
                <w:noProof/>
                <w:sz w:val="24"/>
                <w:szCs w:val="24"/>
                <w:lang w:eastAsia="en-MY"/>
              </w:rPr>
              <w:tab/>
            </w:r>
            <w:r w:rsidRPr="000F0159">
              <w:rPr>
                <w:rStyle w:val="Hyperlink"/>
                <w:noProof/>
              </w:rPr>
              <w:t>MAXIMUM DEMAND REVIEW</w:t>
            </w:r>
            <w:r>
              <w:rPr>
                <w:noProof/>
                <w:webHidden/>
              </w:rPr>
              <w:tab/>
            </w:r>
            <w:r>
              <w:rPr>
                <w:noProof/>
                <w:webHidden/>
              </w:rPr>
              <w:fldChar w:fldCharType="begin"/>
            </w:r>
            <w:r>
              <w:rPr>
                <w:noProof/>
                <w:webHidden/>
              </w:rPr>
              <w:instrText xml:space="preserve"> PAGEREF _Toc207098201 \h </w:instrText>
            </w:r>
            <w:r>
              <w:rPr>
                <w:noProof/>
                <w:webHidden/>
              </w:rPr>
            </w:r>
            <w:r>
              <w:rPr>
                <w:noProof/>
                <w:webHidden/>
              </w:rPr>
              <w:fldChar w:fldCharType="separate"/>
            </w:r>
            <w:r w:rsidR="00706877">
              <w:rPr>
                <w:noProof/>
                <w:webHidden/>
              </w:rPr>
              <w:t>26</w:t>
            </w:r>
            <w:r>
              <w:rPr>
                <w:noProof/>
                <w:webHidden/>
              </w:rPr>
              <w:fldChar w:fldCharType="end"/>
            </w:r>
          </w:hyperlink>
        </w:p>
        <w:p w14:paraId="175A74B9" w14:textId="633CAB5C" w:rsidR="00165961" w:rsidRDefault="00165961">
          <w:pPr>
            <w:pStyle w:val="TOC2"/>
            <w:tabs>
              <w:tab w:val="left" w:pos="960"/>
              <w:tab w:val="right" w:leader="dot" w:pos="9016"/>
            </w:tabs>
            <w:rPr>
              <w:rFonts w:eastAsiaTheme="minorEastAsia"/>
              <w:noProof/>
              <w:sz w:val="24"/>
              <w:szCs w:val="24"/>
              <w:lang w:eastAsia="en-MY"/>
            </w:rPr>
          </w:pPr>
          <w:hyperlink w:anchor="_Toc207098202" w:history="1">
            <w:r w:rsidRPr="000F0159">
              <w:rPr>
                <w:rStyle w:val="Hyperlink"/>
                <w:noProof/>
              </w:rPr>
              <w:t>6.2</w:t>
            </w:r>
            <w:r>
              <w:rPr>
                <w:rFonts w:eastAsiaTheme="minorEastAsia"/>
                <w:noProof/>
                <w:sz w:val="24"/>
                <w:szCs w:val="24"/>
                <w:lang w:eastAsia="en-MY"/>
              </w:rPr>
              <w:tab/>
            </w:r>
            <w:r w:rsidRPr="000F0159">
              <w:rPr>
                <w:rStyle w:val="Hyperlink"/>
                <w:noProof/>
              </w:rPr>
              <w:t>HISTORICAL ENERGY CONSUMPTION</w:t>
            </w:r>
            <w:r>
              <w:rPr>
                <w:noProof/>
                <w:webHidden/>
              </w:rPr>
              <w:tab/>
            </w:r>
            <w:r>
              <w:rPr>
                <w:noProof/>
                <w:webHidden/>
              </w:rPr>
              <w:fldChar w:fldCharType="begin"/>
            </w:r>
            <w:r>
              <w:rPr>
                <w:noProof/>
                <w:webHidden/>
              </w:rPr>
              <w:instrText xml:space="preserve"> PAGEREF _Toc207098202 \h </w:instrText>
            </w:r>
            <w:r>
              <w:rPr>
                <w:noProof/>
                <w:webHidden/>
              </w:rPr>
            </w:r>
            <w:r>
              <w:rPr>
                <w:noProof/>
                <w:webHidden/>
              </w:rPr>
              <w:fldChar w:fldCharType="separate"/>
            </w:r>
            <w:r w:rsidR="00706877">
              <w:rPr>
                <w:noProof/>
                <w:webHidden/>
              </w:rPr>
              <w:t>26</w:t>
            </w:r>
            <w:r>
              <w:rPr>
                <w:noProof/>
                <w:webHidden/>
              </w:rPr>
              <w:fldChar w:fldCharType="end"/>
            </w:r>
          </w:hyperlink>
        </w:p>
        <w:p w14:paraId="043C8AD8" w14:textId="351050E5" w:rsidR="00165961" w:rsidRDefault="00165961">
          <w:pPr>
            <w:pStyle w:val="TOC2"/>
            <w:tabs>
              <w:tab w:val="left" w:pos="960"/>
              <w:tab w:val="right" w:leader="dot" w:pos="9016"/>
            </w:tabs>
            <w:rPr>
              <w:rFonts w:eastAsiaTheme="minorEastAsia"/>
              <w:noProof/>
              <w:sz w:val="24"/>
              <w:szCs w:val="24"/>
              <w:lang w:eastAsia="en-MY"/>
            </w:rPr>
          </w:pPr>
          <w:hyperlink w:anchor="_Toc207098203" w:history="1">
            <w:r w:rsidRPr="000F0159">
              <w:rPr>
                <w:rStyle w:val="Hyperlink"/>
                <w:noProof/>
              </w:rPr>
              <w:t>6.3</w:t>
            </w:r>
            <w:r>
              <w:rPr>
                <w:rFonts w:eastAsiaTheme="minorEastAsia"/>
                <w:noProof/>
                <w:sz w:val="24"/>
                <w:szCs w:val="24"/>
                <w:lang w:eastAsia="en-MY"/>
              </w:rPr>
              <w:tab/>
            </w:r>
            <w:r w:rsidRPr="000F0159">
              <w:rPr>
                <w:rStyle w:val="Hyperlink"/>
                <w:noProof/>
              </w:rPr>
              <w:t>REGRESSION ANALYSIS</w:t>
            </w:r>
            <w:r>
              <w:rPr>
                <w:noProof/>
                <w:webHidden/>
              </w:rPr>
              <w:tab/>
            </w:r>
            <w:r>
              <w:rPr>
                <w:noProof/>
                <w:webHidden/>
              </w:rPr>
              <w:fldChar w:fldCharType="begin"/>
            </w:r>
            <w:r>
              <w:rPr>
                <w:noProof/>
                <w:webHidden/>
              </w:rPr>
              <w:instrText xml:space="preserve"> PAGEREF _Toc207098203 \h </w:instrText>
            </w:r>
            <w:r>
              <w:rPr>
                <w:noProof/>
                <w:webHidden/>
              </w:rPr>
            </w:r>
            <w:r>
              <w:rPr>
                <w:noProof/>
                <w:webHidden/>
              </w:rPr>
              <w:fldChar w:fldCharType="separate"/>
            </w:r>
            <w:r w:rsidR="00706877">
              <w:rPr>
                <w:noProof/>
                <w:webHidden/>
              </w:rPr>
              <w:t>27</w:t>
            </w:r>
            <w:r>
              <w:rPr>
                <w:noProof/>
                <w:webHidden/>
              </w:rPr>
              <w:fldChar w:fldCharType="end"/>
            </w:r>
          </w:hyperlink>
        </w:p>
        <w:p w14:paraId="21A72556" w14:textId="615A491A" w:rsidR="00165961" w:rsidRDefault="00165961">
          <w:pPr>
            <w:pStyle w:val="TOC2"/>
            <w:tabs>
              <w:tab w:val="left" w:pos="960"/>
              <w:tab w:val="right" w:leader="dot" w:pos="9016"/>
            </w:tabs>
            <w:rPr>
              <w:rFonts w:eastAsiaTheme="minorEastAsia"/>
              <w:noProof/>
              <w:sz w:val="24"/>
              <w:szCs w:val="24"/>
              <w:lang w:eastAsia="en-MY"/>
            </w:rPr>
          </w:pPr>
          <w:hyperlink w:anchor="_Toc207098204" w:history="1">
            <w:r w:rsidRPr="000F0159">
              <w:rPr>
                <w:rStyle w:val="Hyperlink"/>
                <w:noProof/>
              </w:rPr>
              <w:t>6.4</w:t>
            </w:r>
            <w:r>
              <w:rPr>
                <w:rFonts w:eastAsiaTheme="minorEastAsia"/>
                <w:noProof/>
                <w:sz w:val="24"/>
                <w:szCs w:val="24"/>
                <w:lang w:eastAsia="en-MY"/>
              </w:rPr>
              <w:tab/>
            </w:r>
            <w:r w:rsidRPr="000F0159">
              <w:rPr>
                <w:rStyle w:val="Hyperlink"/>
                <w:noProof/>
              </w:rPr>
              <w:t>ENERGY INTENSITY PERFORMANCE</w:t>
            </w:r>
            <w:r>
              <w:rPr>
                <w:noProof/>
                <w:webHidden/>
              </w:rPr>
              <w:tab/>
            </w:r>
            <w:r>
              <w:rPr>
                <w:noProof/>
                <w:webHidden/>
              </w:rPr>
              <w:fldChar w:fldCharType="begin"/>
            </w:r>
            <w:r>
              <w:rPr>
                <w:noProof/>
                <w:webHidden/>
              </w:rPr>
              <w:instrText xml:space="preserve"> PAGEREF _Toc207098204 \h </w:instrText>
            </w:r>
            <w:r>
              <w:rPr>
                <w:noProof/>
                <w:webHidden/>
              </w:rPr>
            </w:r>
            <w:r>
              <w:rPr>
                <w:noProof/>
                <w:webHidden/>
              </w:rPr>
              <w:fldChar w:fldCharType="separate"/>
            </w:r>
            <w:r w:rsidR="00706877">
              <w:rPr>
                <w:noProof/>
                <w:webHidden/>
              </w:rPr>
              <w:t>29</w:t>
            </w:r>
            <w:r>
              <w:rPr>
                <w:noProof/>
                <w:webHidden/>
              </w:rPr>
              <w:fldChar w:fldCharType="end"/>
            </w:r>
          </w:hyperlink>
        </w:p>
        <w:p w14:paraId="245015CE" w14:textId="7CF6032D" w:rsidR="00165961" w:rsidRDefault="00165961">
          <w:pPr>
            <w:pStyle w:val="TOC1"/>
            <w:tabs>
              <w:tab w:val="left" w:pos="440"/>
              <w:tab w:val="right" w:leader="dot" w:pos="9016"/>
            </w:tabs>
            <w:rPr>
              <w:rFonts w:eastAsiaTheme="minorEastAsia"/>
              <w:noProof/>
              <w:sz w:val="24"/>
              <w:szCs w:val="24"/>
              <w:lang w:eastAsia="en-MY"/>
            </w:rPr>
          </w:pPr>
          <w:hyperlink w:anchor="_Toc207098205" w:history="1">
            <w:r w:rsidRPr="000F0159">
              <w:rPr>
                <w:rStyle w:val="Hyperlink"/>
                <w:noProof/>
              </w:rPr>
              <w:t>7</w:t>
            </w:r>
            <w:r>
              <w:rPr>
                <w:rFonts w:eastAsiaTheme="minorEastAsia"/>
                <w:noProof/>
                <w:sz w:val="24"/>
                <w:szCs w:val="24"/>
                <w:lang w:eastAsia="en-MY"/>
              </w:rPr>
              <w:tab/>
            </w:r>
            <w:r w:rsidRPr="000F0159">
              <w:rPr>
                <w:rStyle w:val="Hyperlink"/>
                <w:noProof/>
              </w:rPr>
              <w:t>OBSERVATION AND FINDINGS</w:t>
            </w:r>
            <w:r>
              <w:rPr>
                <w:noProof/>
                <w:webHidden/>
              </w:rPr>
              <w:tab/>
            </w:r>
            <w:r>
              <w:rPr>
                <w:noProof/>
                <w:webHidden/>
              </w:rPr>
              <w:fldChar w:fldCharType="begin"/>
            </w:r>
            <w:r>
              <w:rPr>
                <w:noProof/>
                <w:webHidden/>
              </w:rPr>
              <w:instrText xml:space="preserve"> PAGEREF _Toc207098205 \h </w:instrText>
            </w:r>
            <w:r>
              <w:rPr>
                <w:noProof/>
                <w:webHidden/>
              </w:rPr>
            </w:r>
            <w:r>
              <w:rPr>
                <w:noProof/>
                <w:webHidden/>
              </w:rPr>
              <w:fldChar w:fldCharType="separate"/>
            </w:r>
            <w:r w:rsidR="00706877">
              <w:rPr>
                <w:noProof/>
                <w:webHidden/>
              </w:rPr>
              <w:t>30</w:t>
            </w:r>
            <w:r>
              <w:rPr>
                <w:noProof/>
                <w:webHidden/>
              </w:rPr>
              <w:fldChar w:fldCharType="end"/>
            </w:r>
          </w:hyperlink>
        </w:p>
        <w:p w14:paraId="2F615734" w14:textId="5B03A6D5" w:rsidR="00165961" w:rsidRDefault="00165961">
          <w:pPr>
            <w:pStyle w:val="TOC2"/>
            <w:tabs>
              <w:tab w:val="left" w:pos="960"/>
              <w:tab w:val="right" w:leader="dot" w:pos="9016"/>
            </w:tabs>
            <w:rPr>
              <w:rFonts w:eastAsiaTheme="minorEastAsia"/>
              <w:noProof/>
              <w:sz w:val="24"/>
              <w:szCs w:val="24"/>
              <w:lang w:eastAsia="en-MY"/>
            </w:rPr>
          </w:pPr>
          <w:hyperlink w:anchor="_Toc207098206" w:history="1">
            <w:r w:rsidRPr="000F0159">
              <w:rPr>
                <w:rStyle w:val="Hyperlink"/>
                <w:noProof/>
              </w:rPr>
              <w:t>7.1</w:t>
            </w:r>
            <w:r>
              <w:rPr>
                <w:rFonts w:eastAsiaTheme="minorEastAsia"/>
                <w:noProof/>
                <w:sz w:val="24"/>
                <w:szCs w:val="24"/>
                <w:lang w:eastAsia="en-MY"/>
              </w:rPr>
              <w:tab/>
            </w:r>
            <w:r w:rsidRPr="000F0159">
              <w:rPr>
                <w:rStyle w:val="Hyperlink"/>
                <w:noProof/>
              </w:rPr>
              <w:t>ELECTRICAL SYSTEM / EQUIPMENT</w:t>
            </w:r>
            <w:r>
              <w:rPr>
                <w:noProof/>
                <w:webHidden/>
              </w:rPr>
              <w:tab/>
            </w:r>
            <w:r>
              <w:rPr>
                <w:noProof/>
                <w:webHidden/>
              </w:rPr>
              <w:fldChar w:fldCharType="begin"/>
            </w:r>
            <w:r>
              <w:rPr>
                <w:noProof/>
                <w:webHidden/>
              </w:rPr>
              <w:instrText xml:space="preserve"> PAGEREF _Toc207098206 \h </w:instrText>
            </w:r>
            <w:r>
              <w:rPr>
                <w:noProof/>
                <w:webHidden/>
              </w:rPr>
            </w:r>
            <w:r>
              <w:rPr>
                <w:noProof/>
                <w:webHidden/>
              </w:rPr>
              <w:fldChar w:fldCharType="separate"/>
            </w:r>
            <w:r w:rsidR="00706877">
              <w:rPr>
                <w:noProof/>
                <w:webHidden/>
              </w:rPr>
              <w:t>30</w:t>
            </w:r>
            <w:r>
              <w:rPr>
                <w:noProof/>
                <w:webHidden/>
              </w:rPr>
              <w:fldChar w:fldCharType="end"/>
            </w:r>
          </w:hyperlink>
        </w:p>
        <w:p w14:paraId="445B37CA" w14:textId="21CE33D6" w:rsidR="00165961" w:rsidRDefault="00165961">
          <w:pPr>
            <w:pStyle w:val="TOC3"/>
            <w:tabs>
              <w:tab w:val="left" w:pos="1200"/>
              <w:tab w:val="right" w:leader="dot" w:pos="9016"/>
            </w:tabs>
            <w:rPr>
              <w:rFonts w:eastAsiaTheme="minorEastAsia"/>
              <w:noProof/>
              <w:sz w:val="24"/>
              <w:szCs w:val="24"/>
              <w:lang w:eastAsia="en-MY"/>
            </w:rPr>
          </w:pPr>
          <w:hyperlink w:anchor="_Toc207098207" w:history="1">
            <w:r w:rsidRPr="000F0159">
              <w:rPr>
                <w:rStyle w:val="Hyperlink"/>
                <w:noProof/>
              </w:rPr>
              <w:t>7.1.1</w:t>
            </w:r>
            <w:r>
              <w:rPr>
                <w:rFonts w:eastAsiaTheme="minorEastAsia"/>
                <w:noProof/>
                <w:sz w:val="24"/>
                <w:szCs w:val="24"/>
                <w:lang w:eastAsia="en-MY"/>
              </w:rPr>
              <w:tab/>
            </w:r>
            <w:r w:rsidRPr="000F0159">
              <w:rPr>
                <w:rStyle w:val="Hyperlink"/>
                <w:noProof/>
              </w:rPr>
              <w:t>LOAD APPORTIONING</w:t>
            </w:r>
            <w:r>
              <w:rPr>
                <w:noProof/>
                <w:webHidden/>
              </w:rPr>
              <w:tab/>
            </w:r>
            <w:r>
              <w:rPr>
                <w:noProof/>
                <w:webHidden/>
              </w:rPr>
              <w:fldChar w:fldCharType="begin"/>
            </w:r>
            <w:r>
              <w:rPr>
                <w:noProof/>
                <w:webHidden/>
              </w:rPr>
              <w:instrText xml:space="preserve"> PAGEREF _Toc207098207 \h </w:instrText>
            </w:r>
            <w:r>
              <w:rPr>
                <w:noProof/>
                <w:webHidden/>
              </w:rPr>
            </w:r>
            <w:r>
              <w:rPr>
                <w:noProof/>
                <w:webHidden/>
              </w:rPr>
              <w:fldChar w:fldCharType="separate"/>
            </w:r>
            <w:r w:rsidR="00706877">
              <w:rPr>
                <w:noProof/>
                <w:webHidden/>
              </w:rPr>
              <w:t>30</w:t>
            </w:r>
            <w:r>
              <w:rPr>
                <w:noProof/>
                <w:webHidden/>
              </w:rPr>
              <w:fldChar w:fldCharType="end"/>
            </w:r>
          </w:hyperlink>
        </w:p>
        <w:p w14:paraId="7A780850" w14:textId="75379A16" w:rsidR="00165961" w:rsidRDefault="00165961">
          <w:pPr>
            <w:pStyle w:val="TOC3"/>
            <w:tabs>
              <w:tab w:val="left" w:pos="1200"/>
              <w:tab w:val="right" w:leader="dot" w:pos="9016"/>
            </w:tabs>
            <w:rPr>
              <w:rFonts w:eastAsiaTheme="minorEastAsia"/>
              <w:noProof/>
              <w:sz w:val="24"/>
              <w:szCs w:val="24"/>
              <w:lang w:eastAsia="en-MY"/>
            </w:rPr>
          </w:pPr>
          <w:hyperlink w:anchor="_Toc207098208" w:history="1">
            <w:r w:rsidRPr="000F0159">
              <w:rPr>
                <w:rStyle w:val="Hyperlink"/>
                <w:noProof/>
              </w:rPr>
              <w:t>7.1.2</w:t>
            </w:r>
            <w:r>
              <w:rPr>
                <w:rFonts w:eastAsiaTheme="minorEastAsia"/>
                <w:noProof/>
                <w:sz w:val="24"/>
                <w:szCs w:val="24"/>
                <w:lang w:eastAsia="en-MY"/>
              </w:rPr>
              <w:tab/>
            </w:r>
            <w:r w:rsidRPr="000F0159">
              <w:rPr>
                <w:rStyle w:val="Hyperlink"/>
                <w:noProof/>
              </w:rPr>
              <w:t>ENERGY SUPPLY</w:t>
            </w:r>
            <w:r>
              <w:rPr>
                <w:noProof/>
                <w:webHidden/>
              </w:rPr>
              <w:tab/>
            </w:r>
            <w:r>
              <w:rPr>
                <w:noProof/>
                <w:webHidden/>
              </w:rPr>
              <w:fldChar w:fldCharType="begin"/>
            </w:r>
            <w:r>
              <w:rPr>
                <w:noProof/>
                <w:webHidden/>
              </w:rPr>
              <w:instrText xml:space="preserve"> PAGEREF _Toc207098208 \h </w:instrText>
            </w:r>
            <w:r>
              <w:rPr>
                <w:noProof/>
                <w:webHidden/>
              </w:rPr>
            </w:r>
            <w:r>
              <w:rPr>
                <w:noProof/>
                <w:webHidden/>
              </w:rPr>
              <w:fldChar w:fldCharType="separate"/>
            </w:r>
            <w:r w:rsidR="00706877">
              <w:rPr>
                <w:noProof/>
                <w:webHidden/>
              </w:rPr>
              <w:t>31</w:t>
            </w:r>
            <w:r>
              <w:rPr>
                <w:noProof/>
                <w:webHidden/>
              </w:rPr>
              <w:fldChar w:fldCharType="end"/>
            </w:r>
          </w:hyperlink>
        </w:p>
        <w:p w14:paraId="69E3CD49" w14:textId="574E4E26" w:rsidR="00165961" w:rsidRDefault="00165961">
          <w:pPr>
            <w:pStyle w:val="TOC3"/>
            <w:tabs>
              <w:tab w:val="left" w:pos="1200"/>
              <w:tab w:val="right" w:leader="dot" w:pos="9016"/>
            </w:tabs>
            <w:rPr>
              <w:rFonts w:eastAsiaTheme="minorEastAsia"/>
              <w:noProof/>
              <w:sz w:val="24"/>
              <w:szCs w:val="24"/>
              <w:lang w:eastAsia="en-MY"/>
            </w:rPr>
          </w:pPr>
          <w:hyperlink w:anchor="_Toc207098209" w:history="1">
            <w:r w:rsidRPr="000F0159">
              <w:rPr>
                <w:rStyle w:val="Hyperlink"/>
                <w:noProof/>
              </w:rPr>
              <w:t>7.1.3</w:t>
            </w:r>
            <w:r>
              <w:rPr>
                <w:rFonts w:eastAsiaTheme="minorEastAsia"/>
                <w:noProof/>
                <w:sz w:val="24"/>
                <w:szCs w:val="24"/>
                <w:lang w:eastAsia="en-MY"/>
              </w:rPr>
              <w:tab/>
            </w:r>
            <w:r w:rsidRPr="000F0159">
              <w:rPr>
                <w:rStyle w:val="Hyperlink"/>
                <w:noProof/>
              </w:rPr>
              <w:t>CHILLED WATER SYSTEM AND DISTRIBUTION</w:t>
            </w:r>
            <w:r>
              <w:rPr>
                <w:noProof/>
                <w:webHidden/>
              </w:rPr>
              <w:tab/>
            </w:r>
            <w:r>
              <w:rPr>
                <w:noProof/>
                <w:webHidden/>
              </w:rPr>
              <w:fldChar w:fldCharType="begin"/>
            </w:r>
            <w:r>
              <w:rPr>
                <w:noProof/>
                <w:webHidden/>
              </w:rPr>
              <w:instrText xml:space="preserve"> PAGEREF _Toc207098209 \h </w:instrText>
            </w:r>
            <w:r>
              <w:rPr>
                <w:noProof/>
                <w:webHidden/>
              </w:rPr>
            </w:r>
            <w:r>
              <w:rPr>
                <w:noProof/>
                <w:webHidden/>
              </w:rPr>
              <w:fldChar w:fldCharType="separate"/>
            </w:r>
            <w:r w:rsidR="00706877">
              <w:rPr>
                <w:noProof/>
                <w:webHidden/>
              </w:rPr>
              <w:t>32</w:t>
            </w:r>
            <w:r>
              <w:rPr>
                <w:noProof/>
                <w:webHidden/>
              </w:rPr>
              <w:fldChar w:fldCharType="end"/>
            </w:r>
          </w:hyperlink>
        </w:p>
        <w:p w14:paraId="63475CD5" w14:textId="43C29881" w:rsidR="00165961" w:rsidRDefault="00165961">
          <w:pPr>
            <w:pStyle w:val="TOC3"/>
            <w:tabs>
              <w:tab w:val="left" w:pos="1200"/>
              <w:tab w:val="right" w:leader="dot" w:pos="9016"/>
            </w:tabs>
            <w:rPr>
              <w:rFonts w:eastAsiaTheme="minorEastAsia"/>
              <w:noProof/>
              <w:sz w:val="24"/>
              <w:szCs w:val="24"/>
              <w:lang w:eastAsia="en-MY"/>
            </w:rPr>
          </w:pPr>
          <w:hyperlink w:anchor="_Toc207098210" w:history="1">
            <w:r w:rsidRPr="000F0159">
              <w:rPr>
                <w:rStyle w:val="Hyperlink"/>
                <w:noProof/>
              </w:rPr>
              <w:t>7.1.4</w:t>
            </w:r>
            <w:r>
              <w:rPr>
                <w:rFonts w:eastAsiaTheme="minorEastAsia"/>
                <w:noProof/>
                <w:sz w:val="24"/>
                <w:szCs w:val="24"/>
                <w:lang w:eastAsia="en-MY"/>
              </w:rPr>
              <w:tab/>
            </w:r>
            <w:r w:rsidRPr="000F0159">
              <w:rPr>
                <w:rStyle w:val="Hyperlink"/>
                <w:noProof/>
              </w:rPr>
              <w:t>AIR HANDLING UNIT</w:t>
            </w:r>
            <w:r>
              <w:rPr>
                <w:noProof/>
                <w:webHidden/>
              </w:rPr>
              <w:tab/>
            </w:r>
            <w:r>
              <w:rPr>
                <w:noProof/>
                <w:webHidden/>
              </w:rPr>
              <w:fldChar w:fldCharType="begin"/>
            </w:r>
            <w:r>
              <w:rPr>
                <w:noProof/>
                <w:webHidden/>
              </w:rPr>
              <w:instrText xml:space="preserve"> PAGEREF _Toc207098210 \h </w:instrText>
            </w:r>
            <w:r>
              <w:rPr>
                <w:noProof/>
                <w:webHidden/>
              </w:rPr>
            </w:r>
            <w:r>
              <w:rPr>
                <w:noProof/>
                <w:webHidden/>
              </w:rPr>
              <w:fldChar w:fldCharType="separate"/>
            </w:r>
            <w:r w:rsidR="00706877">
              <w:rPr>
                <w:noProof/>
                <w:webHidden/>
              </w:rPr>
              <w:t>34</w:t>
            </w:r>
            <w:r>
              <w:rPr>
                <w:noProof/>
                <w:webHidden/>
              </w:rPr>
              <w:fldChar w:fldCharType="end"/>
            </w:r>
          </w:hyperlink>
        </w:p>
        <w:p w14:paraId="43C1461F" w14:textId="02DBD6FF" w:rsidR="00165961" w:rsidRDefault="00165961">
          <w:pPr>
            <w:pStyle w:val="TOC3"/>
            <w:tabs>
              <w:tab w:val="left" w:pos="1200"/>
              <w:tab w:val="right" w:leader="dot" w:pos="9016"/>
            </w:tabs>
            <w:rPr>
              <w:rFonts w:eastAsiaTheme="minorEastAsia"/>
              <w:noProof/>
              <w:sz w:val="24"/>
              <w:szCs w:val="24"/>
              <w:lang w:eastAsia="en-MY"/>
            </w:rPr>
          </w:pPr>
          <w:hyperlink w:anchor="_Toc207098211" w:history="1">
            <w:r w:rsidRPr="000F0159">
              <w:rPr>
                <w:rStyle w:val="Hyperlink"/>
                <w:noProof/>
              </w:rPr>
              <w:t>7.1.5</w:t>
            </w:r>
            <w:r>
              <w:rPr>
                <w:rFonts w:eastAsiaTheme="minorEastAsia"/>
                <w:noProof/>
                <w:sz w:val="24"/>
                <w:szCs w:val="24"/>
                <w:lang w:eastAsia="en-MY"/>
              </w:rPr>
              <w:tab/>
            </w:r>
            <w:r w:rsidRPr="000F0159">
              <w:rPr>
                <w:rStyle w:val="Hyperlink"/>
                <w:noProof/>
              </w:rPr>
              <w:t>COMPRESSED AIR SYSTEM AND DISTRIBUTION</w:t>
            </w:r>
            <w:r>
              <w:rPr>
                <w:noProof/>
                <w:webHidden/>
              </w:rPr>
              <w:tab/>
            </w:r>
            <w:r>
              <w:rPr>
                <w:noProof/>
                <w:webHidden/>
              </w:rPr>
              <w:fldChar w:fldCharType="begin"/>
            </w:r>
            <w:r>
              <w:rPr>
                <w:noProof/>
                <w:webHidden/>
              </w:rPr>
              <w:instrText xml:space="preserve"> PAGEREF _Toc207098211 \h </w:instrText>
            </w:r>
            <w:r>
              <w:rPr>
                <w:noProof/>
                <w:webHidden/>
              </w:rPr>
            </w:r>
            <w:r>
              <w:rPr>
                <w:noProof/>
                <w:webHidden/>
              </w:rPr>
              <w:fldChar w:fldCharType="separate"/>
            </w:r>
            <w:r w:rsidR="00706877">
              <w:rPr>
                <w:noProof/>
                <w:webHidden/>
              </w:rPr>
              <w:t>38</w:t>
            </w:r>
            <w:r>
              <w:rPr>
                <w:noProof/>
                <w:webHidden/>
              </w:rPr>
              <w:fldChar w:fldCharType="end"/>
            </w:r>
          </w:hyperlink>
        </w:p>
        <w:p w14:paraId="68ABFEEE" w14:textId="4271E05D" w:rsidR="00165961" w:rsidRDefault="00165961">
          <w:pPr>
            <w:pStyle w:val="TOC3"/>
            <w:tabs>
              <w:tab w:val="left" w:pos="1200"/>
              <w:tab w:val="right" w:leader="dot" w:pos="9016"/>
            </w:tabs>
            <w:rPr>
              <w:rFonts w:eastAsiaTheme="minorEastAsia"/>
              <w:noProof/>
              <w:sz w:val="24"/>
              <w:szCs w:val="24"/>
              <w:lang w:eastAsia="en-MY"/>
            </w:rPr>
          </w:pPr>
          <w:hyperlink w:anchor="_Toc207098212" w:history="1">
            <w:r w:rsidRPr="000F0159">
              <w:rPr>
                <w:rStyle w:val="Hyperlink"/>
                <w:noProof/>
              </w:rPr>
              <w:t>7.1.6</w:t>
            </w:r>
            <w:r>
              <w:rPr>
                <w:rFonts w:eastAsiaTheme="minorEastAsia"/>
                <w:noProof/>
                <w:sz w:val="24"/>
                <w:szCs w:val="24"/>
                <w:lang w:eastAsia="en-MY"/>
              </w:rPr>
              <w:tab/>
            </w:r>
            <w:r w:rsidRPr="000F0159">
              <w:rPr>
                <w:rStyle w:val="Hyperlink"/>
                <w:noProof/>
              </w:rPr>
              <w:t>LIGHTING SYSTEM</w:t>
            </w:r>
            <w:r>
              <w:rPr>
                <w:noProof/>
                <w:webHidden/>
              </w:rPr>
              <w:tab/>
            </w:r>
            <w:r>
              <w:rPr>
                <w:noProof/>
                <w:webHidden/>
              </w:rPr>
              <w:fldChar w:fldCharType="begin"/>
            </w:r>
            <w:r>
              <w:rPr>
                <w:noProof/>
                <w:webHidden/>
              </w:rPr>
              <w:instrText xml:space="preserve"> PAGEREF _Toc207098212 \h </w:instrText>
            </w:r>
            <w:r>
              <w:rPr>
                <w:noProof/>
                <w:webHidden/>
              </w:rPr>
            </w:r>
            <w:r>
              <w:rPr>
                <w:noProof/>
                <w:webHidden/>
              </w:rPr>
              <w:fldChar w:fldCharType="separate"/>
            </w:r>
            <w:r w:rsidR="00706877">
              <w:rPr>
                <w:noProof/>
                <w:webHidden/>
              </w:rPr>
              <w:t>44</w:t>
            </w:r>
            <w:r>
              <w:rPr>
                <w:noProof/>
                <w:webHidden/>
              </w:rPr>
              <w:fldChar w:fldCharType="end"/>
            </w:r>
          </w:hyperlink>
        </w:p>
        <w:p w14:paraId="295FF157" w14:textId="4A22E072" w:rsidR="00165961" w:rsidRDefault="00165961">
          <w:pPr>
            <w:pStyle w:val="TOC3"/>
            <w:tabs>
              <w:tab w:val="left" w:pos="1200"/>
              <w:tab w:val="right" w:leader="dot" w:pos="9016"/>
            </w:tabs>
            <w:rPr>
              <w:rFonts w:eastAsiaTheme="minorEastAsia"/>
              <w:noProof/>
              <w:sz w:val="24"/>
              <w:szCs w:val="24"/>
              <w:lang w:eastAsia="en-MY"/>
            </w:rPr>
          </w:pPr>
          <w:hyperlink w:anchor="_Toc207098213" w:history="1">
            <w:r w:rsidRPr="000F0159">
              <w:rPr>
                <w:rStyle w:val="Hyperlink"/>
                <w:noProof/>
              </w:rPr>
              <w:t>7.1.7</w:t>
            </w:r>
            <w:r>
              <w:rPr>
                <w:rFonts w:eastAsiaTheme="minorEastAsia"/>
                <w:noProof/>
                <w:sz w:val="24"/>
                <w:szCs w:val="24"/>
                <w:lang w:eastAsia="en-MY"/>
              </w:rPr>
              <w:tab/>
            </w:r>
            <w:r w:rsidRPr="000F0159">
              <w:rPr>
                <w:rStyle w:val="Hyperlink"/>
                <w:noProof/>
              </w:rPr>
              <w:t>VERTICAL TRANSPORT SYSTEM</w:t>
            </w:r>
            <w:r>
              <w:rPr>
                <w:noProof/>
                <w:webHidden/>
              </w:rPr>
              <w:tab/>
            </w:r>
            <w:r>
              <w:rPr>
                <w:noProof/>
                <w:webHidden/>
              </w:rPr>
              <w:fldChar w:fldCharType="begin"/>
            </w:r>
            <w:r>
              <w:rPr>
                <w:noProof/>
                <w:webHidden/>
              </w:rPr>
              <w:instrText xml:space="preserve"> PAGEREF _Toc207098213 \h </w:instrText>
            </w:r>
            <w:r>
              <w:rPr>
                <w:noProof/>
                <w:webHidden/>
              </w:rPr>
            </w:r>
            <w:r>
              <w:rPr>
                <w:noProof/>
                <w:webHidden/>
              </w:rPr>
              <w:fldChar w:fldCharType="separate"/>
            </w:r>
            <w:r w:rsidR="00706877">
              <w:rPr>
                <w:noProof/>
                <w:webHidden/>
              </w:rPr>
              <w:t>46</w:t>
            </w:r>
            <w:r>
              <w:rPr>
                <w:noProof/>
                <w:webHidden/>
              </w:rPr>
              <w:fldChar w:fldCharType="end"/>
            </w:r>
          </w:hyperlink>
        </w:p>
        <w:p w14:paraId="60BA5A44" w14:textId="7B1E2330" w:rsidR="00165961" w:rsidRDefault="00165961">
          <w:pPr>
            <w:pStyle w:val="TOC3"/>
            <w:tabs>
              <w:tab w:val="left" w:pos="1200"/>
              <w:tab w:val="right" w:leader="dot" w:pos="9016"/>
            </w:tabs>
            <w:rPr>
              <w:rFonts w:eastAsiaTheme="minorEastAsia"/>
              <w:noProof/>
              <w:sz w:val="24"/>
              <w:szCs w:val="24"/>
              <w:lang w:eastAsia="en-MY"/>
            </w:rPr>
          </w:pPr>
          <w:hyperlink w:anchor="_Toc207098214" w:history="1">
            <w:r w:rsidRPr="000F0159">
              <w:rPr>
                <w:rStyle w:val="Hyperlink"/>
                <w:noProof/>
              </w:rPr>
              <w:t>7.1.8</w:t>
            </w:r>
            <w:r>
              <w:rPr>
                <w:rFonts w:eastAsiaTheme="minorEastAsia"/>
                <w:noProof/>
                <w:sz w:val="24"/>
                <w:szCs w:val="24"/>
                <w:lang w:eastAsia="en-MY"/>
              </w:rPr>
              <w:tab/>
            </w:r>
            <w:r w:rsidRPr="000F0159">
              <w:rPr>
                <w:rStyle w:val="Hyperlink"/>
                <w:noProof/>
              </w:rPr>
              <w:t>PLUG LOADS</w:t>
            </w:r>
            <w:r>
              <w:rPr>
                <w:noProof/>
                <w:webHidden/>
              </w:rPr>
              <w:tab/>
            </w:r>
            <w:r>
              <w:rPr>
                <w:noProof/>
                <w:webHidden/>
              </w:rPr>
              <w:fldChar w:fldCharType="begin"/>
            </w:r>
            <w:r>
              <w:rPr>
                <w:noProof/>
                <w:webHidden/>
              </w:rPr>
              <w:instrText xml:space="preserve"> PAGEREF _Toc207098214 \h </w:instrText>
            </w:r>
            <w:r>
              <w:rPr>
                <w:noProof/>
                <w:webHidden/>
              </w:rPr>
            </w:r>
            <w:r>
              <w:rPr>
                <w:noProof/>
                <w:webHidden/>
              </w:rPr>
              <w:fldChar w:fldCharType="separate"/>
            </w:r>
            <w:r w:rsidR="00706877">
              <w:rPr>
                <w:noProof/>
                <w:webHidden/>
              </w:rPr>
              <w:t>47</w:t>
            </w:r>
            <w:r>
              <w:rPr>
                <w:noProof/>
                <w:webHidden/>
              </w:rPr>
              <w:fldChar w:fldCharType="end"/>
            </w:r>
          </w:hyperlink>
        </w:p>
        <w:p w14:paraId="6825BD5D" w14:textId="76C35E99" w:rsidR="00165961" w:rsidRDefault="00165961">
          <w:pPr>
            <w:pStyle w:val="TOC3"/>
            <w:tabs>
              <w:tab w:val="left" w:pos="1200"/>
              <w:tab w:val="right" w:leader="dot" w:pos="9016"/>
            </w:tabs>
            <w:rPr>
              <w:rFonts w:eastAsiaTheme="minorEastAsia"/>
              <w:noProof/>
              <w:sz w:val="24"/>
              <w:szCs w:val="24"/>
              <w:lang w:eastAsia="en-MY"/>
            </w:rPr>
          </w:pPr>
          <w:hyperlink w:anchor="_Toc207098215" w:history="1">
            <w:r w:rsidRPr="000F0159">
              <w:rPr>
                <w:rStyle w:val="Hyperlink"/>
                <w:noProof/>
              </w:rPr>
              <w:t>7.1.9</w:t>
            </w:r>
            <w:r>
              <w:rPr>
                <w:rFonts w:eastAsiaTheme="minorEastAsia"/>
                <w:noProof/>
                <w:sz w:val="24"/>
                <w:szCs w:val="24"/>
                <w:lang w:eastAsia="en-MY"/>
              </w:rPr>
              <w:tab/>
            </w:r>
            <w:r w:rsidRPr="000F0159">
              <w:rPr>
                <w:rStyle w:val="Hyperlink"/>
                <w:noProof/>
              </w:rPr>
              <w:t>BUILDING MANAGEMENT SYSTEM</w:t>
            </w:r>
            <w:r>
              <w:rPr>
                <w:noProof/>
                <w:webHidden/>
              </w:rPr>
              <w:tab/>
            </w:r>
            <w:r>
              <w:rPr>
                <w:noProof/>
                <w:webHidden/>
              </w:rPr>
              <w:fldChar w:fldCharType="begin"/>
            </w:r>
            <w:r>
              <w:rPr>
                <w:noProof/>
                <w:webHidden/>
              </w:rPr>
              <w:instrText xml:space="preserve"> PAGEREF _Toc207098215 \h </w:instrText>
            </w:r>
            <w:r>
              <w:rPr>
                <w:noProof/>
                <w:webHidden/>
              </w:rPr>
            </w:r>
            <w:r>
              <w:rPr>
                <w:noProof/>
                <w:webHidden/>
              </w:rPr>
              <w:fldChar w:fldCharType="separate"/>
            </w:r>
            <w:r w:rsidR="00706877">
              <w:rPr>
                <w:noProof/>
                <w:webHidden/>
              </w:rPr>
              <w:t>47</w:t>
            </w:r>
            <w:r>
              <w:rPr>
                <w:noProof/>
                <w:webHidden/>
              </w:rPr>
              <w:fldChar w:fldCharType="end"/>
            </w:r>
          </w:hyperlink>
        </w:p>
        <w:p w14:paraId="0ADE90C0" w14:textId="681D0FC4" w:rsidR="00165961" w:rsidRDefault="00165961">
          <w:pPr>
            <w:pStyle w:val="TOC2"/>
            <w:tabs>
              <w:tab w:val="left" w:pos="960"/>
              <w:tab w:val="right" w:leader="dot" w:pos="9016"/>
            </w:tabs>
            <w:rPr>
              <w:rFonts w:eastAsiaTheme="minorEastAsia"/>
              <w:noProof/>
              <w:sz w:val="24"/>
              <w:szCs w:val="24"/>
              <w:lang w:eastAsia="en-MY"/>
            </w:rPr>
          </w:pPr>
          <w:hyperlink w:anchor="_Toc207098216" w:history="1">
            <w:r w:rsidRPr="000F0159">
              <w:rPr>
                <w:rStyle w:val="Hyperlink"/>
                <w:noProof/>
              </w:rPr>
              <w:t>7.2</w:t>
            </w:r>
            <w:r>
              <w:rPr>
                <w:rFonts w:eastAsiaTheme="minorEastAsia"/>
                <w:noProof/>
                <w:sz w:val="24"/>
                <w:szCs w:val="24"/>
                <w:lang w:eastAsia="en-MY"/>
              </w:rPr>
              <w:tab/>
            </w:r>
            <w:r w:rsidRPr="000F0159">
              <w:rPr>
                <w:rStyle w:val="Hyperlink"/>
                <w:noProof/>
              </w:rPr>
              <w:t>THERMAL SYSTEM / EQUIPMENT</w:t>
            </w:r>
            <w:r>
              <w:rPr>
                <w:noProof/>
                <w:webHidden/>
              </w:rPr>
              <w:tab/>
            </w:r>
            <w:r>
              <w:rPr>
                <w:noProof/>
                <w:webHidden/>
              </w:rPr>
              <w:fldChar w:fldCharType="begin"/>
            </w:r>
            <w:r>
              <w:rPr>
                <w:noProof/>
                <w:webHidden/>
              </w:rPr>
              <w:instrText xml:space="preserve"> PAGEREF _Toc207098216 \h </w:instrText>
            </w:r>
            <w:r>
              <w:rPr>
                <w:noProof/>
                <w:webHidden/>
              </w:rPr>
            </w:r>
            <w:r>
              <w:rPr>
                <w:noProof/>
                <w:webHidden/>
              </w:rPr>
              <w:fldChar w:fldCharType="separate"/>
            </w:r>
            <w:r w:rsidR="00706877">
              <w:rPr>
                <w:noProof/>
                <w:webHidden/>
              </w:rPr>
              <w:t>49</w:t>
            </w:r>
            <w:r>
              <w:rPr>
                <w:noProof/>
                <w:webHidden/>
              </w:rPr>
              <w:fldChar w:fldCharType="end"/>
            </w:r>
          </w:hyperlink>
        </w:p>
        <w:p w14:paraId="1763C1D0" w14:textId="230984CC" w:rsidR="00165961" w:rsidRDefault="00165961">
          <w:pPr>
            <w:pStyle w:val="TOC3"/>
            <w:tabs>
              <w:tab w:val="left" w:pos="1200"/>
              <w:tab w:val="right" w:leader="dot" w:pos="9016"/>
            </w:tabs>
            <w:rPr>
              <w:rFonts w:eastAsiaTheme="minorEastAsia"/>
              <w:noProof/>
              <w:sz w:val="24"/>
              <w:szCs w:val="24"/>
              <w:lang w:eastAsia="en-MY"/>
            </w:rPr>
          </w:pPr>
          <w:hyperlink w:anchor="_Toc207098217" w:history="1">
            <w:r w:rsidRPr="000F0159">
              <w:rPr>
                <w:rStyle w:val="Hyperlink"/>
                <w:noProof/>
              </w:rPr>
              <w:t>7.2.1</w:t>
            </w:r>
            <w:r>
              <w:rPr>
                <w:rFonts w:eastAsiaTheme="minorEastAsia"/>
                <w:noProof/>
                <w:sz w:val="24"/>
                <w:szCs w:val="24"/>
                <w:lang w:eastAsia="en-MY"/>
              </w:rPr>
              <w:tab/>
            </w:r>
            <w:r w:rsidRPr="000F0159">
              <w:rPr>
                <w:rStyle w:val="Hyperlink"/>
                <w:noProof/>
              </w:rPr>
              <w:t>BOILER/HOT WATER SYSTEM AND DISTRIBUTION</w:t>
            </w:r>
            <w:r>
              <w:rPr>
                <w:noProof/>
                <w:webHidden/>
              </w:rPr>
              <w:tab/>
            </w:r>
            <w:r>
              <w:rPr>
                <w:noProof/>
                <w:webHidden/>
              </w:rPr>
              <w:fldChar w:fldCharType="begin"/>
            </w:r>
            <w:r>
              <w:rPr>
                <w:noProof/>
                <w:webHidden/>
              </w:rPr>
              <w:instrText xml:space="preserve"> PAGEREF _Toc207098217 \h </w:instrText>
            </w:r>
            <w:r>
              <w:rPr>
                <w:noProof/>
                <w:webHidden/>
              </w:rPr>
            </w:r>
            <w:r>
              <w:rPr>
                <w:noProof/>
                <w:webHidden/>
              </w:rPr>
              <w:fldChar w:fldCharType="separate"/>
            </w:r>
            <w:r w:rsidR="00706877">
              <w:rPr>
                <w:noProof/>
                <w:webHidden/>
              </w:rPr>
              <w:t>50</w:t>
            </w:r>
            <w:r>
              <w:rPr>
                <w:noProof/>
                <w:webHidden/>
              </w:rPr>
              <w:fldChar w:fldCharType="end"/>
            </w:r>
          </w:hyperlink>
        </w:p>
        <w:p w14:paraId="690EF48B" w14:textId="6EAC3721" w:rsidR="00165961" w:rsidRDefault="00165961">
          <w:pPr>
            <w:pStyle w:val="TOC1"/>
            <w:tabs>
              <w:tab w:val="left" w:pos="440"/>
              <w:tab w:val="right" w:leader="dot" w:pos="9016"/>
            </w:tabs>
            <w:rPr>
              <w:rFonts w:eastAsiaTheme="minorEastAsia"/>
              <w:noProof/>
              <w:sz w:val="24"/>
              <w:szCs w:val="24"/>
              <w:lang w:eastAsia="en-MY"/>
            </w:rPr>
          </w:pPr>
          <w:hyperlink w:anchor="_Toc207098218" w:history="1">
            <w:r w:rsidRPr="000F0159">
              <w:rPr>
                <w:rStyle w:val="Hyperlink"/>
                <w:noProof/>
              </w:rPr>
              <w:t>8</w:t>
            </w:r>
            <w:r>
              <w:rPr>
                <w:rFonts w:eastAsiaTheme="minorEastAsia"/>
                <w:noProof/>
                <w:sz w:val="24"/>
                <w:szCs w:val="24"/>
                <w:lang w:eastAsia="en-MY"/>
              </w:rPr>
              <w:tab/>
            </w:r>
            <w:r w:rsidRPr="000F0159">
              <w:rPr>
                <w:rStyle w:val="Hyperlink"/>
                <w:noProof/>
              </w:rPr>
              <w:t>ANALYSIS AND IDENTIFICATION OF ENERGY SAVING MEASURES</w:t>
            </w:r>
            <w:r>
              <w:rPr>
                <w:noProof/>
                <w:webHidden/>
              </w:rPr>
              <w:tab/>
            </w:r>
            <w:r>
              <w:rPr>
                <w:noProof/>
                <w:webHidden/>
              </w:rPr>
              <w:fldChar w:fldCharType="begin"/>
            </w:r>
            <w:r>
              <w:rPr>
                <w:noProof/>
                <w:webHidden/>
              </w:rPr>
              <w:instrText xml:space="preserve"> PAGEREF _Toc207098218 \h </w:instrText>
            </w:r>
            <w:r>
              <w:rPr>
                <w:noProof/>
                <w:webHidden/>
              </w:rPr>
            </w:r>
            <w:r>
              <w:rPr>
                <w:noProof/>
                <w:webHidden/>
              </w:rPr>
              <w:fldChar w:fldCharType="separate"/>
            </w:r>
            <w:r w:rsidR="00706877">
              <w:rPr>
                <w:noProof/>
                <w:webHidden/>
              </w:rPr>
              <w:t>52</w:t>
            </w:r>
            <w:r>
              <w:rPr>
                <w:noProof/>
                <w:webHidden/>
              </w:rPr>
              <w:fldChar w:fldCharType="end"/>
            </w:r>
          </w:hyperlink>
        </w:p>
        <w:p w14:paraId="7DC86A3C" w14:textId="2DC75D95" w:rsidR="00165961" w:rsidRDefault="00165961">
          <w:pPr>
            <w:pStyle w:val="TOC2"/>
            <w:tabs>
              <w:tab w:val="left" w:pos="960"/>
              <w:tab w:val="right" w:leader="dot" w:pos="9016"/>
            </w:tabs>
            <w:rPr>
              <w:rFonts w:eastAsiaTheme="minorEastAsia"/>
              <w:noProof/>
              <w:sz w:val="24"/>
              <w:szCs w:val="24"/>
              <w:lang w:eastAsia="en-MY"/>
            </w:rPr>
          </w:pPr>
          <w:hyperlink w:anchor="_Toc207098219" w:history="1">
            <w:r w:rsidRPr="000F0159">
              <w:rPr>
                <w:rStyle w:val="Hyperlink"/>
                <w:noProof/>
              </w:rPr>
              <w:t>8.1</w:t>
            </w:r>
            <w:r>
              <w:rPr>
                <w:rFonts w:eastAsiaTheme="minorEastAsia"/>
                <w:noProof/>
                <w:sz w:val="24"/>
                <w:szCs w:val="24"/>
                <w:lang w:eastAsia="en-MY"/>
              </w:rPr>
              <w:tab/>
            </w:r>
            <w:r w:rsidRPr="000F0159">
              <w:rPr>
                <w:rStyle w:val="Hyperlink"/>
                <w:noProof/>
              </w:rPr>
              <w:t>SUMMARY OF ENERGY SAVING MEASURES</w:t>
            </w:r>
            <w:r>
              <w:rPr>
                <w:noProof/>
                <w:webHidden/>
              </w:rPr>
              <w:tab/>
            </w:r>
            <w:r>
              <w:rPr>
                <w:noProof/>
                <w:webHidden/>
              </w:rPr>
              <w:fldChar w:fldCharType="begin"/>
            </w:r>
            <w:r>
              <w:rPr>
                <w:noProof/>
                <w:webHidden/>
              </w:rPr>
              <w:instrText xml:space="preserve"> PAGEREF _Toc207098219 \h </w:instrText>
            </w:r>
            <w:r>
              <w:rPr>
                <w:noProof/>
                <w:webHidden/>
              </w:rPr>
            </w:r>
            <w:r>
              <w:rPr>
                <w:noProof/>
                <w:webHidden/>
              </w:rPr>
              <w:fldChar w:fldCharType="separate"/>
            </w:r>
            <w:r w:rsidR="00706877">
              <w:rPr>
                <w:noProof/>
                <w:webHidden/>
              </w:rPr>
              <w:t>56</w:t>
            </w:r>
            <w:r>
              <w:rPr>
                <w:noProof/>
                <w:webHidden/>
              </w:rPr>
              <w:fldChar w:fldCharType="end"/>
            </w:r>
          </w:hyperlink>
        </w:p>
        <w:p w14:paraId="0CA075AA" w14:textId="2F07313F" w:rsidR="00165961" w:rsidRDefault="00165961">
          <w:pPr>
            <w:pStyle w:val="TOC1"/>
            <w:tabs>
              <w:tab w:val="left" w:pos="440"/>
              <w:tab w:val="right" w:leader="dot" w:pos="9016"/>
            </w:tabs>
            <w:rPr>
              <w:rFonts w:eastAsiaTheme="minorEastAsia"/>
              <w:noProof/>
              <w:sz w:val="24"/>
              <w:szCs w:val="24"/>
              <w:lang w:eastAsia="en-MY"/>
            </w:rPr>
          </w:pPr>
          <w:hyperlink w:anchor="_Toc207098220" w:history="1">
            <w:r w:rsidRPr="000F0159">
              <w:rPr>
                <w:rStyle w:val="Hyperlink"/>
                <w:noProof/>
              </w:rPr>
              <w:t>9</w:t>
            </w:r>
            <w:r>
              <w:rPr>
                <w:rFonts w:eastAsiaTheme="minorEastAsia"/>
                <w:noProof/>
                <w:sz w:val="24"/>
                <w:szCs w:val="24"/>
                <w:lang w:eastAsia="en-MY"/>
              </w:rPr>
              <w:tab/>
            </w:r>
            <w:r w:rsidRPr="000F0159">
              <w:rPr>
                <w:rStyle w:val="Hyperlink"/>
                <w:noProof/>
              </w:rPr>
              <w:t>ENERGY SAVING MEASURES IMPROVEMENT PLAN (3 YEARS)</w:t>
            </w:r>
            <w:r>
              <w:rPr>
                <w:noProof/>
                <w:webHidden/>
              </w:rPr>
              <w:tab/>
            </w:r>
            <w:r>
              <w:rPr>
                <w:noProof/>
                <w:webHidden/>
              </w:rPr>
              <w:fldChar w:fldCharType="begin"/>
            </w:r>
            <w:r>
              <w:rPr>
                <w:noProof/>
                <w:webHidden/>
              </w:rPr>
              <w:instrText xml:space="preserve"> PAGEREF _Toc207098220 \h </w:instrText>
            </w:r>
            <w:r>
              <w:rPr>
                <w:noProof/>
                <w:webHidden/>
              </w:rPr>
            </w:r>
            <w:r>
              <w:rPr>
                <w:noProof/>
                <w:webHidden/>
              </w:rPr>
              <w:fldChar w:fldCharType="separate"/>
            </w:r>
            <w:r w:rsidR="00706877">
              <w:rPr>
                <w:noProof/>
                <w:webHidden/>
              </w:rPr>
              <w:t>57</w:t>
            </w:r>
            <w:r>
              <w:rPr>
                <w:noProof/>
                <w:webHidden/>
              </w:rPr>
              <w:fldChar w:fldCharType="end"/>
            </w:r>
          </w:hyperlink>
        </w:p>
        <w:p w14:paraId="02CEA399" w14:textId="0C7A6776" w:rsidR="00165961" w:rsidRDefault="00165961">
          <w:pPr>
            <w:pStyle w:val="TOC1"/>
            <w:tabs>
              <w:tab w:val="left" w:pos="720"/>
              <w:tab w:val="right" w:leader="dot" w:pos="9016"/>
            </w:tabs>
            <w:rPr>
              <w:rFonts w:eastAsiaTheme="minorEastAsia"/>
              <w:noProof/>
              <w:sz w:val="24"/>
              <w:szCs w:val="24"/>
              <w:lang w:eastAsia="en-MY"/>
            </w:rPr>
          </w:pPr>
          <w:hyperlink w:anchor="_Toc207098221" w:history="1">
            <w:r w:rsidRPr="000F0159">
              <w:rPr>
                <w:rStyle w:val="Hyperlink"/>
                <w:noProof/>
              </w:rPr>
              <w:t>10</w:t>
            </w:r>
            <w:r>
              <w:rPr>
                <w:rFonts w:eastAsiaTheme="minorEastAsia"/>
                <w:noProof/>
                <w:sz w:val="24"/>
                <w:szCs w:val="24"/>
                <w:lang w:eastAsia="en-MY"/>
              </w:rPr>
              <w:tab/>
            </w:r>
            <w:r w:rsidRPr="000F0159">
              <w:rPr>
                <w:rStyle w:val="Hyperlink"/>
                <w:noProof/>
              </w:rPr>
              <w:t>CONCLUSION</w:t>
            </w:r>
            <w:r>
              <w:rPr>
                <w:noProof/>
                <w:webHidden/>
              </w:rPr>
              <w:tab/>
            </w:r>
            <w:r>
              <w:rPr>
                <w:noProof/>
                <w:webHidden/>
              </w:rPr>
              <w:fldChar w:fldCharType="begin"/>
            </w:r>
            <w:r>
              <w:rPr>
                <w:noProof/>
                <w:webHidden/>
              </w:rPr>
              <w:instrText xml:space="preserve"> PAGEREF _Toc207098221 \h </w:instrText>
            </w:r>
            <w:r>
              <w:rPr>
                <w:noProof/>
                <w:webHidden/>
              </w:rPr>
            </w:r>
            <w:r>
              <w:rPr>
                <w:noProof/>
                <w:webHidden/>
              </w:rPr>
              <w:fldChar w:fldCharType="separate"/>
            </w:r>
            <w:r w:rsidR="00706877">
              <w:rPr>
                <w:noProof/>
                <w:webHidden/>
              </w:rPr>
              <w:t>58</w:t>
            </w:r>
            <w:r>
              <w:rPr>
                <w:noProof/>
                <w:webHidden/>
              </w:rPr>
              <w:fldChar w:fldCharType="end"/>
            </w:r>
          </w:hyperlink>
        </w:p>
        <w:p w14:paraId="4C66D7D5" w14:textId="7AE999BB" w:rsidR="00165961" w:rsidRDefault="00165961">
          <w:pPr>
            <w:pStyle w:val="TOC1"/>
            <w:tabs>
              <w:tab w:val="left" w:pos="720"/>
              <w:tab w:val="right" w:leader="dot" w:pos="9016"/>
            </w:tabs>
            <w:rPr>
              <w:rFonts w:eastAsiaTheme="minorEastAsia"/>
              <w:noProof/>
              <w:sz w:val="24"/>
              <w:szCs w:val="24"/>
              <w:lang w:eastAsia="en-MY"/>
            </w:rPr>
          </w:pPr>
          <w:hyperlink w:anchor="_Toc207098222" w:history="1">
            <w:r w:rsidRPr="000F0159">
              <w:rPr>
                <w:rStyle w:val="Hyperlink"/>
                <w:noProof/>
              </w:rPr>
              <w:t>11</w:t>
            </w:r>
            <w:r>
              <w:rPr>
                <w:rFonts w:eastAsiaTheme="minorEastAsia"/>
                <w:noProof/>
                <w:sz w:val="24"/>
                <w:szCs w:val="24"/>
                <w:lang w:eastAsia="en-MY"/>
              </w:rPr>
              <w:tab/>
            </w:r>
            <w:r w:rsidRPr="000F0159">
              <w:rPr>
                <w:rStyle w:val="Hyperlink"/>
                <w:noProof/>
              </w:rPr>
              <w:t>VERIFICATION</w:t>
            </w:r>
            <w:r>
              <w:rPr>
                <w:noProof/>
                <w:webHidden/>
              </w:rPr>
              <w:tab/>
            </w:r>
            <w:r>
              <w:rPr>
                <w:noProof/>
                <w:webHidden/>
              </w:rPr>
              <w:fldChar w:fldCharType="begin"/>
            </w:r>
            <w:r>
              <w:rPr>
                <w:noProof/>
                <w:webHidden/>
              </w:rPr>
              <w:instrText xml:space="preserve"> PAGEREF _Toc207098222 \h </w:instrText>
            </w:r>
            <w:r>
              <w:rPr>
                <w:noProof/>
                <w:webHidden/>
              </w:rPr>
            </w:r>
            <w:r>
              <w:rPr>
                <w:noProof/>
                <w:webHidden/>
              </w:rPr>
              <w:fldChar w:fldCharType="separate"/>
            </w:r>
            <w:r w:rsidR="00706877">
              <w:rPr>
                <w:noProof/>
                <w:webHidden/>
              </w:rPr>
              <w:t>59</w:t>
            </w:r>
            <w:r>
              <w:rPr>
                <w:noProof/>
                <w:webHidden/>
              </w:rPr>
              <w:fldChar w:fldCharType="end"/>
            </w:r>
          </w:hyperlink>
        </w:p>
        <w:p w14:paraId="2072E983" w14:textId="2F972FBD" w:rsidR="00165961" w:rsidRDefault="00165961">
          <w:pPr>
            <w:pStyle w:val="TOC1"/>
            <w:tabs>
              <w:tab w:val="right" w:leader="dot" w:pos="9016"/>
            </w:tabs>
            <w:rPr>
              <w:rFonts w:eastAsiaTheme="minorEastAsia"/>
              <w:noProof/>
              <w:sz w:val="24"/>
              <w:szCs w:val="24"/>
              <w:lang w:eastAsia="en-MY"/>
            </w:rPr>
          </w:pPr>
          <w:hyperlink w:anchor="_Toc207098223" w:history="1">
            <w:r w:rsidRPr="000F0159">
              <w:rPr>
                <w:rStyle w:val="Hyperlink"/>
                <w:bCs/>
                <w:noProof/>
              </w:rPr>
              <w:t>APPENDIX A: LIST OF EQUIPMENT</w:t>
            </w:r>
            <w:r>
              <w:rPr>
                <w:noProof/>
                <w:webHidden/>
              </w:rPr>
              <w:tab/>
            </w:r>
            <w:r>
              <w:rPr>
                <w:noProof/>
                <w:webHidden/>
              </w:rPr>
              <w:fldChar w:fldCharType="begin"/>
            </w:r>
            <w:r>
              <w:rPr>
                <w:noProof/>
                <w:webHidden/>
              </w:rPr>
              <w:instrText xml:space="preserve"> PAGEREF _Toc207098223 \h </w:instrText>
            </w:r>
            <w:r>
              <w:rPr>
                <w:noProof/>
                <w:webHidden/>
              </w:rPr>
            </w:r>
            <w:r>
              <w:rPr>
                <w:noProof/>
                <w:webHidden/>
              </w:rPr>
              <w:fldChar w:fldCharType="separate"/>
            </w:r>
            <w:r w:rsidR="00706877">
              <w:rPr>
                <w:noProof/>
                <w:webHidden/>
              </w:rPr>
              <w:t>a</w:t>
            </w:r>
            <w:r>
              <w:rPr>
                <w:noProof/>
                <w:webHidden/>
              </w:rPr>
              <w:fldChar w:fldCharType="end"/>
            </w:r>
          </w:hyperlink>
        </w:p>
        <w:p w14:paraId="73751CFB" w14:textId="21F863B1" w:rsidR="00165961" w:rsidRDefault="00165961">
          <w:pPr>
            <w:pStyle w:val="TOC1"/>
            <w:tabs>
              <w:tab w:val="right" w:leader="dot" w:pos="9016"/>
            </w:tabs>
            <w:rPr>
              <w:rFonts w:eastAsiaTheme="minorEastAsia"/>
              <w:noProof/>
              <w:sz w:val="24"/>
              <w:szCs w:val="24"/>
              <w:lang w:eastAsia="en-MY"/>
            </w:rPr>
          </w:pPr>
          <w:hyperlink w:anchor="_Toc207098224" w:history="1">
            <w:r w:rsidRPr="000F0159">
              <w:rPr>
                <w:rStyle w:val="Hyperlink"/>
                <w:bCs/>
                <w:noProof/>
              </w:rPr>
              <w:t>APPENDIX B: EQUIPMENT ANALYSIS</w:t>
            </w:r>
            <w:r>
              <w:rPr>
                <w:noProof/>
                <w:webHidden/>
              </w:rPr>
              <w:tab/>
            </w:r>
            <w:r>
              <w:rPr>
                <w:noProof/>
                <w:webHidden/>
              </w:rPr>
              <w:fldChar w:fldCharType="begin"/>
            </w:r>
            <w:r>
              <w:rPr>
                <w:noProof/>
                <w:webHidden/>
              </w:rPr>
              <w:instrText xml:space="preserve"> PAGEREF _Toc207098224 \h </w:instrText>
            </w:r>
            <w:r>
              <w:rPr>
                <w:noProof/>
                <w:webHidden/>
              </w:rPr>
            </w:r>
            <w:r>
              <w:rPr>
                <w:noProof/>
                <w:webHidden/>
              </w:rPr>
              <w:fldChar w:fldCharType="separate"/>
            </w:r>
            <w:r w:rsidR="00706877">
              <w:rPr>
                <w:noProof/>
                <w:webHidden/>
              </w:rPr>
              <w:t>b</w:t>
            </w:r>
            <w:r>
              <w:rPr>
                <w:noProof/>
                <w:webHidden/>
              </w:rPr>
              <w:fldChar w:fldCharType="end"/>
            </w:r>
          </w:hyperlink>
        </w:p>
        <w:p w14:paraId="6EE5B394" w14:textId="3764384A" w:rsidR="00165961" w:rsidRDefault="00165961">
          <w:pPr>
            <w:pStyle w:val="TOC1"/>
            <w:tabs>
              <w:tab w:val="right" w:leader="dot" w:pos="9016"/>
            </w:tabs>
            <w:rPr>
              <w:rFonts w:eastAsiaTheme="minorEastAsia"/>
              <w:noProof/>
              <w:sz w:val="24"/>
              <w:szCs w:val="24"/>
              <w:lang w:eastAsia="en-MY"/>
            </w:rPr>
          </w:pPr>
          <w:hyperlink w:anchor="_Toc207098225" w:history="1">
            <w:r w:rsidRPr="000F0159">
              <w:rPr>
                <w:rStyle w:val="Hyperlink"/>
                <w:bCs/>
                <w:noProof/>
              </w:rPr>
              <w:t>APPENDIX C: ESM CALCULATION</w:t>
            </w:r>
            <w:r>
              <w:rPr>
                <w:noProof/>
                <w:webHidden/>
              </w:rPr>
              <w:tab/>
            </w:r>
            <w:r>
              <w:rPr>
                <w:noProof/>
                <w:webHidden/>
              </w:rPr>
              <w:fldChar w:fldCharType="begin"/>
            </w:r>
            <w:r>
              <w:rPr>
                <w:noProof/>
                <w:webHidden/>
              </w:rPr>
              <w:instrText xml:space="preserve"> PAGEREF _Toc207098225 \h </w:instrText>
            </w:r>
            <w:r>
              <w:rPr>
                <w:noProof/>
                <w:webHidden/>
              </w:rPr>
            </w:r>
            <w:r>
              <w:rPr>
                <w:noProof/>
                <w:webHidden/>
              </w:rPr>
              <w:fldChar w:fldCharType="separate"/>
            </w:r>
            <w:r w:rsidR="00706877">
              <w:rPr>
                <w:noProof/>
                <w:webHidden/>
              </w:rPr>
              <w:t>c</w:t>
            </w:r>
            <w:r>
              <w:rPr>
                <w:noProof/>
                <w:webHidden/>
              </w:rPr>
              <w:fldChar w:fldCharType="end"/>
            </w:r>
          </w:hyperlink>
        </w:p>
        <w:p w14:paraId="64A4C92D" w14:textId="4382B2E1" w:rsidR="00165961" w:rsidRDefault="00165961">
          <w:pPr>
            <w:pStyle w:val="TOC1"/>
            <w:tabs>
              <w:tab w:val="right" w:leader="dot" w:pos="9016"/>
            </w:tabs>
            <w:rPr>
              <w:rFonts w:eastAsiaTheme="minorEastAsia"/>
              <w:noProof/>
              <w:sz w:val="24"/>
              <w:szCs w:val="24"/>
              <w:lang w:eastAsia="en-MY"/>
            </w:rPr>
          </w:pPr>
          <w:hyperlink w:anchor="_Toc207098232" w:history="1">
            <w:r w:rsidRPr="000F0159">
              <w:rPr>
                <w:rStyle w:val="Hyperlink"/>
                <w:bCs/>
                <w:noProof/>
              </w:rPr>
              <w:t>APPENDIX D: SAMPLE DATA COLLECTION FORM</w:t>
            </w:r>
            <w:r>
              <w:rPr>
                <w:noProof/>
                <w:webHidden/>
              </w:rPr>
              <w:tab/>
            </w:r>
            <w:r>
              <w:rPr>
                <w:noProof/>
                <w:webHidden/>
              </w:rPr>
              <w:fldChar w:fldCharType="begin"/>
            </w:r>
            <w:r>
              <w:rPr>
                <w:noProof/>
                <w:webHidden/>
              </w:rPr>
              <w:instrText xml:space="preserve"> PAGEREF _Toc207098232 \h </w:instrText>
            </w:r>
            <w:r>
              <w:rPr>
                <w:noProof/>
                <w:webHidden/>
              </w:rPr>
            </w:r>
            <w:r>
              <w:rPr>
                <w:noProof/>
                <w:webHidden/>
              </w:rPr>
              <w:fldChar w:fldCharType="separate"/>
            </w:r>
            <w:r w:rsidR="00706877">
              <w:rPr>
                <w:noProof/>
                <w:webHidden/>
              </w:rPr>
              <w:t>d</w:t>
            </w:r>
            <w:r>
              <w:rPr>
                <w:noProof/>
                <w:webHidden/>
              </w:rPr>
              <w:fldChar w:fldCharType="end"/>
            </w:r>
          </w:hyperlink>
        </w:p>
        <w:p w14:paraId="20C6BF95" w14:textId="318A2F37" w:rsidR="00165961" w:rsidRDefault="00165961">
          <w:pPr>
            <w:pStyle w:val="TOC1"/>
            <w:tabs>
              <w:tab w:val="right" w:leader="dot" w:pos="9016"/>
            </w:tabs>
            <w:rPr>
              <w:rFonts w:eastAsiaTheme="minorEastAsia"/>
              <w:noProof/>
              <w:sz w:val="24"/>
              <w:szCs w:val="24"/>
              <w:lang w:eastAsia="en-MY"/>
            </w:rPr>
          </w:pPr>
          <w:hyperlink w:anchor="_Toc207098233" w:history="1">
            <w:r w:rsidRPr="000F0159">
              <w:rPr>
                <w:rStyle w:val="Hyperlink"/>
                <w:bCs/>
                <w:noProof/>
              </w:rPr>
              <w:t>APPENDIX E: CONVERSION COEFFICIENTS AND EQUIVALENCE</w:t>
            </w:r>
            <w:r>
              <w:rPr>
                <w:noProof/>
                <w:webHidden/>
              </w:rPr>
              <w:tab/>
            </w:r>
            <w:r>
              <w:rPr>
                <w:noProof/>
                <w:webHidden/>
              </w:rPr>
              <w:fldChar w:fldCharType="begin"/>
            </w:r>
            <w:r>
              <w:rPr>
                <w:noProof/>
                <w:webHidden/>
              </w:rPr>
              <w:instrText xml:space="preserve"> PAGEREF _Toc207098233 \h </w:instrText>
            </w:r>
            <w:r>
              <w:rPr>
                <w:noProof/>
                <w:webHidden/>
              </w:rPr>
            </w:r>
            <w:r>
              <w:rPr>
                <w:noProof/>
                <w:webHidden/>
              </w:rPr>
              <w:fldChar w:fldCharType="separate"/>
            </w:r>
            <w:r w:rsidR="00706877">
              <w:rPr>
                <w:noProof/>
                <w:webHidden/>
              </w:rPr>
              <w:t>k</w:t>
            </w:r>
            <w:r>
              <w:rPr>
                <w:noProof/>
                <w:webHidden/>
              </w:rPr>
              <w:fldChar w:fldCharType="end"/>
            </w:r>
          </w:hyperlink>
        </w:p>
        <w:p w14:paraId="03B070C1" w14:textId="0C552447" w:rsidR="00165961" w:rsidRDefault="00165961">
          <w:pPr>
            <w:pStyle w:val="TOC1"/>
            <w:tabs>
              <w:tab w:val="right" w:leader="dot" w:pos="9016"/>
            </w:tabs>
            <w:rPr>
              <w:rFonts w:eastAsiaTheme="minorEastAsia"/>
              <w:noProof/>
              <w:sz w:val="24"/>
              <w:szCs w:val="24"/>
              <w:lang w:eastAsia="en-MY"/>
            </w:rPr>
          </w:pPr>
          <w:hyperlink w:anchor="_Toc207098234" w:history="1">
            <w:r w:rsidRPr="000F0159">
              <w:rPr>
                <w:rStyle w:val="Hyperlink"/>
                <w:bCs/>
                <w:noProof/>
              </w:rPr>
              <w:t>APPENDIX F: ENERGY BILLS</w:t>
            </w:r>
            <w:r>
              <w:rPr>
                <w:noProof/>
                <w:webHidden/>
              </w:rPr>
              <w:tab/>
            </w:r>
            <w:r>
              <w:rPr>
                <w:noProof/>
                <w:webHidden/>
              </w:rPr>
              <w:fldChar w:fldCharType="begin"/>
            </w:r>
            <w:r>
              <w:rPr>
                <w:noProof/>
                <w:webHidden/>
              </w:rPr>
              <w:instrText xml:space="preserve"> PAGEREF _Toc207098234 \h </w:instrText>
            </w:r>
            <w:r>
              <w:rPr>
                <w:noProof/>
                <w:webHidden/>
              </w:rPr>
            </w:r>
            <w:r>
              <w:rPr>
                <w:noProof/>
                <w:webHidden/>
              </w:rPr>
              <w:fldChar w:fldCharType="separate"/>
            </w:r>
            <w:r w:rsidR="00706877">
              <w:rPr>
                <w:noProof/>
                <w:webHidden/>
              </w:rPr>
              <w:t>m</w:t>
            </w:r>
            <w:r>
              <w:rPr>
                <w:noProof/>
                <w:webHidden/>
              </w:rPr>
              <w:fldChar w:fldCharType="end"/>
            </w:r>
          </w:hyperlink>
        </w:p>
        <w:p w14:paraId="22E24361" w14:textId="50F73B95" w:rsidR="00165961" w:rsidRDefault="00165961">
          <w:pPr>
            <w:pStyle w:val="TOC1"/>
            <w:tabs>
              <w:tab w:val="right" w:leader="dot" w:pos="9016"/>
            </w:tabs>
            <w:rPr>
              <w:rFonts w:eastAsiaTheme="minorEastAsia"/>
              <w:noProof/>
              <w:sz w:val="24"/>
              <w:szCs w:val="24"/>
              <w:lang w:eastAsia="en-MY"/>
            </w:rPr>
          </w:pPr>
          <w:hyperlink w:anchor="_Toc207098235" w:history="1">
            <w:r w:rsidRPr="000F0159">
              <w:rPr>
                <w:rStyle w:val="Hyperlink"/>
                <w:bCs/>
                <w:noProof/>
              </w:rPr>
              <w:t>APPENDIX G: CALIBRATION CERTIFICATE</w:t>
            </w:r>
            <w:r>
              <w:rPr>
                <w:noProof/>
                <w:webHidden/>
              </w:rPr>
              <w:tab/>
            </w:r>
            <w:r>
              <w:rPr>
                <w:noProof/>
                <w:webHidden/>
              </w:rPr>
              <w:fldChar w:fldCharType="begin"/>
            </w:r>
            <w:r>
              <w:rPr>
                <w:noProof/>
                <w:webHidden/>
              </w:rPr>
              <w:instrText xml:space="preserve"> PAGEREF _Toc207098235 \h </w:instrText>
            </w:r>
            <w:r>
              <w:rPr>
                <w:noProof/>
                <w:webHidden/>
              </w:rPr>
            </w:r>
            <w:r>
              <w:rPr>
                <w:noProof/>
                <w:webHidden/>
              </w:rPr>
              <w:fldChar w:fldCharType="separate"/>
            </w:r>
            <w:r w:rsidR="00706877">
              <w:rPr>
                <w:noProof/>
                <w:webHidden/>
              </w:rPr>
              <w:t>m</w:t>
            </w:r>
            <w:r>
              <w:rPr>
                <w:noProof/>
                <w:webHidden/>
              </w:rPr>
              <w:fldChar w:fldCharType="end"/>
            </w:r>
          </w:hyperlink>
        </w:p>
        <w:p w14:paraId="21D56DDF" w14:textId="5D3F9A9B" w:rsidR="0063220A" w:rsidRPr="00EF7F57" w:rsidRDefault="0063220A">
          <w:pPr>
            <w:rPr>
              <w:sz w:val="18"/>
              <w:szCs w:val="18"/>
            </w:rPr>
          </w:pPr>
          <w:r w:rsidRPr="00EF7F57">
            <w:rPr>
              <w:b/>
              <w:bCs/>
              <w:noProof/>
              <w:sz w:val="18"/>
              <w:szCs w:val="18"/>
            </w:rPr>
            <w:lastRenderedPageBreak/>
            <w:fldChar w:fldCharType="end"/>
          </w:r>
        </w:p>
      </w:sdtContent>
    </w:sdt>
    <w:p w14:paraId="1571DA72" w14:textId="77777777" w:rsidR="00FE2320" w:rsidRDefault="00FE2320" w:rsidP="00177841">
      <w:pPr>
        <w:pStyle w:val="TableofFigures"/>
        <w:tabs>
          <w:tab w:val="right" w:leader="dot" w:pos="9016"/>
        </w:tabs>
        <w:jc w:val="center"/>
        <w:rPr>
          <w:b/>
          <w:bCs/>
          <w:sz w:val="24"/>
          <w:szCs w:val="24"/>
        </w:rPr>
      </w:pPr>
      <w:bookmarkStart w:id="0" w:name="_Toc427179566"/>
    </w:p>
    <w:p w14:paraId="23F5BBD4" w14:textId="1AB46420" w:rsidR="00177841" w:rsidRDefault="00177841" w:rsidP="00177841">
      <w:pPr>
        <w:pStyle w:val="TableofFigures"/>
        <w:tabs>
          <w:tab w:val="right" w:leader="dot" w:pos="9016"/>
        </w:tabs>
        <w:jc w:val="center"/>
        <w:rPr>
          <w:b/>
          <w:bCs/>
          <w:sz w:val="24"/>
          <w:szCs w:val="24"/>
        </w:rPr>
      </w:pPr>
      <w:r w:rsidRPr="00177841">
        <w:rPr>
          <w:b/>
          <w:bCs/>
          <w:sz w:val="24"/>
          <w:szCs w:val="24"/>
        </w:rPr>
        <w:t>List of Tables</w:t>
      </w:r>
    </w:p>
    <w:p w14:paraId="78A2FAC7" w14:textId="518F612B" w:rsidR="007C3321" w:rsidRDefault="00177841">
      <w:pPr>
        <w:pStyle w:val="TableofFigures"/>
        <w:tabs>
          <w:tab w:val="right" w:leader="dot" w:pos="9016"/>
        </w:tabs>
        <w:rPr>
          <w:rFonts w:eastAsiaTheme="minorEastAsia"/>
          <w:noProof/>
          <w:sz w:val="24"/>
          <w:szCs w:val="24"/>
          <w:lang w:eastAsia="en-MY"/>
        </w:rPr>
      </w:pPr>
      <w:r>
        <w:fldChar w:fldCharType="begin"/>
      </w:r>
      <w:r>
        <w:instrText xml:space="preserve"> TOC \h \z \c "Table" </w:instrText>
      </w:r>
      <w:r>
        <w:fldChar w:fldCharType="separate"/>
      </w:r>
      <w:hyperlink w:anchor="_Toc207102989" w:history="1">
        <w:r w:rsidR="007C3321" w:rsidRPr="00E36638">
          <w:rPr>
            <w:rStyle w:val="Hyperlink"/>
            <w:noProof/>
          </w:rPr>
          <w:t>Table 1</w:t>
        </w:r>
        <w:r w:rsidR="007C3321" w:rsidRPr="00E36638">
          <w:rPr>
            <w:rStyle w:val="Hyperlink"/>
            <w:noProof/>
          </w:rPr>
          <w:noBreakHyphen/>
          <w:t>1: Information on Audited Systems</w:t>
        </w:r>
        <w:r w:rsidR="007C3321">
          <w:rPr>
            <w:noProof/>
            <w:webHidden/>
          </w:rPr>
          <w:tab/>
        </w:r>
        <w:r w:rsidR="007C3321">
          <w:rPr>
            <w:noProof/>
            <w:webHidden/>
          </w:rPr>
          <w:fldChar w:fldCharType="begin"/>
        </w:r>
        <w:r w:rsidR="007C3321">
          <w:rPr>
            <w:noProof/>
            <w:webHidden/>
          </w:rPr>
          <w:instrText xml:space="preserve"> PAGEREF _Toc207102989 \h </w:instrText>
        </w:r>
        <w:r w:rsidR="007C3321">
          <w:rPr>
            <w:noProof/>
            <w:webHidden/>
          </w:rPr>
        </w:r>
        <w:r w:rsidR="007C3321">
          <w:rPr>
            <w:noProof/>
            <w:webHidden/>
          </w:rPr>
          <w:fldChar w:fldCharType="separate"/>
        </w:r>
        <w:r w:rsidR="00706877">
          <w:rPr>
            <w:noProof/>
            <w:webHidden/>
          </w:rPr>
          <w:t>5</w:t>
        </w:r>
        <w:r w:rsidR="007C3321">
          <w:rPr>
            <w:noProof/>
            <w:webHidden/>
          </w:rPr>
          <w:fldChar w:fldCharType="end"/>
        </w:r>
      </w:hyperlink>
    </w:p>
    <w:p w14:paraId="1F7BAD6A" w14:textId="1298325B" w:rsidR="007C3321" w:rsidRDefault="007C3321">
      <w:pPr>
        <w:pStyle w:val="TableofFigures"/>
        <w:tabs>
          <w:tab w:val="right" w:leader="dot" w:pos="9016"/>
        </w:tabs>
        <w:rPr>
          <w:rFonts w:eastAsiaTheme="minorEastAsia"/>
          <w:noProof/>
          <w:sz w:val="24"/>
          <w:szCs w:val="24"/>
          <w:lang w:eastAsia="en-MY"/>
        </w:rPr>
      </w:pPr>
      <w:hyperlink w:anchor="_Toc207102990" w:history="1">
        <w:r w:rsidRPr="00E36638">
          <w:rPr>
            <w:rStyle w:val="Hyperlink"/>
            <w:noProof/>
          </w:rPr>
          <w:t>Table 1</w:t>
        </w:r>
        <w:r w:rsidRPr="00E36638">
          <w:rPr>
            <w:rStyle w:val="Hyperlink"/>
            <w:noProof/>
          </w:rPr>
          <w:noBreakHyphen/>
          <w:t xml:space="preserve">2: </w:t>
        </w:r>
        <w:r w:rsidRPr="00E36638">
          <w:rPr>
            <w:rStyle w:val="Hyperlink"/>
            <w:iCs/>
            <w:noProof/>
            <w:lang w:eastAsia="en-MY"/>
          </w:rPr>
          <w:t>Summary information for [baseline period] at [building name]</w:t>
        </w:r>
        <w:r>
          <w:rPr>
            <w:noProof/>
            <w:webHidden/>
          </w:rPr>
          <w:tab/>
        </w:r>
        <w:r>
          <w:rPr>
            <w:noProof/>
            <w:webHidden/>
          </w:rPr>
          <w:fldChar w:fldCharType="begin"/>
        </w:r>
        <w:r>
          <w:rPr>
            <w:noProof/>
            <w:webHidden/>
          </w:rPr>
          <w:instrText xml:space="preserve"> PAGEREF _Toc207102990 \h </w:instrText>
        </w:r>
        <w:r>
          <w:rPr>
            <w:noProof/>
            <w:webHidden/>
          </w:rPr>
        </w:r>
        <w:r>
          <w:rPr>
            <w:noProof/>
            <w:webHidden/>
          </w:rPr>
          <w:fldChar w:fldCharType="separate"/>
        </w:r>
        <w:r w:rsidR="00706877">
          <w:rPr>
            <w:noProof/>
            <w:webHidden/>
          </w:rPr>
          <w:t>5</w:t>
        </w:r>
        <w:r>
          <w:rPr>
            <w:noProof/>
            <w:webHidden/>
          </w:rPr>
          <w:fldChar w:fldCharType="end"/>
        </w:r>
      </w:hyperlink>
    </w:p>
    <w:p w14:paraId="66B87E91" w14:textId="1FB20706" w:rsidR="007C3321" w:rsidRDefault="007C3321">
      <w:pPr>
        <w:pStyle w:val="TableofFigures"/>
        <w:tabs>
          <w:tab w:val="right" w:leader="dot" w:pos="9016"/>
        </w:tabs>
        <w:rPr>
          <w:rFonts w:eastAsiaTheme="minorEastAsia"/>
          <w:noProof/>
          <w:sz w:val="24"/>
          <w:szCs w:val="24"/>
          <w:lang w:eastAsia="en-MY"/>
        </w:rPr>
      </w:pPr>
      <w:hyperlink w:anchor="_Toc207102991" w:history="1">
        <w:r w:rsidRPr="00E36638">
          <w:rPr>
            <w:rStyle w:val="Hyperlink"/>
            <w:noProof/>
          </w:rPr>
          <w:t>Table 1</w:t>
        </w:r>
        <w:r w:rsidRPr="00E36638">
          <w:rPr>
            <w:rStyle w:val="Hyperlink"/>
            <w:noProof/>
          </w:rPr>
          <w:noBreakHyphen/>
          <w:t>3: End Load Apportioning</w:t>
        </w:r>
        <w:r>
          <w:rPr>
            <w:noProof/>
            <w:webHidden/>
          </w:rPr>
          <w:tab/>
        </w:r>
        <w:r>
          <w:rPr>
            <w:noProof/>
            <w:webHidden/>
          </w:rPr>
          <w:fldChar w:fldCharType="begin"/>
        </w:r>
        <w:r>
          <w:rPr>
            <w:noProof/>
            <w:webHidden/>
          </w:rPr>
          <w:instrText xml:space="preserve"> PAGEREF _Toc207102991 \h </w:instrText>
        </w:r>
        <w:r>
          <w:rPr>
            <w:noProof/>
            <w:webHidden/>
          </w:rPr>
        </w:r>
        <w:r>
          <w:rPr>
            <w:noProof/>
            <w:webHidden/>
          </w:rPr>
          <w:fldChar w:fldCharType="separate"/>
        </w:r>
        <w:r w:rsidR="00706877">
          <w:rPr>
            <w:noProof/>
            <w:webHidden/>
          </w:rPr>
          <w:t>6</w:t>
        </w:r>
        <w:r>
          <w:rPr>
            <w:noProof/>
            <w:webHidden/>
          </w:rPr>
          <w:fldChar w:fldCharType="end"/>
        </w:r>
      </w:hyperlink>
    </w:p>
    <w:p w14:paraId="4EDC7051" w14:textId="004BC0DC" w:rsidR="007C3321" w:rsidRDefault="007C3321">
      <w:pPr>
        <w:pStyle w:val="TableofFigures"/>
        <w:tabs>
          <w:tab w:val="right" w:leader="dot" w:pos="9016"/>
        </w:tabs>
        <w:rPr>
          <w:rFonts w:eastAsiaTheme="minorEastAsia"/>
          <w:noProof/>
          <w:sz w:val="24"/>
          <w:szCs w:val="24"/>
          <w:lang w:eastAsia="en-MY"/>
        </w:rPr>
      </w:pPr>
      <w:hyperlink w:anchor="_Toc207102992" w:history="1">
        <w:r w:rsidRPr="00E36638">
          <w:rPr>
            <w:rStyle w:val="Hyperlink"/>
            <w:noProof/>
          </w:rPr>
          <w:t>Table 1</w:t>
        </w:r>
        <w:r w:rsidRPr="00E36638">
          <w:rPr>
            <w:rStyle w:val="Hyperlink"/>
            <w:noProof/>
          </w:rPr>
          <w:noBreakHyphen/>
          <w:t>4: ESM Summary Table</w:t>
        </w:r>
        <w:r>
          <w:rPr>
            <w:noProof/>
            <w:webHidden/>
          </w:rPr>
          <w:tab/>
        </w:r>
        <w:r>
          <w:rPr>
            <w:noProof/>
            <w:webHidden/>
          </w:rPr>
          <w:fldChar w:fldCharType="begin"/>
        </w:r>
        <w:r>
          <w:rPr>
            <w:noProof/>
            <w:webHidden/>
          </w:rPr>
          <w:instrText xml:space="preserve"> PAGEREF _Toc207102992 \h </w:instrText>
        </w:r>
        <w:r>
          <w:rPr>
            <w:noProof/>
            <w:webHidden/>
          </w:rPr>
        </w:r>
        <w:r>
          <w:rPr>
            <w:noProof/>
            <w:webHidden/>
          </w:rPr>
          <w:fldChar w:fldCharType="separate"/>
        </w:r>
        <w:r w:rsidR="00706877">
          <w:rPr>
            <w:noProof/>
            <w:webHidden/>
          </w:rPr>
          <w:t>7</w:t>
        </w:r>
        <w:r>
          <w:rPr>
            <w:noProof/>
            <w:webHidden/>
          </w:rPr>
          <w:fldChar w:fldCharType="end"/>
        </w:r>
      </w:hyperlink>
    </w:p>
    <w:p w14:paraId="79CDC5FD" w14:textId="2B406EDE" w:rsidR="007C3321" w:rsidRDefault="007C3321">
      <w:pPr>
        <w:pStyle w:val="TableofFigures"/>
        <w:tabs>
          <w:tab w:val="right" w:leader="dot" w:pos="9016"/>
        </w:tabs>
        <w:rPr>
          <w:rFonts w:eastAsiaTheme="minorEastAsia"/>
          <w:noProof/>
          <w:sz w:val="24"/>
          <w:szCs w:val="24"/>
          <w:lang w:eastAsia="en-MY"/>
        </w:rPr>
      </w:pPr>
      <w:hyperlink w:anchor="_Toc207102993" w:history="1">
        <w:r w:rsidRPr="00E36638">
          <w:rPr>
            <w:rStyle w:val="Hyperlink"/>
            <w:noProof/>
          </w:rPr>
          <w:t>Table 2</w:t>
        </w:r>
        <w:r w:rsidRPr="00E36638">
          <w:rPr>
            <w:rStyle w:val="Hyperlink"/>
            <w:noProof/>
          </w:rPr>
          <w:noBreakHyphen/>
          <w:t>1: Building Description</w:t>
        </w:r>
        <w:r>
          <w:rPr>
            <w:noProof/>
            <w:webHidden/>
          </w:rPr>
          <w:tab/>
        </w:r>
        <w:r>
          <w:rPr>
            <w:noProof/>
            <w:webHidden/>
          </w:rPr>
          <w:fldChar w:fldCharType="begin"/>
        </w:r>
        <w:r>
          <w:rPr>
            <w:noProof/>
            <w:webHidden/>
          </w:rPr>
          <w:instrText xml:space="preserve"> PAGEREF _Toc207102993 \h </w:instrText>
        </w:r>
        <w:r>
          <w:rPr>
            <w:noProof/>
            <w:webHidden/>
          </w:rPr>
        </w:r>
        <w:r>
          <w:rPr>
            <w:noProof/>
            <w:webHidden/>
          </w:rPr>
          <w:fldChar w:fldCharType="separate"/>
        </w:r>
        <w:r w:rsidR="00706877">
          <w:rPr>
            <w:noProof/>
            <w:webHidden/>
          </w:rPr>
          <w:t>9</w:t>
        </w:r>
        <w:r>
          <w:rPr>
            <w:noProof/>
            <w:webHidden/>
          </w:rPr>
          <w:fldChar w:fldCharType="end"/>
        </w:r>
      </w:hyperlink>
    </w:p>
    <w:p w14:paraId="663170B2" w14:textId="68553CCB" w:rsidR="007C3321" w:rsidRDefault="007C3321">
      <w:pPr>
        <w:pStyle w:val="TableofFigures"/>
        <w:tabs>
          <w:tab w:val="right" w:leader="dot" w:pos="9016"/>
        </w:tabs>
        <w:rPr>
          <w:rFonts w:eastAsiaTheme="minorEastAsia"/>
          <w:noProof/>
          <w:sz w:val="24"/>
          <w:szCs w:val="24"/>
          <w:lang w:eastAsia="en-MY"/>
        </w:rPr>
      </w:pPr>
      <w:hyperlink w:anchor="_Toc207102994" w:history="1">
        <w:r w:rsidRPr="00E36638">
          <w:rPr>
            <w:rStyle w:val="Hyperlink"/>
            <w:noProof/>
          </w:rPr>
          <w:t>Table 2</w:t>
        </w:r>
        <w:r w:rsidRPr="00E36638">
          <w:rPr>
            <w:rStyle w:val="Hyperlink"/>
            <w:noProof/>
          </w:rPr>
          <w:noBreakHyphen/>
          <w:t>2: Energy Management Matrix</w:t>
        </w:r>
        <w:r>
          <w:rPr>
            <w:noProof/>
            <w:webHidden/>
          </w:rPr>
          <w:tab/>
        </w:r>
        <w:r>
          <w:rPr>
            <w:noProof/>
            <w:webHidden/>
          </w:rPr>
          <w:fldChar w:fldCharType="begin"/>
        </w:r>
        <w:r>
          <w:rPr>
            <w:noProof/>
            <w:webHidden/>
          </w:rPr>
          <w:instrText xml:space="preserve"> PAGEREF _Toc207102994 \h </w:instrText>
        </w:r>
        <w:r>
          <w:rPr>
            <w:noProof/>
            <w:webHidden/>
          </w:rPr>
        </w:r>
        <w:r>
          <w:rPr>
            <w:noProof/>
            <w:webHidden/>
          </w:rPr>
          <w:fldChar w:fldCharType="separate"/>
        </w:r>
        <w:r w:rsidR="00706877">
          <w:rPr>
            <w:noProof/>
            <w:webHidden/>
          </w:rPr>
          <w:t>11</w:t>
        </w:r>
        <w:r>
          <w:rPr>
            <w:noProof/>
            <w:webHidden/>
          </w:rPr>
          <w:fldChar w:fldCharType="end"/>
        </w:r>
      </w:hyperlink>
    </w:p>
    <w:p w14:paraId="11BD4B30" w14:textId="04066583" w:rsidR="007C3321" w:rsidRDefault="007C3321">
      <w:pPr>
        <w:pStyle w:val="TableofFigures"/>
        <w:tabs>
          <w:tab w:val="right" w:leader="dot" w:pos="9016"/>
        </w:tabs>
        <w:rPr>
          <w:rFonts w:eastAsiaTheme="minorEastAsia"/>
          <w:noProof/>
          <w:sz w:val="24"/>
          <w:szCs w:val="24"/>
          <w:lang w:eastAsia="en-MY"/>
        </w:rPr>
      </w:pPr>
      <w:hyperlink w:anchor="_Toc207102995" w:history="1">
        <w:r w:rsidRPr="00E36638">
          <w:rPr>
            <w:rStyle w:val="Hyperlink"/>
            <w:noProof/>
          </w:rPr>
          <w:t>Table 3</w:t>
        </w:r>
        <w:r w:rsidRPr="00E36638">
          <w:rPr>
            <w:rStyle w:val="Hyperlink"/>
            <w:noProof/>
          </w:rPr>
          <w:noBreakHyphen/>
          <w:t>1: Energy Audit Timeline</w:t>
        </w:r>
        <w:r>
          <w:rPr>
            <w:noProof/>
            <w:webHidden/>
          </w:rPr>
          <w:tab/>
        </w:r>
        <w:r>
          <w:rPr>
            <w:noProof/>
            <w:webHidden/>
          </w:rPr>
          <w:fldChar w:fldCharType="begin"/>
        </w:r>
        <w:r>
          <w:rPr>
            <w:noProof/>
            <w:webHidden/>
          </w:rPr>
          <w:instrText xml:space="preserve"> PAGEREF _Toc207102995 \h </w:instrText>
        </w:r>
        <w:r>
          <w:rPr>
            <w:noProof/>
            <w:webHidden/>
          </w:rPr>
        </w:r>
        <w:r>
          <w:rPr>
            <w:noProof/>
            <w:webHidden/>
          </w:rPr>
          <w:fldChar w:fldCharType="separate"/>
        </w:r>
        <w:r w:rsidR="00706877">
          <w:rPr>
            <w:noProof/>
            <w:webHidden/>
          </w:rPr>
          <w:t>14</w:t>
        </w:r>
        <w:r>
          <w:rPr>
            <w:noProof/>
            <w:webHidden/>
          </w:rPr>
          <w:fldChar w:fldCharType="end"/>
        </w:r>
      </w:hyperlink>
    </w:p>
    <w:p w14:paraId="25FA20D8" w14:textId="7D0E6259" w:rsidR="007C3321" w:rsidRDefault="007C3321">
      <w:pPr>
        <w:pStyle w:val="TableofFigures"/>
        <w:tabs>
          <w:tab w:val="right" w:leader="dot" w:pos="9016"/>
        </w:tabs>
        <w:rPr>
          <w:rFonts w:eastAsiaTheme="minorEastAsia"/>
          <w:noProof/>
          <w:sz w:val="24"/>
          <w:szCs w:val="24"/>
          <w:lang w:eastAsia="en-MY"/>
        </w:rPr>
      </w:pPr>
      <w:hyperlink w:anchor="_Toc207102996" w:history="1">
        <w:r w:rsidRPr="00E36638">
          <w:rPr>
            <w:rStyle w:val="Hyperlink"/>
            <w:noProof/>
          </w:rPr>
          <w:t>Table 3</w:t>
        </w:r>
        <w:r w:rsidRPr="00E36638">
          <w:rPr>
            <w:rStyle w:val="Hyperlink"/>
            <w:noProof/>
          </w:rPr>
          <w:noBreakHyphen/>
          <w:t>2: List of Audit Equipment</w:t>
        </w:r>
        <w:r>
          <w:rPr>
            <w:noProof/>
            <w:webHidden/>
          </w:rPr>
          <w:tab/>
        </w:r>
        <w:r>
          <w:rPr>
            <w:noProof/>
            <w:webHidden/>
          </w:rPr>
          <w:fldChar w:fldCharType="begin"/>
        </w:r>
        <w:r>
          <w:rPr>
            <w:noProof/>
            <w:webHidden/>
          </w:rPr>
          <w:instrText xml:space="preserve"> PAGEREF _Toc207102996 \h </w:instrText>
        </w:r>
        <w:r>
          <w:rPr>
            <w:noProof/>
            <w:webHidden/>
          </w:rPr>
        </w:r>
        <w:r>
          <w:rPr>
            <w:noProof/>
            <w:webHidden/>
          </w:rPr>
          <w:fldChar w:fldCharType="separate"/>
        </w:r>
        <w:r w:rsidR="00706877">
          <w:rPr>
            <w:noProof/>
            <w:webHidden/>
          </w:rPr>
          <w:t>15</w:t>
        </w:r>
        <w:r>
          <w:rPr>
            <w:noProof/>
            <w:webHidden/>
          </w:rPr>
          <w:fldChar w:fldCharType="end"/>
        </w:r>
      </w:hyperlink>
    </w:p>
    <w:p w14:paraId="07CABEFC" w14:textId="47441EBA" w:rsidR="007C3321" w:rsidRDefault="007C3321">
      <w:pPr>
        <w:pStyle w:val="TableofFigures"/>
        <w:tabs>
          <w:tab w:val="right" w:leader="dot" w:pos="9016"/>
        </w:tabs>
        <w:rPr>
          <w:rFonts w:eastAsiaTheme="minorEastAsia"/>
          <w:noProof/>
          <w:sz w:val="24"/>
          <w:szCs w:val="24"/>
          <w:lang w:eastAsia="en-MY"/>
        </w:rPr>
      </w:pPr>
      <w:hyperlink w:anchor="_Toc207102997" w:history="1">
        <w:r w:rsidRPr="00E36638">
          <w:rPr>
            <w:rStyle w:val="Hyperlink"/>
            <w:noProof/>
          </w:rPr>
          <w:t>Table 4</w:t>
        </w:r>
        <w:r w:rsidRPr="00E36638">
          <w:rPr>
            <w:rStyle w:val="Hyperlink"/>
            <w:noProof/>
          </w:rPr>
          <w:noBreakHyphen/>
          <w:t>1: Building Description</w:t>
        </w:r>
        <w:r>
          <w:rPr>
            <w:noProof/>
            <w:webHidden/>
          </w:rPr>
          <w:tab/>
        </w:r>
        <w:r>
          <w:rPr>
            <w:noProof/>
            <w:webHidden/>
          </w:rPr>
          <w:fldChar w:fldCharType="begin"/>
        </w:r>
        <w:r>
          <w:rPr>
            <w:noProof/>
            <w:webHidden/>
          </w:rPr>
          <w:instrText xml:space="preserve"> PAGEREF _Toc207102997 \h </w:instrText>
        </w:r>
        <w:r>
          <w:rPr>
            <w:noProof/>
            <w:webHidden/>
          </w:rPr>
        </w:r>
        <w:r>
          <w:rPr>
            <w:noProof/>
            <w:webHidden/>
          </w:rPr>
          <w:fldChar w:fldCharType="separate"/>
        </w:r>
        <w:r w:rsidR="00706877">
          <w:rPr>
            <w:noProof/>
            <w:webHidden/>
          </w:rPr>
          <w:t>19</w:t>
        </w:r>
        <w:r>
          <w:rPr>
            <w:noProof/>
            <w:webHidden/>
          </w:rPr>
          <w:fldChar w:fldCharType="end"/>
        </w:r>
      </w:hyperlink>
    </w:p>
    <w:p w14:paraId="080D8C16" w14:textId="23C5FEEA" w:rsidR="007C3321" w:rsidRDefault="007C3321">
      <w:pPr>
        <w:pStyle w:val="TableofFigures"/>
        <w:tabs>
          <w:tab w:val="right" w:leader="dot" w:pos="9016"/>
        </w:tabs>
        <w:rPr>
          <w:rFonts w:eastAsiaTheme="minorEastAsia"/>
          <w:noProof/>
          <w:sz w:val="24"/>
          <w:szCs w:val="24"/>
          <w:lang w:eastAsia="en-MY"/>
        </w:rPr>
      </w:pPr>
      <w:hyperlink w:anchor="_Toc207102998" w:history="1">
        <w:r w:rsidRPr="00E36638">
          <w:rPr>
            <w:rStyle w:val="Hyperlink"/>
            <w:noProof/>
          </w:rPr>
          <w:t>Table 5</w:t>
        </w:r>
        <w:r w:rsidRPr="00E36638">
          <w:rPr>
            <w:rStyle w:val="Hyperlink"/>
            <w:noProof/>
          </w:rPr>
          <w:noBreakHyphen/>
          <w:t>1: Electrical Supply Information</w:t>
        </w:r>
        <w:r>
          <w:rPr>
            <w:noProof/>
            <w:webHidden/>
          </w:rPr>
          <w:tab/>
        </w:r>
        <w:r>
          <w:rPr>
            <w:noProof/>
            <w:webHidden/>
          </w:rPr>
          <w:fldChar w:fldCharType="begin"/>
        </w:r>
        <w:r>
          <w:rPr>
            <w:noProof/>
            <w:webHidden/>
          </w:rPr>
          <w:instrText xml:space="preserve"> PAGEREF _Toc207102998 \h </w:instrText>
        </w:r>
        <w:r>
          <w:rPr>
            <w:noProof/>
            <w:webHidden/>
          </w:rPr>
        </w:r>
        <w:r>
          <w:rPr>
            <w:noProof/>
            <w:webHidden/>
          </w:rPr>
          <w:fldChar w:fldCharType="separate"/>
        </w:r>
        <w:r w:rsidR="00706877">
          <w:rPr>
            <w:noProof/>
            <w:webHidden/>
          </w:rPr>
          <w:t>22</w:t>
        </w:r>
        <w:r>
          <w:rPr>
            <w:noProof/>
            <w:webHidden/>
          </w:rPr>
          <w:fldChar w:fldCharType="end"/>
        </w:r>
      </w:hyperlink>
    </w:p>
    <w:p w14:paraId="0AC3E6DC" w14:textId="5B8E3A8C" w:rsidR="007C3321" w:rsidRDefault="007C3321">
      <w:pPr>
        <w:pStyle w:val="TableofFigures"/>
        <w:tabs>
          <w:tab w:val="right" w:leader="dot" w:pos="9016"/>
        </w:tabs>
        <w:rPr>
          <w:rFonts w:eastAsiaTheme="minorEastAsia"/>
          <w:noProof/>
          <w:sz w:val="24"/>
          <w:szCs w:val="24"/>
          <w:lang w:eastAsia="en-MY"/>
        </w:rPr>
      </w:pPr>
      <w:hyperlink w:anchor="_Toc207102999" w:history="1">
        <w:r w:rsidRPr="00E36638">
          <w:rPr>
            <w:rStyle w:val="Hyperlink"/>
            <w:noProof/>
          </w:rPr>
          <w:t>Table 5</w:t>
        </w:r>
        <w:r w:rsidRPr="00E36638">
          <w:rPr>
            <w:rStyle w:val="Hyperlink"/>
            <w:noProof/>
          </w:rPr>
          <w:noBreakHyphen/>
          <w:t>2: Summary for MSB</w:t>
        </w:r>
        <w:r>
          <w:rPr>
            <w:noProof/>
            <w:webHidden/>
          </w:rPr>
          <w:tab/>
        </w:r>
        <w:r>
          <w:rPr>
            <w:noProof/>
            <w:webHidden/>
          </w:rPr>
          <w:fldChar w:fldCharType="begin"/>
        </w:r>
        <w:r>
          <w:rPr>
            <w:noProof/>
            <w:webHidden/>
          </w:rPr>
          <w:instrText xml:space="preserve"> PAGEREF _Toc207102999 \h </w:instrText>
        </w:r>
        <w:r>
          <w:rPr>
            <w:noProof/>
            <w:webHidden/>
          </w:rPr>
        </w:r>
        <w:r>
          <w:rPr>
            <w:noProof/>
            <w:webHidden/>
          </w:rPr>
          <w:fldChar w:fldCharType="separate"/>
        </w:r>
        <w:r w:rsidR="00706877">
          <w:rPr>
            <w:noProof/>
            <w:webHidden/>
          </w:rPr>
          <w:t>23</w:t>
        </w:r>
        <w:r>
          <w:rPr>
            <w:noProof/>
            <w:webHidden/>
          </w:rPr>
          <w:fldChar w:fldCharType="end"/>
        </w:r>
      </w:hyperlink>
    </w:p>
    <w:p w14:paraId="187C489C" w14:textId="29160848" w:rsidR="007C3321" w:rsidRDefault="007C3321">
      <w:pPr>
        <w:pStyle w:val="TableofFigures"/>
        <w:tabs>
          <w:tab w:val="right" w:leader="dot" w:pos="9016"/>
        </w:tabs>
        <w:rPr>
          <w:rFonts w:eastAsiaTheme="minorEastAsia"/>
          <w:noProof/>
          <w:sz w:val="24"/>
          <w:szCs w:val="24"/>
          <w:lang w:eastAsia="en-MY"/>
        </w:rPr>
      </w:pPr>
      <w:hyperlink w:anchor="_Toc207103000" w:history="1">
        <w:r w:rsidRPr="00E36638">
          <w:rPr>
            <w:rStyle w:val="Hyperlink"/>
            <w:noProof/>
          </w:rPr>
          <w:t>Table 5</w:t>
        </w:r>
        <w:r w:rsidRPr="00E36638">
          <w:rPr>
            <w:rStyle w:val="Hyperlink"/>
            <w:noProof/>
          </w:rPr>
          <w:noBreakHyphen/>
          <w:t>3: Technical Description of the SEU</w:t>
        </w:r>
        <w:r>
          <w:rPr>
            <w:noProof/>
            <w:webHidden/>
          </w:rPr>
          <w:tab/>
        </w:r>
        <w:r>
          <w:rPr>
            <w:noProof/>
            <w:webHidden/>
          </w:rPr>
          <w:fldChar w:fldCharType="begin"/>
        </w:r>
        <w:r>
          <w:rPr>
            <w:noProof/>
            <w:webHidden/>
          </w:rPr>
          <w:instrText xml:space="preserve"> PAGEREF _Toc207103000 \h </w:instrText>
        </w:r>
        <w:r>
          <w:rPr>
            <w:noProof/>
            <w:webHidden/>
          </w:rPr>
        </w:r>
        <w:r>
          <w:rPr>
            <w:noProof/>
            <w:webHidden/>
          </w:rPr>
          <w:fldChar w:fldCharType="separate"/>
        </w:r>
        <w:r w:rsidR="00706877">
          <w:rPr>
            <w:noProof/>
            <w:webHidden/>
          </w:rPr>
          <w:t>24</w:t>
        </w:r>
        <w:r>
          <w:rPr>
            <w:noProof/>
            <w:webHidden/>
          </w:rPr>
          <w:fldChar w:fldCharType="end"/>
        </w:r>
      </w:hyperlink>
    </w:p>
    <w:p w14:paraId="72FA5578" w14:textId="71CB1758" w:rsidR="007C3321" w:rsidRDefault="007C3321">
      <w:pPr>
        <w:pStyle w:val="TableofFigures"/>
        <w:tabs>
          <w:tab w:val="right" w:leader="dot" w:pos="9016"/>
        </w:tabs>
        <w:rPr>
          <w:rFonts w:eastAsiaTheme="minorEastAsia"/>
          <w:noProof/>
          <w:sz w:val="24"/>
          <w:szCs w:val="24"/>
          <w:lang w:eastAsia="en-MY"/>
        </w:rPr>
      </w:pPr>
      <w:hyperlink w:anchor="_Toc207103001" w:history="1">
        <w:r w:rsidRPr="00E36638">
          <w:rPr>
            <w:rStyle w:val="Hyperlink"/>
            <w:noProof/>
          </w:rPr>
          <w:t>Table 6</w:t>
        </w:r>
        <w:r w:rsidRPr="00E36638">
          <w:rPr>
            <w:rStyle w:val="Hyperlink"/>
            <w:noProof/>
          </w:rPr>
          <w:noBreakHyphen/>
          <w:t>1: Variables used for Regression Analysis</w:t>
        </w:r>
        <w:r>
          <w:rPr>
            <w:noProof/>
            <w:webHidden/>
          </w:rPr>
          <w:tab/>
        </w:r>
        <w:r>
          <w:rPr>
            <w:noProof/>
            <w:webHidden/>
          </w:rPr>
          <w:fldChar w:fldCharType="begin"/>
        </w:r>
        <w:r>
          <w:rPr>
            <w:noProof/>
            <w:webHidden/>
          </w:rPr>
          <w:instrText xml:space="preserve"> PAGEREF _Toc207103001 \h </w:instrText>
        </w:r>
        <w:r>
          <w:rPr>
            <w:noProof/>
            <w:webHidden/>
          </w:rPr>
        </w:r>
        <w:r>
          <w:rPr>
            <w:noProof/>
            <w:webHidden/>
          </w:rPr>
          <w:fldChar w:fldCharType="separate"/>
        </w:r>
        <w:r w:rsidR="00706877">
          <w:rPr>
            <w:noProof/>
            <w:webHidden/>
          </w:rPr>
          <w:t>27</w:t>
        </w:r>
        <w:r>
          <w:rPr>
            <w:noProof/>
            <w:webHidden/>
          </w:rPr>
          <w:fldChar w:fldCharType="end"/>
        </w:r>
      </w:hyperlink>
    </w:p>
    <w:p w14:paraId="08ADE3C5" w14:textId="442D5683" w:rsidR="007C3321" w:rsidRDefault="007C3321">
      <w:pPr>
        <w:pStyle w:val="TableofFigures"/>
        <w:tabs>
          <w:tab w:val="right" w:leader="dot" w:pos="9016"/>
        </w:tabs>
        <w:rPr>
          <w:rFonts w:eastAsiaTheme="minorEastAsia"/>
          <w:noProof/>
          <w:sz w:val="24"/>
          <w:szCs w:val="24"/>
          <w:lang w:eastAsia="en-MY"/>
        </w:rPr>
      </w:pPr>
      <w:hyperlink w:anchor="_Toc207103002" w:history="1">
        <w:r w:rsidRPr="00E36638">
          <w:rPr>
            <w:rStyle w:val="Hyperlink"/>
            <w:noProof/>
          </w:rPr>
          <w:t>Table 6</w:t>
        </w:r>
        <w:r w:rsidRPr="00E36638">
          <w:rPr>
            <w:rStyle w:val="Hyperlink"/>
            <w:noProof/>
          </w:rPr>
          <w:noBreakHyphen/>
          <w:t>2</w:t>
        </w:r>
        <w:r w:rsidRPr="00E36638">
          <w:rPr>
            <w:rStyle w:val="Hyperlink"/>
            <w:rFonts w:cstheme="minorHAnsi"/>
            <w:b/>
            <w:noProof/>
          </w:rPr>
          <w:t xml:space="preserve">: </w:t>
        </w:r>
        <w:r w:rsidRPr="00E36638">
          <w:rPr>
            <w:rStyle w:val="Hyperlink"/>
            <w:rFonts w:cstheme="minorHAnsi"/>
            <w:bCs/>
            <w:noProof/>
          </w:rPr>
          <w:t>Regression with Three Independent Variables</w:t>
        </w:r>
        <w:r>
          <w:rPr>
            <w:noProof/>
            <w:webHidden/>
          </w:rPr>
          <w:tab/>
        </w:r>
        <w:r>
          <w:rPr>
            <w:noProof/>
            <w:webHidden/>
          </w:rPr>
          <w:fldChar w:fldCharType="begin"/>
        </w:r>
        <w:r>
          <w:rPr>
            <w:noProof/>
            <w:webHidden/>
          </w:rPr>
          <w:instrText xml:space="preserve"> PAGEREF _Toc207103002 \h </w:instrText>
        </w:r>
        <w:r>
          <w:rPr>
            <w:noProof/>
            <w:webHidden/>
          </w:rPr>
        </w:r>
        <w:r>
          <w:rPr>
            <w:noProof/>
            <w:webHidden/>
          </w:rPr>
          <w:fldChar w:fldCharType="separate"/>
        </w:r>
        <w:r w:rsidR="00706877">
          <w:rPr>
            <w:noProof/>
            <w:webHidden/>
          </w:rPr>
          <w:t>28</w:t>
        </w:r>
        <w:r>
          <w:rPr>
            <w:noProof/>
            <w:webHidden/>
          </w:rPr>
          <w:fldChar w:fldCharType="end"/>
        </w:r>
      </w:hyperlink>
    </w:p>
    <w:p w14:paraId="1207A3C2" w14:textId="7364D591" w:rsidR="007C3321" w:rsidRDefault="007C3321">
      <w:pPr>
        <w:pStyle w:val="TableofFigures"/>
        <w:tabs>
          <w:tab w:val="right" w:leader="dot" w:pos="9016"/>
        </w:tabs>
        <w:rPr>
          <w:rFonts w:eastAsiaTheme="minorEastAsia"/>
          <w:noProof/>
          <w:sz w:val="24"/>
          <w:szCs w:val="24"/>
          <w:lang w:eastAsia="en-MY"/>
        </w:rPr>
      </w:pPr>
      <w:hyperlink w:anchor="_Toc207103003" w:history="1">
        <w:r w:rsidRPr="00E36638">
          <w:rPr>
            <w:rStyle w:val="Hyperlink"/>
            <w:noProof/>
          </w:rPr>
          <w:t>Table 6</w:t>
        </w:r>
        <w:r w:rsidRPr="00E36638">
          <w:rPr>
            <w:rStyle w:val="Hyperlink"/>
            <w:noProof/>
          </w:rPr>
          <w:noBreakHyphen/>
          <w:t>3: Specific Energy Consumption</w:t>
        </w:r>
        <w:r>
          <w:rPr>
            <w:noProof/>
            <w:webHidden/>
          </w:rPr>
          <w:tab/>
        </w:r>
        <w:r>
          <w:rPr>
            <w:noProof/>
            <w:webHidden/>
          </w:rPr>
          <w:fldChar w:fldCharType="begin"/>
        </w:r>
        <w:r>
          <w:rPr>
            <w:noProof/>
            <w:webHidden/>
          </w:rPr>
          <w:instrText xml:space="preserve"> PAGEREF _Toc207103003 \h </w:instrText>
        </w:r>
        <w:r>
          <w:rPr>
            <w:noProof/>
            <w:webHidden/>
          </w:rPr>
        </w:r>
        <w:r>
          <w:rPr>
            <w:noProof/>
            <w:webHidden/>
          </w:rPr>
          <w:fldChar w:fldCharType="separate"/>
        </w:r>
        <w:r w:rsidR="00706877">
          <w:rPr>
            <w:noProof/>
            <w:webHidden/>
          </w:rPr>
          <w:t>29</w:t>
        </w:r>
        <w:r>
          <w:rPr>
            <w:noProof/>
            <w:webHidden/>
          </w:rPr>
          <w:fldChar w:fldCharType="end"/>
        </w:r>
      </w:hyperlink>
    </w:p>
    <w:p w14:paraId="4A21FCE1" w14:textId="15A06F61" w:rsidR="007C3321" w:rsidRDefault="007C3321">
      <w:pPr>
        <w:pStyle w:val="TableofFigures"/>
        <w:tabs>
          <w:tab w:val="right" w:leader="dot" w:pos="9016"/>
        </w:tabs>
        <w:rPr>
          <w:rFonts w:eastAsiaTheme="minorEastAsia"/>
          <w:noProof/>
          <w:sz w:val="24"/>
          <w:szCs w:val="24"/>
          <w:lang w:eastAsia="en-MY"/>
        </w:rPr>
      </w:pPr>
      <w:hyperlink w:anchor="_Toc207103004" w:history="1">
        <w:r w:rsidRPr="00E36638">
          <w:rPr>
            <w:rStyle w:val="Hyperlink"/>
            <w:noProof/>
          </w:rPr>
          <w:t>Table 7</w:t>
        </w:r>
        <w:r w:rsidRPr="00E36638">
          <w:rPr>
            <w:rStyle w:val="Hyperlink"/>
            <w:noProof/>
          </w:rPr>
          <w:noBreakHyphen/>
          <w:t>1: End Load Apportioning</w:t>
        </w:r>
        <w:r>
          <w:rPr>
            <w:noProof/>
            <w:webHidden/>
          </w:rPr>
          <w:tab/>
        </w:r>
        <w:r>
          <w:rPr>
            <w:noProof/>
            <w:webHidden/>
          </w:rPr>
          <w:fldChar w:fldCharType="begin"/>
        </w:r>
        <w:r>
          <w:rPr>
            <w:noProof/>
            <w:webHidden/>
          </w:rPr>
          <w:instrText xml:space="preserve"> PAGEREF _Toc207103004 \h </w:instrText>
        </w:r>
        <w:r>
          <w:rPr>
            <w:noProof/>
            <w:webHidden/>
          </w:rPr>
        </w:r>
        <w:r>
          <w:rPr>
            <w:noProof/>
            <w:webHidden/>
          </w:rPr>
          <w:fldChar w:fldCharType="separate"/>
        </w:r>
        <w:r w:rsidR="00706877">
          <w:rPr>
            <w:noProof/>
            <w:webHidden/>
          </w:rPr>
          <w:t>30</w:t>
        </w:r>
        <w:r>
          <w:rPr>
            <w:noProof/>
            <w:webHidden/>
          </w:rPr>
          <w:fldChar w:fldCharType="end"/>
        </w:r>
      </w:hyperlink>
    </w:p>
    <w:p w14:paraId="14EF0E72" w14:textId="410C810B" w:rsidR="007C3321" w:rsidRDefault="007C3321">
      <w:pPr>
        <w:pStyle w:val="TableofFigures"/>
        <w:tabs>
          <w:tab w:val="right" w:leader="dot" w:pos="9016"/>
        </w:tabs>
        <w:rPr>
          <w:rFonts w:eastAsiaTheme="minorEastAsia"/>
          <w:noProof/>
          <w:sz w:val="24"/>
          <w:szCs w:val="24"/>
          <w:lang w:eastAsia="en-MY"/>
        </w:rPr>
      </w:pPr>
      <w:hyperlink w:anchor="_Toc207103005" w:history="1">
        <w:r w:rsidRPr="00E36638">
          <w:rPr>
            <w:rStyle w:val="Hyperlink"/>
            <w:noProof/>
          </w:rPr>
          <w:t>Table 7</w:t>
        </w:r>
        <w:r w:rsidRPr="00E36638">
          <w:rPr>
            <w:rStyle w:val="Hyperlink"/>
            <w:noProof/>
          </w:rPr>
          <w:noBreakHyphen/>
          <w:t>2: Percentage of discrepancy</w:t>
        </w:r>
        <w:r>
          <w:rPr>
            <w:noProof/>
            <w:webHidden/>
          </w:rPr>
          <w:tab/>
        </w:r>
        <w:r>
          <w:rPr>
            <w:noProof/>
            <w:webHidden/>
          </w:rPr>
          <w:fldChar w:fldCharType="begin"/>
        </w:r>
        <w:r>
          <w:rPr>
            <w:noProof/>
            <w:webHidden/>
          </w:rPr>
          <w:instrText xml:space="preserve"> PAGEREF _Toc207103005 \h </w:instrText>
        </w:r>
        <w:r>
          <w:rPr>
            <w:noProof/>
            <w:webHidden/>
          </w:rPr>
        </w:r>
        <w:r>
          <w:rPr>
            <w:noProof/>
            <w:webHidden/>
          </w:rPr>
          <w:fldChar w:fldCharType="separate"/>
        </w:r>
        <w:r w:rsidR="00706877">
          <w:rPr>
            <w:noProof/>
            <w:webHidden/>
          </w:rPr>
          <w:t>31</w:t>
        </w:r>
        <w:r>
          <w:rPr>
            <w:noProof/>
            <w:webHidden/>
          </w:rPr>
          <w:fldChar w:fldCharType="end"/>
        </w:r>
      </w:hyperlink>
    </w:p>
    <w:p w14:paraId="3209E290" w14:textId="23818D9B" w:rsidR="007C3321" w:rsidRDefault="007C3321">
      <w:pPr>
        <w:pStyle w:val="TableofFigures"/>
        <w:tabs>
          <w:tab w:val="right" w:leader="dot" w:pos="9016"/>
        </w:tabs>
        <w:rPr>
          <w:rFonts w:eastAsiaTheme="minorEastAsia"/>
          <w:noProof/>
          <w:sz w:val="24"/>
          <w:szCs w:val="24"/>
          <w:lang w:eastAsia="en-MY"/>
        </w:rPr>
      </w:pPr>
      <w:hyperlink w:anchor="_Toc207103006" w:history="1">
        <w:r w:rsidRPr="00E36638">
          <w:rPr>
            <w:rStyle w:val="Hyperlink"/>
            <w:noProof/>
          </w:rPr>
          <w:t>Table 7</w:t>
        </w:r>
        <w:r w:rsidRPr="00E36638">
          <w:rPr>
            <w:rStyle w:val="Hyperlink"/>
            <w:noProof/>
          </w:rPr>
          <w:noBreakHyphen/>
          <w:t>3: ACMV Specifications</w:t>
        </w:r>
        <w:r>
          <w:rPr>
            <w:noProof/>
            <w:webHidden/>
          </w:rPr>
          <w:tab/>
        </w:r>
        <w:r>
          <w:rPr>
            <w:noProof/>
            <w:webHidden/>
          </w:rPr>
          <w:fldChar w:fldCharType="begin"/>
        </w:r>
        <w:r>
          <w:rPr>
            <w:noProof/>
            <w:webHidden/>
          </w:rPr>
          <w:instrText xml:space="preserve"> PAGEREF _Toc207103006 \h </w:instrText>
        </w:r>
        <w:r>
          <w:rPr>
            <w:noProof/>
            <w:webHidden/>
          </w:rPr>
        </w:r>
        <w:r>
          <w:rPr>
            <w:noProof/>
            <w:webHidden/>
          </w:rPr>
          <w:fldChar w:fldCharType="separate"/>
        </w:r>
        <w:r w:rsidR="00706877">
          <w:rPr>
            <w:noProof/>
            <w:webHidden/>
          </w:rPr>
          <w:t>32</w:t>
        </w:r>
        <w:r>
          <w:rPr>
            <w:noProof/>
            <w:webHidden/>
          </w:rPr>
          <w:fldChar w:fldCharType="end"/>
        </w:r>
      </w:hyperlink>
    </w:p>
    <w:p w14:paraId="40457C2A" w14:textId="07FF9E9F" w:rsidR="007C3321" w:rsidRDefault="007C3321">
      <w:pPr>
        <w:pStyle w:val="TableofFigures"/>
        <w:tabs>
          <w:tab w:val="right" w:leader="dot" w:pos="9016"/>
        </w:tabs>
        <w:rPr>
          <w:rFonts w:eastAsiaTheme="minorEastAsia"/>
          <w:noProof/>
          <w:sz w:val="24"/>
          <w:szCs w:val="24"/>
          <w:lang w:eastAsia="en-MY"/>
        </w:rPr>
      </w:pPr>
      <w:hyperlink w:anchor="_Toc207103007" w:history="1">
        <w:r w:rsidRPr="00E36638">
          <w:rPr>
            <w:rStyle w:val="Hyperlink"/>
            <w:noProof/>
          </w:rPr>
          <w:t>Table 7</w:t>
        </w:r>
        <w:r w:rsidRPr="00E36638">
          <w:rPr>
            <w:rStyle w:val="Hyperlink"/>
            <w:noProof/>
          </w:rPr>
          <w:noBreakHyphen/>
          <w:t>4: Summary Lighting System</w:t>
        </w:r>
        <w:r>
          <w:rPr>
            <w:noProof/>
            <w:webHidden/>
          </w:rPr>
          <w:tab/>
        </w:r>
        <w:r>
          <w:rPr>
            <w:noProof/>
            <w:webHidden/>
          </w:rPr>
          <w:fldChar w:fldCharType="begin"/>
        </w:r>
        <w:r>
          <w:rPr>
            <w:noProof/>
            <w:webHidden/>
          </w:rPr>
          <w:instrText xml:space="preserve"> PAGEREF _Toc207103007 \h </w:instrText>
        </w:r>
        <w:r>
          <w:rPr>
            <w:noProof/>
            <w:webHidden/>
          </w:rPr>
        </w:r>
        <w:r>
          <w:rPr>
            <w:noProof/>
            <w:webHidden/>
          </w:rPr>
          <w:fldChar w:fldCharType="separate"/>
        </w:r>
        <w:r w:rsidR="00706877">
          <w:rPr>
            <w:noProof/>
            <w:webHidden/>
          </w:rPr>
          <w:t>44</w:t>
        </w:r>
        <w:r>
          <w:rPr>
            <w:noProof/>
            <w:webHidden/>
          </w:rPr>
          <w:fldChar w:fldCharType="end"/>
        </w:r>
      </w:hyperlink>
    </w:p>
    <w:p w14:paraId="44B92688" w14:textId="46BDB7D0" w:rsidR="007C3321" w:rsidRDefault="007C3321">
      <w:pPr>
        <w:pStyle w:val="TableofFigures"/>
        <w:tabs>
          <w:tab w:val="right" w:leader="dot" w:pos="9016"/>
        </w:tabs>
        <w:rPr>
          <w:rFonts w:eastAsiaTheme="minorEastAsia"/>
          <w:noProof/>
          <w:sz w:val="24"/>
          <w:szCs w:val="24"/>
          <w:lang w:eastAsia="en-MY"/>
        </w:rPr>
      </w:pPr>
      <w:hyperlink w:anchor="_Toc207103008" w:history="1">
        <w:r w:rsidRPr="00E36638">
          <w:rPr>
            <w:rStyle w:val="Hyperlink"/>
            <w:noProof/>
          </w:rPr>
          <w:t>Table 7</w:t>
        </w:r>
        <w:r w:rsidRPr="00E36638">
          <w:rPr>
            <w:rStyle w:val="Hyperlink"/>
            <w:noProof/>
          </w:rPr>
          <w:noBreakHyphen/>
          <w:t>5: Stream List Details</w:t>
        </w:r>
        <w:r>
          <w:rPr>
            <w:noProof/>
            <w:webHidden/>
          </w:rPr>
          <w:tab/>
        </w:r>
        <w:r>
          <w:rPr>
            <w:noProof/>
            <w:webHidden/>
          </w:rPr>
          <w:fldChar w:fldCharType="begin"/>
        </w:r>
        <w:r>
          <w:rPr>
            <w:noProof/>
            <w:webHidden/>
          </w:rPr>
          <w:instrText xml:space="preserve"> PAGEREF _Toc207103008 \h </w:instrText>
        </w:r>
        <w:r>
          <w:rPr>
            <w:noProof/>
            <w:webHidden/>
          </w:rPr>
        </w:r>
        <w:r>
          <w:rPr>
            <w:noProof/>
            <w:webHidden/>
          </w:rPr>
          <w:fldChar w:fldCharType="separate"/>
        </w:r>
        <w:r w:rsidR="00706877">
          <w:rPr>
            <w:noProof/>
            <w:webHidden/>
          </w:rPr>
          <w:t>49</w:t>
        </w:r>
        <w:r>
          <w:rPr>
            <w:noProof/>
            <w:webHidden/>
          </w:rPr>
          <w:fldChar w:fldCharType="end"/>
        </w:r>
      </w:hyperlink>
    </w:p>
    <w:p w14:paraId="0E080FFE" w14:textId="262449E3" w:rsidR="007C3321" w:rsidRDefault="007C3321">
      <w:pPr>
        <w:pStyle w:val="TableofFigures"/>
        <w:tabs>
          <w:tab w:val="right" w:leader="dot" w:pos="9016"/>
        </w:tabs>
        <w:rPr>
          <w:rFonts w:eastAsiaTheme="minorEastAsia"/>
          <w:noProof/>
          <w:sz w:val="24"/>
          <w:szCs w:val="24"/>
          <w:lang w:eastAsia="en-MY"/>
        </w:rPr>
      </w:pPr>
      <w:hyperlink w:anchor="_Toc207103009" w:history="1">
        <w:r w:rsidRPr="00E36638">
          <w:rPr>
            <w:rStyle w:val="Hyperlink"/>
            <w:noProof/>
          </w:rPr>
          <w:t>Table 8</w:t>
        </w:r>
        <w:r w:rsidRPr="00E36638">
          <w:rPr>
            <w:rStyle w:val="Hyperlink"/>
            <w:noProof/>
          </w:rPr>
          <w:noBreakHyphen/>
          <w:t>1: ESM Summary Table</w:t>
        </w:r>
        <w:r>
          <w:rPr>
            <w:noProof/>
            <w:webHidden/>
          </w:rPr>
          <w:tab/>
        </w:r>
        <w:r>
          <w:rPr>
            <w:noProof/>
            <w:webHidden/>
          </w:rPr>
          <w:fldChar w:fldCharType="begin"/>
        </w:r>
        <w:r>
          <w:rPr>
            <w:noProof/>
            <w:webHidden/>
          </w:rPr>
          <w:instrText xml:space="preserve"> PAGEREF _Toc207103009 \h </w:instrText>
        </w:r>
        <w:r>
          <w:rPr>
            <w:noProof/>
            <w:webHidden/>
          </w:rPr>
        </w:r>
        <w:r>
          <w:rPr>
            <w:noProof/>
            <w:webHidden/>
          </w:rPr>
          <w:fldChar w:fldCharType="separate"/>
        </w:r>
        <w:r w:rsidR="00706877">
          <w:rPr>
            <w:noProof/>
            <w:webHidden/>
          </w:rPr>
          <w:t>56</w:t>
        </w:r>
        <w:r>
          <w:rPr>
            <w:noProof/>
            <w:webHidden/>
          </w:rPr>
          <w:fldChar w:fldCharType="end"/>
        </w:r>
      </w:hyperlink>
    </w:p>
    <w:p w14:paraId="665A3BEB" w14:textId="1F6AA791" w:rsidR="007C3321" w:rsidRDefault="007C3321">
      <w:pPr>
        <w:pStyle w:val="TableofFigures"/>
        <w:tabs>
          <w:tab w:val="right" w:leader="dot" w:pos="9016"/>
        </w:tabs>
        <w:rPr>
          <w:rFonts w:eastAsiaTheme="minorEastAsia"/>
          <w:noProof/>
          <w:sz w:val="24"/>
          <w:szCs w:val="24"/>
          <w:lang w:eastAsia="en-MY"/>
        </w:rPr>
      </w:pPr>
      <w:hyperlink w:anchor="_Toc207103010" w:history="1">
        <w:r w:rsidRPr="00E36638">
          <w:rPr>
            <w:rStyle w:val="Hyperlink"/>
            <w:noProof/>
          </w:rPr>
          <w:t>Table 9</w:t>
        </w:r>
        <w:r w:rsidRPr="00E36638">
          <w:rPr>
            <w:rStyle w:val="Hyperlink"/>
            <w:noProof/>
          </w:rPr>
          <w:noBreakHyphen/>
          <w:t>1: ESM Improvement Plan</w:t>
        </w:r>
        <w:r>
          <w:rPr>
            <w:noProof/>
            <w:webHidden/>
          </w:rPr>
          <w:tab/>
        </w:r>
        <w:r>
          <w:rPr>
            <w:noProof/>
            <w:webHidden/>
          </w:rPr>
          <w:fldChar w:fldCharType="begin"/>
        </w:r>
        <w:r>
          <w:rPr>
            <w:noProof/>
            <w:webHidden/>
          </w:rPr>
          <w:instrText xml:space="preserve"> PAGEREF _Toc207103010 \h </w:instrText>
        </w:r>
        <w:r>
          <w:rPr>
            <w:noProof/>
            <w:webHidden/>
          </w:rPr>
        </w:r>
        <w:r>
          <w:rPr>
            <w:noProof/>
            <w:webHidden/>
          </w:rPr>
          <w:fldChar w:fldCharType="separate"/>
        </w:r>
        <w:r w:rsidR="00706877">
          <w:rPr>
            <w:noProof/>
            <w:webHidden/>
          </w:rPr>
          <w:t>57</w:t>
        </w:r>
        <w:r>
          <w:rPr>
            <w:noProof/>
            <w:webHidden/>
          </w:rPr>
          <w:fldChar w:fldCharType="end"/>
        </w:r>
      </w:hyperlink>
    </w:p>
    <w:p w14:paraId="660D58D3" w14:textId="2EB98C80" w:rsidR="00177841" w:rsidRDefault="00177841" w:rsidP="00177841">
      <w:r>
        <w:fldChar w:fldCharType="end"/>
      </w:r>
    </w:p>
    <w:p w14:paraId="4D6E8EC1" w14:textId="66D0E3E8" w:rsidR="00177841" w:rsidRDefault="00177841" w:rsidP="00177841">
      <w:pPr>
        <w:pStyle w:val="TableofFigures"/>
        <w:tabs>
          <w:tab w:val="right" w:leader="dot" w:pos="9016"/>
        </w:tabs>
        <w:jc w:val="center"/>
        <w:rPr>
          <w:b/>
          <w:bCs/>
          <w:sz w:val="24"/>
          <w:szCs w:val="24"/>
        </w:rPr>
      </w:pPr>
      <w:r w:rsidRPr="00177841">
        <w:rPr>
          <w:b/>
          <w:bCs/>
          <w:sz w:val="24"/>
          <w:szCs w:val="24"/>
        </w:rPr>
        <w:t xml:space="preserve">List of </w:t>
      </w:r>
      <w:r>
        <w:rPr>
          <w:b/>
          <w:bCs/>
          <w:sz w:val="24"/>
          <w:szCs w:val="24"/>
        </w:rPr>
        <w:t>Figures</w:t>
      </w:r>
    </w:p>
    <w:p w14:paraId="756FA3BA" w14:textId="17BC5321" w:rsidR="0045101F" w:rsidRDefault="00177841">
      <w:pPr>
        <w:pStyle w:val="TableofFigures"/>
        <w:tabs>
          <w:tab w:val="right" w:leader="dot" w:pos="9016"/>
        </w:tabs>
        <w:rPr>
          <w:rFonts w:eastAsiaTheme="minorEastAsia"/>
          <w:noProof/>
          <w:sz w:val="24"/>
          <w:szCs w:val="24"/>
        </w:rPr>
      </w:pPr>
      <w:r>
        <w:fldChar w:fldCharType="begin"/>
      </w:r>
      <w:r>
        <w:instrText xml:space="preserve"> TOC \h \z \c "Figure" </w:instrText>
      </w:r>
      <w:r>
        <w:fldChar w:fldCharType="separate"/>
      </w:r>
      <w:hyperlink w:anchor="_Toc187757780" w:history="1">
        <w:r w:rsidR="0045101F" w:rsidRPr="00364FA9">
          <w:rPr>
            <w:rStyle w:val="Hyperlink"/>
            <w:noProof/>
          </w:rPr>
          <w:t>Figure 1.1: End Load Apportioning</w:t>
        </w:r>
        <w:r w:rsidR="0045101F">
          <w:rPr>
            <w:noProof/>
            <w:webHidden/>
          </w:rPr>
          <w:tab/>
        </w:r>
        <w:r w:rsidR="0045101F">
          <w:rPr>
            <w:noProof/>
            <w:webHidden/>
          </w:rPr>
          <w:fldChar w:fldCharType="begin"/>
        </w:r>
        <w:r w:rsidR="0045101F">
          <w:rPr>
            <w:noProof/>
            <w:webHidden/>
          </w:rPr>
          <w:instrText xml:space="preserve"> PAGEREF _Toc187757780 \h </w:instrText>
        </w:r>
        <w:r w:rsidR="0045101F">
          <w:rPr>
            <w:noProof/>
            <w:webHidden/>
          </w:rPr>
        </w:r>
        <w:r w:rsidR="0045101F">
          <w:rPr>
            <w:noProof/>
            <w:webHidden/>
          </w:rPr>
          <w:fldChar w:fldCharType="separate"/>
        </w:r>
        <w:r w:rsidR="00706877">
          <w:rPr>
            <w:noProof/>
            <w:webHidden/>
          </w:rPr>
          <w:t>6</w:t>
        </w:r>
        <w:r w:rsidR="0045101F">
          <w:rPr>
            <w:noProof/>
            <w:webHidden/>
          </w:rPr>
          <w:fldChar w:fldCharType="end"/>
        </w:r>
      </w:hyperlink>
    </w:p>
    <w:p w14:paraId="56E900BE" w14:textId="2C1215E6" w:rsidR="0045101F" w:rsidRDefault="0045101F">
      <w:pPr>
        <w:pStyle w:val="TableofFigures"/>
        <w:tabs>
          <w:tab w:val="right" w:leader="dot" w:pos="9016"/>
        </w:tabs>
        <w:rPr>
          <w:rFonts w:eastAsiaTheme="minorEastAsia"/>
          <w:noProof/>
          <w:sz w:val="24"/>
          <w:szCs w:val="24"/>
        </w:rPr>
      </w:pPr>
      <w:hyperlink w:anchor="_Toc187757781" w:history="1">
        <w:r w:rsidRPr="00364FA9">
          <w:rPr>
            <w:rStyle w:val="Hyperlink"/>
            <w:noProof/>
          </w:rPr>
          <w:t>Figure 1.2: SEC Reduction Chart</w:t>
        </w:r>
        <w:r>
          <w:rPr>
            <w:noProof/>
            <w:webHidden/>
          </w:rPr>
          <w:tab/>
        </w:r>
        <w:r>
          <w:rPr>
            <w:noProof/>
            <w:webHidden/>
          </w:rPr>
          <w:fldChar w:fldCharType="begin"/>
        </w:r>
        <w:r>
          <w:rPr>
            <w:noProof/>
            <w:webHidden/>
          </w:rPr>
          <w:instrText xml:space="preserve"> PAGEREF _Toc187757781 \h </w:instrText>
        </w:r>
        <w:r>
          <w:rPr>
            <w:noProof/>
            <w:webHidden/>
          </w:rPr>
        </w:r>
        <w:r>
          <w:rPr>
            <w:noProof/>
            <w:webHidden/>
          </w:rPr>
          <w:fldChar w:fldCharType="separate"/>
        </w:r>
        <w:r w:rsidR="00706877">
          <w:rPr>
            <w:noProof/>
            <w:webHidden/>
          </w:rPr>
          <w:t>8</w:t>
        </w:r>
        <w:r>
          <w:rPr>
            <w:noProof/>
            <w:webHidden/>
          </w:rPr>
          <w:fldChar w:fldCharType="end"/>
        </w:r>
      </w:hyperlink>
    </w:p>
    <w:p w14:paraId="43CE61B3" w14:textId="1DC1387D" w:rsidR="0045101F" w:rsidRDefault="0045101F">
      <w:pPr>
        <w:pStyle w:val="TableofFigures"/>
        <w:tabs>
          <w:tab w:val="right" w:leader="dot" w:pos="9016"/>
        </w:tabs>
        <w:rPr>
          <w:rFonts w:eastAsiaTheme="minorEastAsia"/>
          <w:noProof/>
          <w:sz w:val="24"/>
          <w:szCs w:val="24"/>
        </w:rPr>
      </w:pPr>
      <w:hyperlink w:anchor="_Toc187757782" w:history="1">
        <w:r w:rsidRPr="00364FA9">
          <w:rPr>
            <w:rStyle w:val="Hyperlink"/>
            <w:noProof/>
          </w:rPr>
          <w:t>Figure 4.1: Process Flow Diagram</w:t>
        </w:r>
        <w:r>
          <w:rPr>
            <w:noProof/>
            <w:webHidden/>
          </w:rPr>
          <w:tab/>
        </w:r>
        <w:r>
          <w:rPr>
            <w:noProof/>
            <w:webHidden/>
          </w:rPr>
          <w:fldChar w:fldCharType="begin"/>
        </w:r>
        <w:r>
          <w:rPr>
            <w:noProof/>
            <w:webHidden/>
          </w:rPr>
          <w:instrText xml:space="preserve"> PAGEREF _Toc187757782 \h </w:instrText>
        </w:r>
        <w:r>
          <w:rPr>
            <w:noProof/>
            <w:webHidden/>
          </w:rPr>
        </w:r>
        <w:r>
          <w:rPr>
            <w:noProof/>
            <w:webHidden/>
          </w:rPr>
          <w:fldChar w:fldCharType="separate"/>
        </w:r>
        <w:r w:rsidR="00706877">
          <w:rPr>
            <w:noProof/>
            <w:webHidden/>
          </w:rPr>
          <w:t>21</w:t>
        </w:r>
        <w:r>
          <w:rPr>
            <w:noProof/>
            <w:webHidden/>
          </w:rPr>
          <w:fldChar w:fldCharType="end"/>
        </w:r>
      </w:hyperlink>
    </w:p>
    <w:p w14:paraId="5F86E059" w14:textId="6EEE969D" w:rsidR="0045101F" w:rsidRDefault="0045101F">
      <w:pPr>
        <w:pStyle w:val="TableofFigures"/>
        <w:tabs>
          <w:tab w:val="right" w:leader="dot" w:pos="9016"/>
        </w:tabs>
        <w:rPr>
          <w:rFonts w:eastAsiaTheme="minorEastAsia"/>
          <w:noProof/>
          <w:sz w:val="24"/>
          <w:szCs w:val="24"/>
        </w:rPr>
      </w:pPr>
      <w:hyperlink w:anchor="_Toc187757783" w:history="1">
        <w:r w:rsidRPr="00364FA9">
          <w:rPr>
            <w:rStyle w:val="Hyperlink"/>
            <w:noProof/>
          </w:rPr>
          <w:t>Figure 5.1: Simple Single Line Diagram</w:t>
        </w:r>
        <w:r>
          <w:rPr>
            <w:noProof/>
            <w:webHidden/>
          </w:rPr>
          <w:tab/>
        </w:r>
        <w:r>
          <w:rPr>
            <w:noProof/>
            <w:webHidden/>
          </w:rPr>
          <w:fldChar w:fldCharType="begin"/>
        </w:r>
        <w:r>
          <w:rPr>
            <w:noProof/>
            <w:webHidden/>
          </w:rPr>
          <w:instrText xml:space="preserve"> PAGEREF _Toc187757783 \h </w:instrText>
        </w:r>
        <w:r>
          <w:rPr>
            <w:noProof/>
            <w:webHidden/>
          </w:rPr>
        </w:r>
        <w:r>
          <w:rPr>
            <w:noProof/>
            <w:webHidden/>
          </w:rPr>
          <w:fldChar w:fldCharType="separate"/>
        </w:r>
        <w:r w:rsidR="00706877">
          <w:rPr>
            <w:noProof/>
            <w:webHidden/>
          </w:rPr>
          <w:t>22</w:t>
        </w:r>
        <w:r>
          <w:rPr>
            <w:noProof/>
            <w:webHidden/>
          </w:rPr>
          <w:fldChar w:fldCharType="end"/>
        </w:r>
      </w:hyperlink>
    </w:p>
    <w:p w14:paraId="5459ABBE" w14:textId="06B9BD7C" w:rsidR="0045101F" w:rsidRDefault="0045101F">
      <w:pPr>
        <w:pStyle w:val="TableofFigures"/>
        <w:tabs>
          <w:tab w:val="right" w:leader="dot" w:pos="9016"/>
        </w:tabs>
        <w:rPr>
          <w:rFonts w:eastAsiaTheme="minorEastAsia"/>
          <w:noProof/>
          <w:sz w:val="24"/>
          <w:szCs w:val="24"/>
        </w:rPr>
      </w:pPr>
      <w:hyperlink w:anchor="_Toc187757784" w:history="1">
        <w:r w:rsidRPr="00364FA9">
          <w:rPr>
            <w:rStyle w:val="Hyperlink"/>
            <w:noProof/>
          </w:rPr>
          <w:t>Figure 5.2: Total Building Load</w:t>
        </w:r>
        <w:r>
          <w:rPr>
            <w:noProof/>
            <w:webHidden/>
          </w:rPr>
          <w:tab/>
        </w:r>
        <w:r>
          <w:rPr>
            <w:noProof/>
            <w:webHidden/>
          </w:rPr>
          <w:fldChar w:fldCharType="begin"/>
        </w:r>
        <w:r>
          <w:rPr>
            <w:noProof/>
            <w:webHidden/>
          </w:rPr>
          <w:instrText xml:space="preserve"> PAGEREF _Toc187757784 \h </w:instrText>
        </w:r>
        <w:r>
          <w:rPr>
            <w:noProof/>
            <w:webHidden/>
          </w:rPr>
        </w:r>
        <w:r>
          <w:rPr>
            <w:noProof/>
            <w:webHidden/>
          </w:rPr>
          <w:fldChar w:fldCharType="separate"/>
        </w:r>
        <w:r w:rsidR="00706877">
          <w:rPr>
            <w:noProof/>
            <w:webHidden/>
          </w:rPr>
          <w:t>23</w:t>
        </w:r>
        <w:r>
          <w:rPr>
            <w:noProof/>
            <w:webHidden/>
          </w:rPr>
          <w:fldChar w:fldCharType="end"/>
        </w:r>
      </w:hyperlink>
    </w:p>
    <w:p w14:paraId="0F1E8A11" w14:textId="086F321E" w:rsidR="0045101F" w:rsidRDefault="0045101F">
      <w:pPr>
        <w:pStyle w:val="TableofFigures"/>
        <w:tabs>
          <w:tab w:val="right" w:leader="dot" w:pos="9016"/>
        </w:tabs>
        <w:rPr>
          <w:rFonts w:eastAsiaTheme="minorEastAsia"/>
          <w:noProof/>
          <w:sz w:val="24"/>
          <w:szCs w:val="24"/>
        </w:rPr>
      </w:pPr>
      <w:hyperlink w:anchor="_Toc187757785" w:history="1">
        <w:r w:rsidRPr="00364FA9">
          <w:rPr>
            <w:rStyle w:val="Hyperlink"/>
            <w:noProof/>
          </w:rPr>
          <w:t>Figure 5.3: Active System Single Line Diagram</w:t>
        </w:r>
        <w:r>
          <w:rPr>
            <w:noProof/>
            <w:webHidden/>
          </w:rPr>
          <w:tab/>
        </w:r>
        <w:r>
          <w:rPr>
            <w:noProof/>
            <w:webHidden/>
          </w:rPr>
          <w:fldChar w:fldCharType="begin"/>
        </w:r>
        <w:r>
          <w:rPr>
            <w:noProof/>
            <w:webHidden/>
          </w:rPr>
          <w:instrText xml:space="preserve"> PAGEREF _Toc187757785 \h </w:instrText>
        </w:r>
        <w:r>
          <w:rPr>
            <w:noProof/>
            <w:webHidden/>
          </w:rPr>
        </w:r>
        <w:r>
          <w:rPr>
            <w:noProof/>
            <w:webHidden/>
          </w:rPr>
          <w:fldChar w:fldCharType="separate"/>
        </w:r>
        <w:r w:rsidR="00706877">
          <w:rPr>
            <w:noProof/>
            <w:webHidden/>
          </w:rPr>
          <w:t>24</w:t>
        </w:r>
        <w:r>
          <w:rPr>
            <w:noProof/>
            <w:webHidden/>
          </w:rPr>
          <w:fldChar w:fldCharType="end"/>
        </w:r>
      </w:hyperlink>
    </w:p>
    <w:p w14:paraId="21A37330" w14:textId="052F2755" w:rsidR="0045101F" w:rsidRDefault="0045101F">
      <w:pPr>
        <w:pStyle w:val="TableofFigures"/>
        <w:tabs>
          <w:tab w:val="right" w:leader="dot" w:pos="9016"/>
        </w:tabs>
        <w:rPr>
          <w:rFonts w:eastAsiaTheme="minorEastAsia"/>
          <w:noProof/>
          <w:sz w:val="24"/>
          <w:szCs w:val="24"/>
        </w:rPr>
      </w:pPr>
      <w:hyperlink w:anchor="_Toc187757786" w:history="1">
        <w:r w:rsidRPr="00364FA9">
          <w:rPr>
            <w:rStyle w:val="Hyperlink"/>
            <w:noProof/>
          </w:rPr>
          <w:t>Figure 5.4: Sample of thermal energy flow diagram</w:t>
        </w:r>
        <w:r>
          <w:rPr>
            <w:noProof/>
            <w:webHidden/>
          </w:rPr>
          <w:tab/>
        </w:r>
        <w:r>
          <w:rPr>
            <w:noProof/>
            <w:webHidden/>
          </w:rPr>
          <w:fldChar w:fldCharType="begin"/>
        </w:r>
        <w:r>
          <w:rPr>
            <w:noProof/>
            <w:webHidden/>
          </w:rPr>
          <w:instrText xml:space="preserve"> PAGEREF _Toc187757786 \h </w:instrText>
        </w:r>
        <w:r>
          <w:rPr>
            <w:noProof/>
            <w:webHidden/>
          </w:rPr>
        </w:r>
        <w:r>
          <w:rPr>
            <w:noProof/>
            <w:webHidden/>
          </w:rPr>
          <w:fldChar w:fldCharType="separate"/>
        </w:r>
        <w:r w:rsidR="00706877">
          <w:rPr>
            <w:noProof/>
            <w:webHidden/>
          </w:rPr>
          <w:t>25</w:t>
        </w:r>
        <w:r>
          <w:rPr>
            <w:noProof/>
            <w:webHidden/>
          </w:rPr>
          <w:fldChar w:fldCharType="end"/>
        </w:r>
      </w:hyperlink>
    </w:p>
    <w:p w14:paraId="1686B715" w14:textId="35052104" w:rsidR="0045101F" w:rsidRDefault="0045101F">
      <w:pPr>
        <w:pStyle w:val="TableofFigures"/>
        <w:tabs>
          <w:tab w:val="right" w:leader="dot" w:pos="9016"/>
        </w:tabs>
        <w:rPr>
          <w:rFonts w:eastAsiaTheme="minorEastAsia"/>
          <w:noProof/>
          <w:sz w:val="24"/>
          <w:szCs w:val="24"/>
        </w:rPr>
      </w:pPr>
      <w:hyperlink w:anchor="_Toc187757787" w:history="1">
        <w:r w:rsidRPr="00364FA9">
          <w:rPr>
            <w:rStyle w:val="Hyperlink"/>
            <w:noProof/>
          </w:rPr>
          <w:t>Figure 6.1: Energy Consumption, kWh</w:t>
        </w:r>
        <w:r>
          <w:rPr>
            <w:noProof/>
            <w:webHidden/>
          </w:rPr>
          <w:tab/>
        </w:r>
        <w:r>
          <w:rPr>
            <w:noProof/>
            <w:webHidden/>
          </w:rPr>
          <w:fldChar w:fldCharType="begin"/>
        </w:r>
        <w:r>
          <w:rPr>
            <w:noProof/>
            <w:webHidden/>
          </w:rPr>
          <w:instrText xml:space="preserve"> PAGEREF _Toc187757787 \h </w:instrText>
        </w:r>
        <w:r>
          <w:rPr>
            <w:noProof/>
            <w:webHidden/>
          </w:rPr>
        </w:r>
        <w:r>
          <w:rPr>
            <w:noProof/>
            <w:webHidden/>
          </w:rPr>
          <w:fldChar w:fldCharType="separate"/>
        </w:r>
        <w:r w:rsidR="00706877">
          <w:rPr>
            <w:noProof/>
            <w:webHidden/>
          </w:rPr>
          <w:t>26</w:t>
        </w:r>
        <w:r>
          <w:rPr>
            <w:noProof/>
            <w:webHidden/>
          </w:rPr>
          <w:fldChar w:fldCharType="end"/>
        </w:r>
      </w:hyperlink>
    </w:p>
    <w:p w14:paraId="492A4E69" w14:textId="75E9D081" w:rsidR="0045101F" w:rsidRDefault="0045101F">
      <w:pPr>
        <w:pStyle w:val="TableofFigures"/>
        <w:tabs>
          <w:tab w:val="right" w:leader="dot" w:pos="9016"/>
        </w:tabs>
        <w:rPr>
          <w:rFonts w:eastAsiaTheme="minorEastAsia"/>
          <w:noProof/>
          <w:sz w:val="24"/>
          <w:szCs w:val="24"/>
        </w:rPr>
      </w:pPr>
      <w:hyperlink w:anchor="_Toc187757788" w:history="1">
        <w:r w:rsidRPr="00364FA9">
          <w:rPr>
            <w:rStyle w:val="Hyperlink"/>
            <w:noProof/>
          </w:rPr>
          <w:t>Figure 6.2: Energy Consumption, kWh versus Maximum Demand, kW</w:t>
        </w:r>
        <w:r>
          <w:rPr>
            <w:noProof/>
            <w:webHidden/>
          </w:rPr>
          <w:tab/>
        </w:r>
        <w:r>
          <w:rPr>
            <w:noProof/>
            <w:webHidden/>
          </w:rPr>
          <w:fldChar w:fldCharType="begin"/>
        </w:r>
        <w:r>
          <w:rPr>
            <w:noProof/>
            <w:webHidden/>
          </w:rPr>
          <w:instrText xml:space="preserve"> PAGEREF _Toc187757788 \h </w:instrText>
        </w:r>
        <w:r>
          <w:rPr>
            <w:noProof/>
            <w:webHidden/>
          </w:rPr>
        </w:r>
        <w:r>
          <w:rPr>
            <w:noProof/>
            <w:webHidden/>
          </w:rPr>
          <w:fldChar w:fldCharType="separate"/>
        </w:r>
        <w:r w:rsidR="00706877">
          <w:rPr>
            <w:noProof/>
            <w:webHidden/>
          </w:rPr>
          <w:t>26</w:t>
        </w:r>
        <w:r>
          <w:rPr>
            <w:noProof/>
            <w:webHidden/>
          </w:rPr>
          <w:fldChar w:fldCharType="end"/>
        </w:r>
      </w:hyperlink>
    </w:p>
    <w:p w14:paraId="770EEB4E" w14:textId="23406991" w:rsidR="0045101F" w:rsidRDefault="0045101F">
      <w:pPr>
        <w:pStyle w:val="TableofFigures"/>
        <w:tabs>
          <w:tab w:val="right" w:leader="dot" w:pos="9016"/>
        </w:tabs>
        <w:rPr>
          <w:rFonts w:eastAsiaTheme="minorEastAsia"/>
          <w:noProof/>
          <w:sz w:val="24"/>
          <w:szCs w:val="24"/>
        </w:rPr>
      </w:pPr>
      <w:hyperlink w:anchor="_Toc187757789" w:history="1">
        <w:r w:rsidRPr="00364FA9">
          <w:rPr>
            <w:rStyle w:val="Hyperlink"/>
            <w:noProof/>
          </w:rPr>
          <w:t>Figure 7.1: End Load Apportioning</w:t>
        </w:r>
        <w:r>
          <w:rPr>
            <w:noProof/>
            <w:webHidden/>
          </w:rPr>
          <w:tab/>
        </w:r>
        <w:r>
          <w:rPr>
            <w:noProof/>
            <w:webHidden/>
          </w:rPr>
          <w:fldChar w:fldCharType="begin"/>
        </w:r>
        <w:r>
          <w:rPr>
            <w:noProof/>
            <w:webHidden/>
          </w:rPr>
          <w:instrText xml:space="preserve"> PAGEREF _Toc187757789 \h </w:instrText>
        </w:r>
        <w:r>
          <w:rPr>
            <w:noProof/>
            <w:webHidden/>
          </w:rPr>
        </w:r>
        <w:r>
          <w:rPr>
            <w:noProof/>
            <w:webHidden/>
          </w:rPr>
          <w:fldChar w:fldCharType="separate"/>
        </w:r>
        <w:r w:rsidR="00706877">
          <w:rPr>
            <w:noProof/>
            <w:webHidden/>
          </w:rPr>
          <w:t>30</w:t>
        </w:r>
        <w:r>
          <w:rPr>
            <w:noProof/>
            <w:webHidden/>
          </w:rPr>
          <w:fldChar w:fldCharType="end"/>
        </w:r>
      </w:hyperlink>
    </w:p>
    <w:p w14:paraId="12661563" w14:textId="26B7DD0E" w:rsidR="0045101F" w:rsidRDefault="0045101F">
      <w:pPr>
        <w:pStyle w:val="TableofFigures"/>
        <w:tabs>
          <w:tab w:val="right" w:leader="dot" w:pos="9016"/>
        </w:tabs>
        <w:rPr>
          <w:rFonts w:eastAsiaTheme="minorEastAsia"/>
          <w:noProof/>
          <w:sz w:val="24"/>
          <w:szCs w:val="24"/>
        </w:rPr>
      </w:pPr>
      <w:hyperlink w:anchor="_Toc187757790" w:history="1">
        <w:r w:rsidRPr="00364FA9">
          <w:rPr>
            <w:rStyle w:val="Hyperlink"/>
            <w:noProof/>
          </w:rPr>
          <w:t>Figure 7.2: Sankey Diagram for [Building Name]</w:t>
        </w:r>
        <w:r>
          <w:rPr>
            <w:noProof/>
            <w:webHidden/>
          </w:rPr>
          <w:tab/>
        </w:r>
        <w:r>
          <w:rPr>
            <w:noProof/>
            <w:webHidden/>
          </w:rPr>
          <w:fldChar w:fldCharType="begin"/>
        </w:r>
        <w:r>
          <w:rPr>
            <w:noProof/>
            <w:webHidden/>
          </w:rPr>
          <w:instrText xml:space="preserve"> PAGEREF _Toc187757790 \h </w:instrText>
        </w:r>
        <w:r>
          <w:rPr>
            <w:noProof/>
            <w:webHidden/>
          </w:rPr>
        </w:r>
        <w:r>
          <w:rPr>
            <w:noProof/>
            <w:webHidden/>
          </w:rPr>
          <w:fldChar w:fldCharType="separate"/>
        </w:r>
        <w:r w:rsidR="00706877">
          <w:rPr>
            <w:noProof/>
            <w:webHidden/>
          </w:rPr>
          <w:t>49</w:t>
        </w:r>
        <w:r>
          <w:rPr>
            <w:noProof/>
            <w:webHidden/>
          </w:rPr>
          <w:fldChar w:fldCharType="end"/>
        </w:r>
      </w:hyperlink>
    </w:p>
    <w:p w14:paraId="714F28CA" w14:textId="2C806242" w:rsidR="0045101F" w:rsidRDefault="0045101F">
      <w:pPr>
        <w:pStyle w:val="TableofFigures"/>
        <w:tabs>
          <w:tab w:val="right" w:leader="dot" w:pos="9016"/>
        </w:tabs>
        <w:rPr>
          <w:rFonts w:eastAsiaTheme="minorEastAsia"/>
          <w:noProof/>
          <w:sz w:val="24"/>
          <w:szCs w:val="24"/>
        </w:rPr>
      </w:pPr>
      <w:hyperlink w:anchor="_Toc187757791" w:history="1">
        <w:r w:rsidRPr="00364FA9">
          <w:rPr>
            <w:rStyle w:val="Hyperlink"/>
            <w:noProof/>
          </w:rPr>
          <w:t>Figure 10.1: SEC Reduction Chart</w:t>
        </w:r>
        <w:r>
          <w:rPr>
            <w:noProof/>
            <w:webHidden/>
          </w:rPr>
          <w:tab/>
        </w:r>
        <w:r>
          <w:rPr>
            <w:noProof/>
            <w:webHidden/>
          </w:rPr>
          <w:fldChar w:fldCharType="begin"/>
        </w:r>
        <w:r>
          <w:rPr>
            <w:noProof/>
            <w:webHidden/>
          </w:rPr>
          <w:instrText xml:space="preserve"> PAGEREF _Toc187757791 \h </w:instrText>
        </w:r>
        <w:r>
          <w:rPr>
            <w:noProof/>
            <w:webHidden/>
          </w:rPr>
        </w:r>
        <w:r>
          <w:rPr>
            <w:noProof/>
            <w:webHidden/>
          </w:rPr>
          <w:fldChar w:fldCharType="separate"/>
        </w:r>
        <w:r w:rsidR="00706877">
          <w:rPr>
            <w:noProof/>
            <w:webHidden/>
          </w:rPr>
          <w:t>58</w:t>
        </w:r>
        <w:r>
          <w:rPr>
            <w:noProof/>
            <w:webHidden/>
          </w:rPr>
          <w:fldChar w:fldCharType="end"/>
        </w:r>
      </w:hyperlink>
    </w:p>
    <w:p w14:paraId="240E2357" w14:textId="04DCC592" w:rsidR="00177841" w:rsidRDefault="00177841" w:rsidP="00177841">
      <w:r>
        <w:fldChar w:fldCharType="end"/>
      </w:r>
    </w:p>
    <w:p w14:paraId="66D9B97A" w14:textId="77777777" w:rsidR="003B726E" w:rsidRDefault="003B726E" w:rsidP="00851FEB">
      <w:r>
        <w:br w:type="page"/>
      </w:r>
    </w:p>
    <w:p w14:paraId="3EA87584" w14:textId="39F77F41" w:rsidR="00FA1D8A" w:rsidRDefault="00FA1D8A" w:rsidP="00FA1D8A">
      <w:pPr>
        <w:pStyle w:val="Heading1"/>
        <w:numPr>
          <w:ilvl w:val="0"/>
          <w:numId w:val="0"/>
        </w:numPr>
        <w:jc w:val="both"/>
      </w:pPr>
      <w:bookmarkStart w:id="1" w:name="_Toc207098160"/>
      <w:r>
        <w:lastRenderedPageBreak/>
        <w:t>GLOSSARY</w:t>
      </w:r>
      <w:bookmarkEnd w:id="0"/>
      <w:bookmarkEnd w:id="1"/>
    </w:p>
    <w:p w14:paraId="5FB11FA5" w14:textId="77777777" w:rsidR="00FA1D8A" w:rsidRDefault="00FA1D8A" w:rsidP="00FA1D8A">
      <w:r>
        <w:t>In this report, the following words and abbreviations shall be defined as follows:</w:t>
      </w:r>
    </w:p>
    <w:tbl>
      <w:tblPr>
        <w:tblStyle w:val="TableGridLight"/>
        <w:tblW w:w="0" w:type="auto"/>
        <w:jc w:val="center"/>
        <w:tblLook w:val="04A0" w:firstRow="1" w:lastRow="0" w:firstColumn="1" w:lastColumn="0" w:noHBand="0" w:noVBand="1"/>
      </w:tblPr>
      <w:tblGrid>
        <w:gridCol w:w="3192"/>
        <w:gridCol w:w="4996"/>
      </w:tblGrid>
      <w:tr w:rsidR="00FA1D8A" w:rsidRPr="00FA1D8A" w14:paraId="3E9D590D" w14:textId="77777777" w:rsidTr="00D4123A">
        <w:trPr>
          <w:jc w:val="center"/>
        </w:trPr>
        <w:tc>
          <w:tcPr>
            <w:tcW w:w="3192" w:type="dxa"/>
            <w:shd w:val="clear" w:color="auto" w:fill="D0CECE" w:themeFill="background2" w:themeFillShade="E6"/>
          </w:tcPr>
          <w:p w14:paraId="2917DCDA" w14:textId="77777777" w:rsidR="00FA1D8A" w:rsidRPr="00FA1D8A" w:rsidRDefault="00FA1D8A" w:rsidP="00867878">
            <w:pPr>
              <w:rPr>
                <w:b/>
                <w:bCs/>
              </w:rPr>
            </w:pPr>
            <w:r w:rsidRPr="00FA1D8A">
              <w:rPr>
                <w:b/>
                <w:bCs/>
              </w:rPr>
              <w:t>Words/Abbreviations</w:t>
            </w:r>
          </w:p>
        </w:tc>
        <w:tc>
          <w:tcPr>
            <w:tcW w:w="4996" w:type="dxa"/>
            <w:shd w:val="clear" w:color="auto" w:fill="D0CECE" w:themeFill="background2" w:themeFillShade="E6"/>
          </w:tcPr>
          <w:p w14:paraId="13805DDB" w14:textId="77777777" w:rsidR="00FA1D8A" w:rsidRPr="00FA1D8A" w:rsidRDefault="00FA1D8A" w:rsidP="00867878">
            <w:pPr>
              <w:rPr>
                <w:b/>
                <w:bCs/>
              </w:rPr>
            </w:pPr>
            <w:r w:rsidRPr="00FA1D8A">
              <w:rPr>
                <w:b/>
                <w:bCs/>
              </w:rPr>
              <w:t>Definition</w:t>
            </w:r>
          </w:p>
        </w:tc>
      </w:tr>
      <w:tr w:rsidR="00FA1D8A" w14:paraId="1673D796" w14:textId="77777777" w:rsidTr="00D4123A">
        <w:trPr>
          <w:jc w:val="center"/>
        </w:trPr>
        <w:tc>
          <w:tcPr>
            <w:tcW w:w="3192" w:type="dxa"/>
          </w:tcPr>
          <w:p w14:paraId="356E0DEE" w14:textId="77777777" w:rsidR="00FA1D8A" w:rsidRDefault="00FA1D8A" w:rsidP="00867878">
            <w:r>
              <w:t>Audit</w:t>
            </w:r>
          </w:p>
        </w:tc>
        <w:tc>
          <w:tcPr>
            <w:tcW w:w="4996" w:type="dxa"/>
          </w:tcPr>
          <w:p w14:paraId="5A1944DE" w14:textId="77777777" w:rsidR="00FA1D8A" w:rsidRDefault="00FA1D8A" w:rsidP="00867878">
            <w:r>
              <w:t>Energy Audit</w:t>
            </w:r>
          </w:p>
        </w:tc>
      </w:tr>
      <w:tr w:rsidR="00FA1D8A" w14:paraId="23E88129" w14:textId="77777777" w:rsidTr="00D4123A">
        <w:trPr>
          <w:jc w:val="center"/>
        </w:trPr>
        <w:tc>
          <w:tcPr>
            <w:tcW w:w="3192" w:type="dxa"/>
          </w:tcPr>
          <w:p w14:paraId="176F86B7" w14:textId="77777777" w:rsidR="00FA1D8A" w:rsidRDefault="00FA1D8A" w:rsidP="00867878">
            <w:r>
              <w:t>TRH</w:t>
            </w:r>
          </w:p>
        </w:tc>
        <w:tc>
          <w:tcPr>
            <w:tcW w:w="4996" w:type="dxa"/>
          </w:tcPr>
          <w:p w14:paraId="2C8FCE42" w14:textId="77777777" w:rsidR="00FA1D8A" w:rsidRDefault="00FA1D8A" w:rsidP="00867878">
            <w:r>
              <w:t>Ton Refrigerant Hour</w:t>
            </w:r>
          </w:p>
        </w:tc>
      </w:tr>
      <w:tr w:rsidR="00FA1D8A" w14:paraId="293C6432" w14:textId="77777777" w:rsidTr="00D4123A">
        <w:trPr>
          <w:jc w:val="center"/>
        </w:trPr>
        <w:tc>
          <w:tcPr>
            <w:tcW w:w="3192" w:type="dxa"/>
          </w:tcPr>
          <w:p w14:paraId="29AFCACD" w14:textId="77777777" w:rsidR="00FA1D8A" w:rsidRDefault="00FA1D8A" w:rsidP="00867878">
            <w:r>
              <w:t>TNB</w:t>
            </w:r>
          </w:p>
        </w:tc>
        <w:tc>
          <w:tcPr>
            <w:tcW w:w="4996" w:type="dxa"/>
          </w:tcPr>
          <w:p w14:paraId="5803EA32" w14:textId="1EBD90AF" w:rsidR="00FA1D8A" w:rsidRDefault="00FA1D8A" w:rsidP="00867878">
            <w:r>
              <w:t>Tenaga Nasional Berhad</w:t>
            </w:r>
          </w:p>
        </w:tc>
      </w:tr>
      <w:tr w:rsidR="00FA1D8A" w14:paraId="46096132" w14:textId="77777777" w:rsidTr="00D4123A">
        <w:trPr>
          <w:jc w:val="center"/>
        </w:trPr>
        <w:tc>
          <w:tcPr>
            <w:tcW w:w="3192" w:type="dxa"/>
          </w:tcPr>
          <w:p w14:paraId="0CDC9873" w14:textId="77777777" w:rsidR="00FA1D8A" w:rsidRDefault="00FA1D8A" w:rsidP="00867878">
            <w:r>
              <w:t>kWh</w:t>
            </w:r>
          </w:p>
        </w:tc>
        <w:tc>
          <w:tcPr>
            <w:tcW w:w="4996" w:type="dxa"/>
          </w:tcPr>
          <w:p w14:paraId="05D135CB" w14:textId="6EA4DA5A" w:rsidR="00FA1D8A" w:rsidRDefault="00D47C65" w:rsidP="00867878">
            <w:r>
              <w:t>k</w:t>
            </w:r>
            <w:r w:rsidR="00FA1D8A">
              <w:t>ilo</w:t>
            </w:r>
            <w:r>
              <w:t>w</w:t>
            </w:r>
            <w:r w:rsidR="00FA1D8A">
              <w:t>att hour</w:t>
            </w:r>
          </w:p>
        </w:tc>
      </w:tr>
      <w:tr w:rsidR="00FA1D8A" w14:paraId="2D63B780" w14:textId="77777777" w:rsidTr="00D4123A">
        <w:trPr>
          <w:jc w:val="center"/>
        </w:trPr>
        <w:tc>
          <w:tcPr>
            <w:tcW w:w="3192" w:type="dxa"/>
          </w:tcPr>
          <w:p w14:paraId="70E29AB2" w14:textId="77777777" w:rsidR="00FA1D8A" w:rsidRDefault="00FA1D8A" w:rsidP="00867878">
            <w:r>
              <w:t>MD</w:t>
            </w:r>
          </w:p>
        </w:tc>
        <w:tc>
          <w:tcPr>
            <w:tcW w:w="4996" w:type="dxa"/>
          </w:tcPr>
          <w:p w14:paraId="40558F35" w14:textId="77777777" w:rsidR="00FA1D8A" w:rsidRDefault="00FA1D8A" w:rsidP="00867878">
            <w:r>
              <w:t>Maximum Demand</w:t>
            </w:r>
          </w:p>
        </w:tc>
      </w:tr>
      <w:tr w:rsidR="00FA1D8A" w14:paraId="512F203A" w14:textId="77777777" w:rsidTr="00D4123A">
        <w:trPr>
          <w:jc w:val="center"/>
        </w:trPr>
        <w:tc>
          <w:tcPr>
            <w:tcW w:w="3192" w:type="dxa"/>
          </w:tcPr>
          <w:p w14:paraId="65837BC5" w14:textId="77777777" w:rsidR="00FA1D8A" w:rsidRDefault="00FA1D8A" w:rsidP="00867878">
            <w:r>
              <w:t>PF</w:t>
            </w:r>
          </w:p>
        </w:tc>
        <w:tc>
          <w:tcPr>
            <w:tcW w:w="4996" w:type="dxa"/>
          </w:tcPr>
          <w:p w14:paraId="00301F58" w14:textId="3C9F28EB" w:rsidR="00FA1D8A" w:rsidRDefault="00FA1D8A" w:rsidP="00867878">
            <w:r>
              <w:t>Power Factor</w:t>
            </w:r>
          </w:p>
        </w:tc>
      </w:tr>
      <w:tr w:rsidR="00FA1D8A" w14:paraId="3A81F22B" w14:textId="77777777" w:rsidTr="00D4123A">
        <w:trPr>
          <w:jc w:val="center"/>
        </w:trPr>
        <w:tc>
          <w:tcPr>
            <w:tcW w:w="3192" w:type="dxa"/>
          </w:tcPr>
          <w:p w14:paraId="17F41FD3" w14:textId="77777777" w:rsidR="00FA1D8A" w:rsidRDefault="00FA1D8A" w:rsidP="00867878">
            <w:r>
              <w:t>ESM</w:t>
            </w:r>
          </w:p>
        </w:tc>
        <w:tc>
          <w:tcPr>
            <w:tcW w:w="4996" w:type="dxa"/>
          </w:tcPr>
          <w:p w14:paraId="0B759FD9" w14:textId="77777777" w:rsidR="00FA1D8A" w:rsidRDefault="00FA1D8A" w:rsidP="00867878">
            <w:r>
              <w:t>Energy Saving Measures</w:t>
            </w:r>
          </w:p>
        </w:tc>
      </w:tr>
      <w:tr w:rsidR="00FA1D8A" w14:paraId="4ACBA368" w14:textId="77777777" w:rsidTr="00D4123A">
        <w:trPr>
          <w:jc w:val="center"/>
        </w:trPr>
        <w:tc>
          <w:tcPr>
            <w:tcW w:w="3192" w:type="dxa"/>
          </w:tcPr>
          <w:p w14:paraId="26342727" w14:textId="77777777" w:rsidR="00FA1D8A" w:rsidRDefault="00FA1D8A" w:rsidP="00867878">
            <w:r>
              <w:t>BCS</w:t>
            </w:r>
          </w:p>
        </w:tc>
        <w:tc>
          <w:tcPr>
            <w:tcW w:w="4996" w:type="dxa"/>
          </w:tcPr>
          <w:p w14:paraId="39CEBA3E" w14:textId="631B9D09" w:rsidR="00FA1D8A" w:rsidRDefault="00FA1D8A" w:rsidP="00867878">
            <w:r>
              <w:t>Building Control System</w:t>
            </w:r>
          </w:p>
        </w:tc>
      </w:tr>
      <w:tr w:rsidR="00FA1D8A" w14:paraId="1CC7C986" w14:textId="77777777" w:rsidTr="00D4123A">
        <w:trPr>
          <w:jc w:val="center"/>
        </w:trPr>
        <w:tc>
          <w:tcPr>
            <w:tcW w:w="3192" w:type="dxa"/>
          </w:tcPr>
          <w:p w14:paraId="4C2ECEBB" w14:textId="77777777" w:rsidR="00FA1D8A" w:rsidRDefault="00FA1D8A" w:rsidP="00867878">
            <w:r>
              <w:t>DDC</w:t>
            </w:r>
          </w:p>
        </w:tc>
        <w:tc>
          <w:tcPr>
            <w:tcW w:w="4996" w:type="dxa"/>
          </w:tcPr>
          <w:p w14:paraId="3ABDC1FD" w14:textId="6CECF63C" w:rsidR="00FA1D8A" w:rsidRDefault="00FA1D8A" w:rsidP="00867878">
            <w:r>
              <w:t xml:space="preserve">Direct Digital Control </w:t>
            </w:r>
          </w:p>
        </w:tc>
      </w:tr>
      <w:tr w:rsidR="00FA1D8A" w14:paraId="1A934B1E" w14:textId="77777777" w:rsidTr="00D4123A">
        <w:trPr>
          <w:jc w:val="center"/>
        </w:trPr>
        <w:tc>
          <w:tcPr>
            <w:tcW w:w="3192" w:type="dxa"/>
          </w:tcPr>
          <w:p w14:paraId="7C2B3F0E" w14:textId="77777777" w:rsidR="00FA1D8A" w:rsidRDefault="00FA1D8A" w:rsidP="00867878">
            <w:r>
              <w:t>BEI</w:t>
            </w:r>
          </w:p>
        </w:tc>
        <w:tc>
          <w:tcPr>
            <w:tcW w:w="4996" w:type="dxa"/>
          </w:tcPr>
          <w:p w14:paraId="221F01C3" w14:textId="5FDCE08A" w:rsidR="00FA1D8A" w:rsidRDefault="00FA1D8A" w:rsidP="00867878">
            <w:r>
              <w:t>Building Energy Index</w:t>
            </w:r>
          </w:p>
        </w:tc>
      </w:tr>
      <w:tr w:rsidR="00FA1D8A" w14:paraId="753F770C" w14:textId="77777777" w:rsidTr="00D4123A">
        <w:trPr>
          <w:jc w:val="center"/>
        </w:trPr>
        <w:tc>
          <w:tcPr>
            <w:tcW w:w="3192" w:type="dxa"/>
          </w:tcPr>
          <w:p w14:paraId="1FB576FF" w14:textId="77777777" w:rsidR="00FA1D8A" w:rsidRDefault="00FA1D8A" w:rsidP="00867878">
            <w:r>
              <w:t>LEI</w:t>
            </w:r>
          </w:p>
        </w:tc>
        <w:tc>
          <w:tcPr>
            <w:tcW w:w="4996" w:type="dxa"/>
          </w:tcPr>
          <w:p w14:paraId="0FA2D7DA" w14:textId="1155873A" w:rsidR="00FA1D8A" w:rsidRDefault="00FA1D8A" w:rsidP="00867878">
            <w:r>
              <w:t>Lighting Energy Index</w:t>
            </w:r>
          </w:p>
        </w:tc>
      </w:tr>
      <w:tr w:rsidR="00FA1D8A" w14:paraId="1CD0E4BC" w14:textId="77777777" w:rsidTr="00D4123A">
        <w:trPr>
          <w:jc w:val="center"/>
        </w:trPr>
        <w:tc>
          <w:tcPr>
            <w:tcW w:w="3192" w:type="dxa"/>
          </w:tcPr>
          <w:p w14:paraId="1EC6F1AF" w14:textId="77777777" w:rsidR="00FA1D8A" w:rsidRDefault="00FA1D8A" w:rsidP="00867878">
            <w:r>
              <w:t>ACEI</w:t>
            </w:r>
          </w:p>
        </w:tc>
        <w:tc>
          <w:tcPr>
            <w:tcW w:w="4996" w:type="dxa"/>
          </w:tcPr>
          <w:p w14:paraId="513296D2" w14:textId="31F5A23E" w:rsidR="00FA1D8A" w:rsidRDefault="001B13FC" w:rsidP="00867878">
            <w:r>
              <w:rPr>
                <w:noProof/>
              </w:rPr>
              <mc:AlternateContent>
                <mc:Choice Requires="wps">
                  <w:drawing>
                    <wp:anchor distT="0" distB="0" distL="114300" distR="114300" simplePos="0" relativeHeight="251659264" behindDoc="0" locked="0" layoutInCell="1" allowOverlap="1" wp14:anchorId="23581C48" wp14:editId="56B24F11">
                      <wp:simplePos x="0" y="0"/>
                      <wp:positionH relativeFrom="margin">
                        <wp:posOffset>-1104265</wp:posOffset>
                      </wp:positionH>
                      <wp:positionV relativeFrom="paragraph">
                        <wp:posOffset>241935</wp:posOffset>
                      </wp:positionV>
                      <wp:extent cx="3265170" cy="1081405"/>
                      <wp:effectExtent l="0" t="647700" r="0" b="652145"/>
                      <wp:wrapNone/>
                      <wp:docPr id="1300264179" name="Text Box 1300264179"/>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679BF664" w14:textId="77777777" w:rsidR="001B13FC" w:rsidRPr="001B13FC" w:rsidRDefault="001B13FC" w:rsidP="001B13FC">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type w14:anchorId="23581C48" id="_x0000_t202" coordsize="21600,21600" o:spt="202" path="m,l,21600r21600,l21600,xe">
                      <v:stroke joinstyle="miter"/>
                      <v:path gradientshapeok="t" o:connecttype="rect"/>
                    </v:shapetype>
                    <v:shape id="Text Box 1300264179" o:spid="_x0000_s1026" type="#_x0000_t202" style="position:absolute;margin-left:-86.95pt;margin-top:19.05pt;width:257.1pt;height:85.15pt;rotation:-1769669fd;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" filled="f" stroked="f">
                      <v:textbox>
                        <w:txbxContent>
                          <w:p w14:paraId="679BF664" w14:textId="77777777" w:rsidR="001B13FC" w:rsidRPr="001B13FC" w:rsidRDefault="001B13FC" w:rsidP="001B13FC">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FA1D8A">
              <w:t>Air Conditioning Energy Index</w:t>
            </w:r>
          </w:p>
        </w:tc>
      </w:tr>
      <w:tr w:rsidR="00FA1D8A" w14:paraId="2B083C02" w14:textId="77777777" w:rsidTr="00D4123A">
        <w:trPr>
          <w:jc w:val="center"/>
        </w:trPr>
        <w:tc>
          <w:tcPr>
            <w:tcW w:w="3192" w:type="dxa"/>
          </w:tcPr>
          <w:p w14:paraId="14E3D019" w14:textId="77777777" w:rsidR="00FA1D8A" w:rsidRDefault="00FA1D8A" w:rsidP="00867878">
            <w:r>
              <w:t>PEI</w:t>
            </w:r>
          </w:p>
        </w:tc>
        <w:tc>
          <w:tcPr>
            <w:tcW w:w="4996" w:type="dxa"/>
          </w:tcPr>
          <w:p w14:paraId="02B313B8" w14:textId="559BEE75" w:rsidR="00FA1D8A" w:rsidRDefault="00FA1D8A" w:rsidP="00867878">
            <w:r>
              <w:t>Plug Load Energy Index</w:t>
            </w:r>
          </w:p>
        </w:tc>
      </w:tr>
      <w:tr w:rsidR="00FA1D8A" w14:paraId="4D340E3E" w14:textId="77777777" w:rsidTr="00D4123A">
        <w:trPr>
          <w:jc w:val="center"/>
        </w:trPr>
        <w:tc>
          <w:tcPr>
            <w:tcW w:w="3192" w:type="dxa"/>
          </w:tcPr>
          <w:p w14:paraId="75F2DB1D" w14:textId="77777777" w:rsidR="00FA1D8A" w:rsidRDefault="00FA1D8A" w:rsidP="00867878">
            <w:r>
              <w:t>OTTV</w:t>
            </w:r>
          </w:p>
        </w:tc>
        <w:tc>
          <w:tcPr>
            <w:tcW w:w="4996" w:type="dxa"/>
          </w:tcPr>
          <w:p w14:paraId="00CCD5D5" w14:textId="77777777" w:rsidR="00FA1D8A" w:rsidRDefault="00FA1D8A" w:rsidP="00867878">
            <w:r>
              <w:t>Overall Thermal Transfer Value</w:t>
            </w:r>
          </w:p>
        </w:tc>
      </w:tr>
      <w:tr w:rsidR="00FA1D8A" w14:paraId="18894606" w14:textId="77777777" w:rsidTr="00D4123A">
        <w:trPr>
          <w:jc w:val="center"/>
        </w:trPr>
        <w:tc>
          <w:tcPr>
            <w:tcW w:w="3192" w:type="dxa"/>
          </w:tcPr>
          <w:p w14:paraId="61132D66" w14:textId="77777777" w:rsidR="00FA1D8A" w:rsidRDefault="00FA1D8A" w:rsidP="00867878">
            <w:r>
              <w:t>RTTV</w:t>
            </w:r>
          </w:p>
        </w:tc>
        <w:tc>
          <w:tcPr>
            <w:tcW w:w="4996" w:type="dxa"/>
          </w:tcPr>
          <w:p w14:paraId="37C1954C" w14:textId="77777777" w:rsidR="00FA1D8A" w:rsidRDefault="00FA1D8A" w:rsidP="00867878">
            <w:r>
              <w:t>Roof Thermal Transfer Value</w:t>
            </w:r>
          </w:p>
        </w:tc>
      </w:tr>
      <w:tr w:rsidR="00FA1D8A" w14:paraId="2C40C9BF" w14:textId="77777777" w:rsidTr="00D4123A">
        <w:trPr>
          <w:jc w:val="center"/>
        </w:trPr>
        <w:tc>
          <w:tcPr>
            <w:tcW w:w="3192" w:type="dxa"/>
          </w:tcPr>
          <w:p w14:paraId="65501D9C" w14:textId="77777777" w:rsidR="00FA1D8A" w:rsidRDefault="00FA1D8A" w:rsidP="00867878">
            <w:r>
              <w:t>WWR</w:t>
            </w:r>
          </w:p>
        </w:tc>
        <w:tc>
          <w:tcPr>
            <w:tcW w:w="4996" w:type="dxa"/>
          </w:tcPr>
          <w:p w14:paraId="4D8CC3CF" w14:textId="77777777" w:rsidR="00FA1D8A" w:rsidRDefault="00FA1D8A" w:rsidP="00867878">
            <w:r>
              <w:t>Window to Wall Ratio</w:t>
            </w:r>
          </w:p>
        </w:tc>
      </w:tr>
      <w:tr w:rsidR="00FA1D8A" w14:paraId="274CFF20" w14:textId="77777777" w:rsidTr="00D4123A">
        <w:trPr>
          <w:jc w:val="center"/>
        </w:trPr>
        <w:tc>
          <w:tcPr>
            <w:tcW w:w="3192" w:type="dxa"/>
          </w:tcPr>
          <w:p w14:paraId="4C886D4B" w14:textId="77777777" w:rsidR="00FA1D8A" w:rsidRDefault="00FA1D8A" w:rsidP="00867878">
            <w:r>
              <w:t>CCTV</w:t>
            </w:r>
          </w:p>
        </w:tc>
        <w:tc>
          <w:tcPr>
            <w:tcW w:w="4996" w:type="dxa"/>
          </w:tcPr>
          <w:p w14:paraId="28D5A5F9" w14:textId="77777777" w:rsidR="00FA1D8A" w:rsidRDefault="00FA1D8A" w:rsidP="00867878">
            <w:r>
              <w:t>Closed Circuit Television</w:t>
            </w:r>
          </w:p>
        </w:tc>
      </w:tr>
      <w:tr w:rsidR="00FA1D8A" w14:paraId="0F9057D9" w14:textId="77777777" w:rsidTr="00D4123A">
        <w:trPr>
          <w:jc w:val="center"/>
        </w:trPr>
        <w:tc>
          <w:tcPr>
            <w:tcW w:w="3192" w:type="dxa"/>
          </w:tcPr>
          <w:p w14:paraId="4FE434E8" w14:textId="77777777" w:rsidR="00FA1D8A" w:rsidRDefault="00FA1D8A" w:rsidP="00867878">
            <w:r>
              <w:t>ACMV</w:t>
            </w:r>
          </w:p>
        </w:tc>
        <w:tc>
          <w:tcPr>
            <w:tcW w:w="4996" w:type="dxa"/>
          </w:tcPr>
          <w:p w14:paraId="00CE90A9" w14:textId="77777777" w:rsidR="00FA1D8A" w:rsidRDefault="00FA1D8A" w:rsidP="00867878">
            <w:r>
              <w:t xml:space="preserve">Air Conditioning Mechanical Ventilation </w:t>
            </w:r>
          </w:p>
        </w:tc>
      </w:tr>
      <w:tr w:rsidR="00FA1D8A" w14:paraId="224374BE" w14:textId="77777777" w:rsidTr="00D4123A">
        <w:trPr>
          <w:jc w:val="center"/>
        </w:trPr>
        <w:tc>
          <w:tcPr>
            <w:tcW w:w="3192" w:type="dxa"/>
          </w:tcPr>
          <w:p w14:paraId="2F86D901" w14:textId="77777777" w:rsidR="00FA1D8A" w:rsidRDefault="00FA1D8A" w:rsidP="00867878">
            <w:r>
              <w:t>COP</w:t>
            </w:r>
          </w:p>
        </w:tc>
        <w:tc>
          <w:tcPr>
            <w:tcW w:w="4996" w:type="dxa"/>
          </w:tcPr>
          <w:p w14:paraId="633FD10B" w14:textId="682711A7" w:rsidR="00FA1D8A" w:rsidRDefault="00FA1D8A" w:rsidP="00867878">
            <w:r>
              <w:t>Coefficient of Performance</w:t>
            </w:r>
          </w:p>
        </w:tc>
      </w:tr>
      <w:tr w:rsidR="00FA1D8A" w14:paraId="3DFDCE1E" w14:textId="77777777" w:rsidTr="00D4123A">
        <w:trPr>
          <w:jc w:val="center"/>
        </w:trPr>
        <w:tc>
          <w:tcPr>
            <w:tcW w:w="3192" w:type="dxa"/>
          </w:tcPr>
          <w:p w14:paraId="10E261D0" w14:textId="25F97AD8" w:rsidR="00FA1D8A" w:rsidRDefault="00FA1D8A" w:rsidP="00867878">
            <w:r>
              <w:t>CHW</w:t>
            </w:r>
            <w:r w:rsidR="00D47C65">
              <w:t>P</w:t>
            </w:r>
          </w:p>
        </w:tc>
        <w:tc>
          <w:tcPr>
            <w:tcW w:w="4996" w:type="dxa"/>
          </w:tcPr>
          <w:p w14:paraId="57CF124C" w14:textId="182292C1" w:rsidR="00FA1D8A" w:rsidRDefault="00FA1D8A" w:rsidP="00867878">
            <w:r>
              <w:t>Chilled Water</w:t>
            </w:r>
            <w:r w:rsidR="00D47C65">
              <w:t xml:space="preserve"> Pump</w:t>
            </w:r>
          </w:p>
        </w:tc>
      </w:tr>
      <w:tr w:rsidR="00FA1D8A" w14:paraId="3D44DAE5" w14:textId="77777777" w:rsidTr="00D4123A">
        <w:trPr>
          <w:jc w:val="center"/>
        </w:trPr>
        <w:tc>
          <w:tcPr>
            <w:tcW w:w="3192" w:type="dxa"/>
          </w:tcPr>
          <w:p w14:paraId="4CD92CF0" w14:textId="29D33087" w:rsidR="00FA1D8A" w:rsidRDefault="00FA1D8A" w:rsidP="00867878">
            <w:r>
              <w:t>CWP</w:t>
            </w:r>
          </w:p>
        </w:tc>
        <w:tc>
          <w:tcPr>
            <w:tcW w:w="4996" w:type="dxa"/>
          </w:tcPr>
          <w:p w14:paraId="429DDD70" w14:textId="2E3E5F1A" w:rsidR="00FA1D8A" w:rsidRDefault="00FA1D8A" w:rsidP="00867878">
            <w:r>
              <w:t>C</w:t>
            </w:r>
            <w:r w:rsidR="00D47C65">
              <w:t>ondenser</w:t>
            </w:r>
            <w:r>
              <w:t xml:space="preserve"> Water Pump</w:t>
            </w:r>
          </w:p>
        </w:tc>
      </w:tr>
      <w:tr w:rsidR="00D47C65" w14:paraId="7F4D56A8" w14:textId="77777777" w:rsidTr="00D4123A">
        <w:trPr>
          <w:jc w:val="center"/>
        </w:trPr>
        <w:tc>
          <w:tcPr>
            <w:tcW w:w="3192" w:type="dxa"/>
          </w:tcPr>
          <w:p w14:paraId="683168EB" w14:textId="56D6259E" w:rsidR="00D47C65" w:rsidRDefault="00D47C65" w:rsidP="00867878">
            <w:r>
              <w:t>CT</w:t>
            </w:r>
          </w:p>
        </w:tc>
        <w:tc>
          <w:tcPr>
            <w:tcW w:w="4996" w:type="dxa"/>
          </w:tcPr>
          <w:p w14:paraId="4A92DDA1" w14:textId="72D885DC" w:rsidR="00D47C65" w:rsidRDefault="00D47C65" w:rsidP="00867878">
            <w:r>
              <w:t>Cooling Tower</w:t>
            </w:r>
          </w:p>
        </w:tc>
      </w:tr>
      <w:tr w:rsidR="00FA1D8A" w14:paraId="789EC038" w14:textId="77777777" w:rsidTr="00D4123A">
        <w:trPr>
          <w:jc w:val="center"/>
        </w:trPr>
        <w:tc>
          <w:tcPr>
            <w:tcW w:w="3192" w:type="dxa"/>
          </w:tcPr>
          <w:p w14:paraId="158E486E" w14:textId="77777777" w:rsidR="00FA1D8A" w:rsidRDefault="00FA1D8A" w:rsidP="00867878">
            <w:r>
              <w:t>HEX</w:t>
            </w:r>
          </w:p>
        </w:tc>
        <w:tc>
          <w:tcPr>
            <w:tcW w:w="4996" w:type="dxa"/>
          </w:tcPr>
          <w:p w14:paraId="0E7D5125" w14:textId="77777777" w:rsidR="00FA1D8A" w:rsidRDefault="00FA1D8A" w:rsidP="00867878">
            <w:r>
              <w:t>Heat Exchanger</w:t>
            </w:r>
          </w:p>
        </w:tc>
      </w:tr>
      <w:tr w:rsidR="00FA1D8A" w14:paraId="5C12F615" w14:textId="77777777" w:rsidTr="00D4123A">
        <w:trPr>
          <w:jc w:val="center"/>
        </w:trPr>
        <w:tc>
          <w:tcPr>
            <w:tcW w:w="3192" w:type="dxa"/>
          </w:tcPr>
          <w:p w14:paraId="7D4124FE" w14:textId="77777777" w:rsidR="00FA1D8A" w:rsidRDefault="00FA1D8A" w:rsidP="00867878">
            <w:r>
              <w:t>AHU</w:t>
            </w:r>
          </w:p>
        </w:tc>
        <w:tc>
          <w:tcPr>
            <w:tcW w:w="4996" w:type="dxa"/>
          </w:tcPr>
          <w:p w14:paraId="47351FD5" w14:textId="42895A32" w:rsidR="00FA1D8A" w:rsidRDefault="00FA1D8A" w:rsidP="00867878">
            <w:r>
              <w:t>Air Handling Unit</w:t>
            </w:r>
          </w:p>
        </w:tc>
      </w:tr>
      <w:tr w:rsidR="00FA1D8A" w14:paraId="48FC53A0" w14:textId="77777777" w:rsidTr="00D4123A">
        <w:trPr>
          <w:jc w:val="center"/>
        </w:trPr>
        <w:tc>
          <w:tcPr>
            <w:tcW w:w="3192" w:type="dxa"/>
          </w:tcPr>
          <w:p w14:paraId="5E777D50" w14:textId="77777777" w:rsidR="00FA1D8A" w:rsidRDefault="00FA1D8A" w:rsidP="00867878">
            <w:r>
              <w:t>FCU</w:t>
            </w:r>
          </w:p>
        </w:tc>
        <w:tc>
          <w:tcPr>
            <w:tcW w:w="4996" w:type="dxa"/>
          </w:tcPr>
          <w:p w14:paraId="290F3F4E" w14:textId="77777777" w:rsidR="00FA1D8A" w:rsidRDefault="00FA1D8A" w:rsidP="00867878">
            <w:r>
              <w:t>Fan Coil Unit</w:t>
            </w:r>
          </w:p>
        </w:tc>
      </w:tr>
      <w:tr w:rsidR="00FA1D8A" w14:paraId="2BD6B056" w14:textId="77777777" w:rsidTr="00D4123A">
        <w:trPr>
          <w:jc w:val="center"/>
        </w:trPr>
        <w:tc>
          <w:tcPr>
            <w:tcW w:w="3192" w:type="dxa"/>
          </w:tcPr>
          <w:p w14:paraId="1320F51F" w14:textId="77777777" w:rsidR="00FA1D8A" w:rsidRDefault="00FA1D8A" w:rsidP="00867878">
            <w:r>
              <w:t>VAV</w:t>
            </w:r>
          </w:p>
        </w:tc>
        <w:tc>
          <w:tcPr>
            <w:tcW w:w="4996" w:type="dxa"/>
          </w:tcPr>
          <w:p w14:paraId="7268717D" w14:textId="4CDB32CB" w:rsidR="00FA1D8A" w:rsidRDefault="00FA1D8A" w:rsidP="00867878">
            <w:r>
              <w:t xml:space="preserve">Variable Air Volume </w:t>
            </w:r>
          </w:p>
        </w:tc>
      </w:tr>
      <w:tr w:rsidR="00FA1D8A" w14:paraId="7531B6DC" w14:textId="77777777" w:rsidTr="00D4123A">
        <w:trPr>
          <w:jc w:val="center"/>
        </w:trPr>
        <w:tc>
          <w:tcPr>
            <w:tcW w:w="3192" w:type="dxa"/>
          </w:tcPr>
          <w:p w14:paraId="6637AAAE" w14:textId="77777777" w:rsidR="00FA1D8A" w:rsidRDefault="00FA1D8A" w:rsidP="00867878">
            <w:r>
              <w:t>VRV</w:t>
            </w:r>
          </w:p>
        </w:tc>
        <w:tc>
          <w:tcPr>
            <w:tcW w:w="4996" w:type="dxa"/>
          </w:tcPr>
          <w:p w14:paraId="009BD472" w14:textId="47810E85" w:rsidR="00FA1D8A" w:rsidRDefault="00FA1D8A" w:rsidP="00867878">
            <w:r>
              <w:t>Variable Refrigerant Volume</w:t>
            </w:r>
          </w:p>
        </w:tc>
      </w:tr>
      <w:tr w:rsidR="00FA1D8A" w14:paraId="503AEC86" w14:textId="77777777" w:rsidTr="00D4123A">
        <w:trPr>
          <w:jc w:val="center"/>
        </w:trPr>
        <w:tc>
          <w:tcPr>
            <w:tcW w:w="3192" w:type="dxa"/>
          </w:tcPr>
          <w:p w14:paraId="0F40FE87" w14:textId="77777777" w:rsidR="00FA1D8A" w:rsidRDefault="00FA1D8A" w:rsidP="00867878">
            <w:r>
              <w:t>VSD</w:t>
            </w:r>
          </w:p>
        </w:tc>
        <w:tc>
          <w:tcPr>
            <w:tcW w:w="4996" w:type="dxa"/>
          </w:tcPr>
          <w:p w14:paraId="4B712F93" w14:textId="77777777" w:rsidR="00FA1D8A" w:rsidRDefault="00FA1D8A" w:rsidP="00867878">
            <w:r>
              <w:t>Variable Speed Drive</w:t>
            </w:r>
          </w:p>
        </w:tc>
      </w:tr>
      <w:tr w:rsidR="00FA1D8A" w14:paraId="598A2C13" w14:textId="77777777" w:rsidTr="00D4123A">
        <w:trPr>
          <w:jc w:val="center"/>
        </w:trPr>
        <w:tc>
          <w:tcPr>
            <w:tcW w:w="3192" w:type="dxa"/>
          </w:tcPr>
          <w:p w14:paraId="7F90AD83" w14:textId="77777777" w:rsidR="00FA1D8A" w:rsidRDefault="00FA1D8A" w:rsidP="00867878">
            <w:r>
              <w:t>EnMS</w:t>
            </w:r>
          </w:p>
        </w:tc>
        <w:tc>
          <w:tcPr>
            <w:tcW w:w="4996" w:type="dxa"/>
          </w:tcPr>
          <w:p w14:paraId="6C5D7CD0" w14:textId="0986DFB5" w:rsidR="00FA1D8A" w:rsidRDefault="00FA1D8A" w:rsidP="00867878">
            <w:r>
              <w:t>Energy Management System</w:t>
            </w:r>
          </w:p>
        </w:tc>
      </w:tr>
      <w:tr w:rsidR="00FA1D8A" w14:paraId="23C2FCB0" w14:textId="77777777" w:rsidTr="00D4123A">
        <w:trPr>
          <w:jc w:val="center"/>
        </w:trPr>
        <w:tc>
          <w:tcPr>
            <w:tcW w:w="3192" w:type="dxa"/>
          </w:tcPr>
          <w:p w14:paraId="24C9C020" w14:textId="00201F31" w:rsidR="00FA1D8A" w:rsidRDefault="00FA1D8A" w:rsidP="00867878">
            <w:r>
              <w:t>DPM</w:t>
            </w:r>
          </w:p>
        </w:tc>
        <w:tc>
          <w:tcPr>
            <w:tcW w:w="4996" w:type="dxa"/>
          </w:tcPr>
          <w:p w14:paraId="6ADC62B0" w14:textId="77777777" w:rsidR="00FA1D8A" w:rsidRDefault="00FA1D8A" w:rsidP="00867878">
            <w:r>
              <w:t>Digital Power Meter</w:t>
            </w:r>
          </w:p>
        </w:tc>
      </w:tr>
      <w:tr w:rsidR="00FA1D8A" w14:paraId="167D4F17" w14:textId="77777777" w:rsidTr="00D4123A">
        <w:trPr>
          <w:jc w:val="center"/>
        </w:trPr>
        <w:tc>
          <w:tcPr>
            <w:tcW w:w="3192" w:type="dxa"/>
          </w:tcPr>
          <w:p w14:paraId="0A64C46E" w14:textId="624E4450" w:rsidR="00FA1D8A" w:rsidRDefault="00770D98" w:rsidP="00867878">
            <w:r>
              <w:t>BC</w:t>
            </w:r>
            <w:r w:rsidR="00FA1D8A">
              <w:t>iS</w:t>
            </w:r>
          </w:p>
        </w:tc>
        <w:tc>
          <w:tcPr>
            <w:tcW w:w="4996" w:type="dxa"/>
          </w:tcPr>
          <w:p w14:paraId="56D0774B" w14:textId="77777777" w:rsidR="00FA1D8A" w:rsidRDefault="00FA1D8A" w:rsidP="00867878">
            <w:r>
              <w:t>Building Consumption Input System</w:t>
            </w:r>
          </w:p>
        </w:tc>
      </w:tr>
    </w:tbl>
    <w:p w14:paraId="51A0A8A7" w14:textId="6573CC13" w:rsidR="00FA1D8A" w:rsidRDefault="00FA1D8A" w:rsidP="00236EF9">
      <w:pPr>
        <w:jc w:val="both"/>
      </w:pPr>
    </w:p>
    <w:p w14:paraId="093F78FA" w14:textId="6C4BC5F1" w:rsidR="00D4123A" w:rsidRDefault="00FA1D8A">
      <w:r>
        <w:br w:type="page"/>
      </w:r>
    </w:p>
    <w:p w14:paraId="5020CA47" w14:textId="77777777" w:rsidR="00D4123A" w:rsidRPr="00E31E7A" w:rsidRDefault="00D4123A" w:rsidP="00D4123A">
      <w:pPr>
        <w:pStyle w:val="Heading1"/>
        <w:numPr>
          <w:ilvl w:val="0"/>
          <w:numId w:val="0"/>
        </w:numPr>
        <w:ind w:left="432" w:hanging="432"/>
        <w:rPr>
          <w:color w:val="auto"/>
        </w:rPr>
      </w:pPr>
      <w:bookmarkStart w:id="2" w:name="_Toc207098161"/>
      <w:r w:rsidRPr="00E31E7A">
        <w:rPr>
          <w:color w:val="auto"/>
        </w:rPr>
        <w:lastRenderedPageBreak/>
        <w:t>DECLARATION BY REGISTERED ENERGY AUDITOR</w:t>
      </w:r>
      <w:bookmarkEnd w:id="2"/>
    </w:p>
    <w:p w14:paraId="14FCE87A" w14:textId="77777777" w:rsidR="00D4123A" w:rsidRDefault="00D4123A" w:rsidP="00D4123A">
      <w:pPr>
        <w:spacing w:before="240"/>
      </w:pPr>
      <w:r>
        <w:t xml:space="preserve">I, </w:t>
      </w:r>
      <w:r w:rsidRPr="00516E83">
        <w:rPr>
          <w:color w:val="FF0000"/>
        </w:rPr>
        <w:t>[Name of REA]</w:t>
      </w:r>
      <w:r>
        <w:t>, hereby declare that –</w:t>
      </w:r>
    </w:p>
    <w:p w14:paraId="456F4C43" w14:textId="77777777" w:rsidR="00D4123A" w:rsidRDefault="00D4123A" w:rsidP="00D4123A">
      <w:pPr>
        <w:ind w:firstLine="720"/>
        <w:jc w:val="both"/>
      </w:pPr>
      <w:r>
        <w:t>(a)</w:t>
      </w:r>
      <w:r>
        <w:tab/>
        <w:t>I have conducted the energy audit;</w:t>
      </w:r>
    </w:p>
    <w:p w14:paraId="59CD8C2B" w14:textId="77777777" w:rsidR="00D4123A" w:rsidRDefault="00D4123A" w:rsidP="00D4123A">
      <w:pPr>
        <w:ind w:left="1440" w:hanging="720"/>
        <w:jc w:val="both"/>
      </w:pPr>
      <w:r>
        <w:t>(b)</w:t>
      </w:r>
      <w:r>
        <w:tab/>
        <w:t>I have ensured the accuracy and completeness of the energy audit report to the best of my knowledge and expertise;</w:t>
      </w:r>
    </w:p>
    <w:p w14:paraId="3D8721B1" w14:textId="77777777" w:rsidR="00D4123A" w:rsidRDefault="00D4123A" w:rsidP="00D4123A">
      <w:pPr>
        <w:ind w:left="1440" w:hanging="720"/>
        <w:jc w:val="both"/>
      </w:pPr>
      <w:r>
        <w:t>(c)</w:t>
      </w:r>
      <w:r>
        <w:tab/>
        <w:t xml:space="preserve">I have prepared the energy audit report in accordance with the Guidelines on Energy Audit Report issued by the Commission; and </w:t>
      </w:r>
    </w:p>
    <w:p w14:paraId="04245580" w14:textId="77777777" w:rsidR="00D4123A" w:rsidRDefault="00D4123A" w:rsidP="00D4123A">
      <w:pPr>
        <w:ind w:left="1440" w:hanging="720"/>
        <w:jc w:val="both"/>
      </w:pPr>
      <w:r>
        <w:t>(d)</w:t>
      </w:r>
      <w:r>
        <w:tab/>
        <w:t xml:space="preserve">I shall be responsible for the preservation of confidentiality, integrity and availability of the information obtained when conducting the energy audit and when preparing the energy audit report. </w:t>
      </w:r>
    </w:p>
    <w:p w14:paraId="00F0CCF2" w14:textId="77777777" w:rsidR="00D4123A" w:rsidRDefault="00D4123A" w:rsidP="00D4123A"/>
    <w:p w14:paraId="30F3114B" w14:textId="77777777" w:rsidR="00D4123A" w:rsidRDefault="00D4123A" w:rsidP="00D4123A"/>
    <w:p w14:paraId="77EB389F" w14:textId="77777777" w:rsidR="00D4123A" w:rsidRDefault="00D4123A" w:rsidP="00D4123A"/>
    <w:p w14:paraId="15E810F5" w14:textId="77777777" w:rsidR="00D4123A" w:rsidRDefault="00D4123A" w:rsidP="00D4123A">
      <w:pPr>
        <w:ind w:firstLine="720"/>
      </w:pPr>
      <w:r>
        <w:t>Signature: ___________________                                      Date: ___________________</w:t>
      </w:r>
    </w:p>
    <w:p w14:paraId="02DF3324" w14:textId="77777777" w:rsidR="00D4123A" w:rsidRPr="00516E83" w:rsidRDefault="00D4123A" w:rsidP="00D4123A">
      <w:pPr>
        <w:spacing w:after="0"/>
        <w:ind w:firstLine="720"/>
        <w:rPr>
          <w:color w:val="FF0000"/>
        </w:rPr>
      </w:pPr>
      <w:r w:rsidRPr="00516E83">
        <w:rPr>
          <w:color w:val="FF0000"/>
        </w:rPr>
        <w:t>[Name of REA]</w:t>
      </w:r>
    </w:p>
    <w:p w14:paraId="47B99F07" w14:textId="77777777" w:rsidR="00D4123A" w:rsidRDefault="00D4123A" w:rsidP="00D4123A">
      <w:pPr>
        <w:spacing w:after="0"/>
        <w:ind w:firstLine="720"/>
        <w:rPr>
          <w:color w:val="FF0000"/>
        </w:rPr>
      </w:pPr>
      <w:r w:rsidRPr="00516E83">
        <w:rPr>
          <w:color w:val="FF0000"/>
        </w:rPr>
        <w:t>[Certificate of Registration number]</w:t>
      </w:r>
    </w:p>
    <w:p w14:paraId="3716BD2B" w14:textId="77777777" w:rsidR="00D4123A" w:rsidRDefault="00D4123A" w:rsidP="00D4123A">
      <w:pPr>
        <w:ind w:firstLine="720"/>
        <w:rPr>
          <w:color w:val="FF0000"/>
        </w:rPr>
      </w:pPr>
    </w:p>
    <w:p w14:paraId="7E63DB22" w14:textId="77777777" w:rsidR="00D4123A" w:rsidRDefault="00D4123A" w:rsidP="00D4123A">
      <w:pPr>
        <w:ind w:firstLine="720"/>
        <w:rPr>
          <w:color w:val="FF0000"/>
        </w:rPr>
      </w:pPr>
    </w:p>
    <w:p w14:paraId="57DA9040" w14:textId="77777777" w:rsidR="00D4123A" w:rsidRDefault="00D4123A" w:rsidP="00D4123A">
      <w:pPr>
        <w:rPr>
          <w:sz w:val="28"/>
          <w:szCs w:val="28"/>
        </w:rPr>
      </w:pPr>
    </w:p>
    <w:p w14:paraId="76DCCC7A" w14:textId="77777777" w:rsidR="00D4123A" w:rsidRPr="000C5D8A" w:rsidRDefault="00D4123A" w:rsidP="00D4123A">
      <w:pPr>
        <w:rPr>
          <w:b/>
          <w:bCs/>
          <w:sz w:val="28"/>
          <w:szCs w:val="28"/>
        </w:rPr>
      </w:pPr>
      <w:r w:rsidRPr="000C5D8A">
        <w:rPr>
          <w:b/>
          <w:bCs/>
          <w:sz w:val="28"/>
          <w:szCs w:val="28"/>
        </w:rPr>
        <w:t>ACKNOWLEDG</w:t>
      </w:r>
      <w:r>
        <w:rPr>
          <w:b/>
          <w:bCs/>
          <w:sz w:val="28"/>
          <w:szCs w:val="28"/>
        </w:rPr>
        <w:t>E</w:t>
      </w:r>
      <w:r w:rsidRPr="000C5D8A">
        <w:rPr>
          <w:b/>
          <w:bCs/>
          <w:sz w:val="28"/>
          <w:szCs w:val="28"/>
        </w:rPr>
        <w:t>MENT BY FACILITY REPRESENTATIVE</w:t>
      </w:r>
    </w:p>
    <w:p w14:paraId="0F9D4D60" w14:textId="77777777" w:rsidR="00D4123A" w:rsidRDefault="00D4123A" w:rsidP="00D4123A">
      <w:pPr>
        <w:spacing w:before="240"/>
        <w:jc w:val="both"/>
      </w:pPr>
      <w:r>
        <w:t xml:space="preserve">I, </w:t>
      </w:r>
      <w:r w:rsidRPr="00DF3997">
        <w:rPr>
          <w:color w:val="FF0000"/>
        </w:rPr>
        <w:t>[*Name of Facility Representative]</w:t>
      </w:r>
      <w:r>
        <w:t xml:space="preserve">, hereby acknowledges receipt of the energy audit report prepared by the REA, </w:t>
      </w:r>
      <w:r w:rsidRPr="00DF3997">
        <w:rPr>
          <w:color w:val="FF0000"/>
        </w:rPr>
        <w:t>[Name of REA]</w:t>
      </w:r>
      <w:r>
        <w:t>, confirms that I have reviewed the contents of the energy audit report and accepts responsibility to take appropriate actions and measures based on the energy audit findings and recommendations in the energy audit report.</w:t>
      </w:r>
    </w:p>
    <w:p w14:paraId="20AE0277" w14:textId="77777777" w:rsidR="00D4123A" w:rsidRDefault="00D4123A" w:rsidP="00D4123A">
      <w:pPr>
        <w:ind w:firstLine="720"/>
      </w:pPr>
    </w:p>
    <w:p w14:paraId="4EA1579C" w14:textId="77777777" w:rsidR="00D4123A" w:rsidRDefault="00D4123A" w:rsidP="00D4123A">
      <w:pPr>
        <w:ind w:firstLine="720"/>
      </w:pPr>
    </w:p>
    <w:p w14:paraId="1EAAE759" w14:textId="77777777" w:rsidR="00D4123A" w:rsidRDefault="00D4123A" w:rsidP="00D4123A">
      <w:pPr>
        <w:ind w:firstLine="720"/>
      </w:pPr>
    </w:p>
    <w:p w14:paraId="1D79F57C" w14:textId="77777777" w:rsidR="00D4123A" w:rsidRDefault="00D4123A" w:rsidP="00D4123A">
      <w:pPr>
        <w:ind w:firstLine="720"/>
      </w:pPr>
    </w:p>
    <w:p w14:paraId="6ACB59B4" w14:textId="77777777" w:rsidR="00D4123A" w:rsidRDefault="00D4123A" w:rsidP="00D4123A">
      <w:pPr>
        <w:ind w:firstLine="720"/>
      </w:pPr>
      <w:r>
        <w:t>Signature: ___________________                                      Date: ___________________</w:t>
      </w:r>
    </w:p>
    <w:p w14:paraId="163D4F6C" w14:textId="77777777" w:rsidR="00D4123A" w:rsidRPr="00AC2836" w:rsidRDefault="00D4123A" w:rsidP="00D4123A">
      <w:pPr>
        <w:spacing w:after="0"/>
        <w:ind w:firstLine="720"/>
        <w:rPr>
          <w:color w:val="FF0000"/>
        </w:rPr>
      </w:pPr>
      <w:r w:rsidRPr="00AC2836">
        <w:rPr>
          <w:color w:val="FF0000"/>
        </w:rPr>
        <w:t>[Name of Facility Representative]</w:t>
      </w:r>
    </w:p>
    <w:p w14:paraId="491C8D9E" w14:textId="77777777" w:rsidR="00D4123A" w:rsidRPr="00AC2836" w:rsidRDefault="00D4123A" w:rsidP="00D4123A">
      <w:pPr>
        <w:spacing w:after="0"/>
        <w:ind w:firstLine="720"/>
        <w:rPr>
          <w:color w:val="FF0000"/>
        </w:rPr>
      </w:pPr>
      <w:r w:rsidRPr="00AC2836">
        <w:rPr>
          <w:color w:val="FF0000"/>
        </w:rPr>
        <w:t>[Position/Title]</w:t>
      </w:r>
    </w:p>
    <w:p w14:paraId="6771C6C1" w14:textId="77777777" w:rsidR="00D4123A" w:rsidRDefault="00D4123A" w:rsidP="00D4123A">
      <w:pPr>
        <w:ind w:firstLine="720"/>
      </w:pPr>
    </w:p>
    <w:p w14:paraId="12E2CA95" w14:textId="77777777" w:rsidR="00D4123A" w:rsidRPr="00831B78" w:rsidRDefault="00D4123A" w:rsidP="00D4123A">
      <w:pPr>
        <w:spacing w:after="0"/>
        <w:jc w:val="both"/>
        <w:rPr>
          <w:i/>
          <w:iCs/>
          <w:sz w:val="18"/>
          <w:szCs w:val="18"/>
        </w:rPr>
      </w:pPr>
      <w:r w:rsidRPr="00831B78">
        <w:rPr>
          <w:i/>
          <w:iCs/>
          <w:sz w:val="18"/>
          <w:szCs w:val="18"/>
        </w:rPr>
        <w:t xml:space="preserve">Note: </w:t>
      </w:r>
    </w:p>
    <w:p w14:paraId="04F57571" w14:textId="21828242" w:rsidR="00516221" w:rsidRDefault="00D4123A" w:rsidP="00334AE9">
      <w:pPr>
        <w:jc w:val="both"/>
        <w:sectPr w:rsidR="00516221" w:rsidSect="00EE1324">
          <w:headerReference w:type="even" r:id="rId16"/>
          <w:headerReference w:type="default" r:id="rId17"/>
          <w:headerReference w:type="first" r:id="rId18"/>
          <w:footerReference w:type="first" r:id="rId19"/>
          <w:pgSz w:w="11906" w:h="16838"/>
          <w:pgMar w:top="1440" w:right="1440" w:bottom="1440" w:left="1440" w:header="397" w:footer="708" w:gutter="0"/>
          <w:pgNumType w:fmt="lowerRoman" w:start="1"/>
          <w:cols w:space="708"/>
          <w:titlePg/>
          <w:docGrid w:linePitch="360"/>
        </w:sectPr>
      </w:pPr>
      <w:r w:rsidRPr="00831B78">
        <w:rPr>
          <w:i/>
          <w:iCs/>
          <w:sz w:val="18"/>
          <w:szCs w:val="18"/>
        </w:rPr>
        <w:t>*Facility Representative refers to the energy consumer or the person in charge of a building who is responsible for overseeing the implementation of energy-saving initiatives of the facility.</w:t>
      </w:r>
    </w:p>
    <w:p w14:paraId="32FB157B" w14:textId="2C090E43" w:rsidR="00FA1D8A" w:rsidRDefault="00FA1D8A" w:rsidP="00B55401">
      <w:pPr>
        <w:pStyle w:val="Heading1"/>
      </w:pPr>
      <w:bookmarkStart w:id="3" w:name="_Toc207098162"/>
      <w:r>
        <w:lastRenderedPageBreak/>
        <w:t>EXECUTIVE SUMMARY</w:t>
      </w:r>
      <w:bookmarkEnd w:id="3"/>
    </w:p>
    <w:p w14:paraId="0F1ACB4E" w14:textId="553AB812" w:rsidR="003B1C57" w:rsidRPr="00FF65C6" w:rsidRDefault="00A03744" w:rsidP="000607A2">
      <w:pPr>
        <w:jc w:val="both"/>
        <w:rPr>
          <w:i/>
          <w:iCs/>
          <w:color w:val="FF0000"/>
          <w:lang w:val="en-US" w:eastAsia="ja-JP"/>
        </w:rPr>
      </w:pPr>
      <w:bookmarkStart w:id="4" w:name="_Hlk137832568"/>
      <w:r w:rsidRPr="00FF65C6">
        <w:rPr>
          <w:b/>
          <w:bCs/>
          <w:i/>
          <w:iCs/>
          <w:color w:val="FF0000"/>
          <w:sz w:val="18"/>
          <w:szCs w:val="18"/>
          <w:u w:val="single"/>
          <w:lang w:val="en-US" w:eastAsia="ja-JP"/>
        </w:rPr>
        <w:t>SHALL</w:t>
      </w:r>
      <w:r w:rsidRPr="00FF65C6">
        <w:rPr>
          <w:b/>
          <w:bCs/>
          <w:i/>
          <w:iCs/>
          <w:color w:val="FF0000"/>
          <w:sz w:val="18"/>
          <w:szCs w:val="18"/>
          <w:lang w:val="en-US" w:eastAsia="ja-JP"/>
        </w:rPr>
        <w:t xml:space="preserve"> </w:t>
      </w:r>
      <w:r w:rsidR="00D6750D" w:rsidRPr="00FF65C6">
        <w:rPr>
          <w:b/>
          <w:bCs/>
          <w:i/>
          <w:iCs/>
          <w:color w:val="FF0000"/>
          <w:sz w:val="18"/>
          <w:szCs w:val="18"/>
          <w:lang w:val="en-US" w:eastAsia="ja-JP"/>
        </w:rPr>
        <w:t>include</w:t>
      </w:r>
      <w:r w:rsidR="00E2517C" w:rsidRPr="00FF65C6">
        <w:rPr>
          <w:b/>
          <w:bCs/>
          <w:i/>
          <w:iCs/>
          <w:color w:val="FF0000"/>
          <w:sz w:val="18"/>
          <w:szCs w:val="18"/>
          <w:lang w:val="en-US" w:eastAsia="ja-JP"/>
        </w:rPr>
        <w:t xml:space="preserve"> </w:t>
      </w:r>
      <w:r w:rsidR="0017337F" w:rsidRPr="00FF65C6">
        <w:rPr>
          <w:b/>
          <w:bCs/>
          <w:i/>
          <w:iCs/>
          <w:color w:val="FF0000"/>
          <w:sz w:val="18"/>
          <w:szCs w:val="18"/>
          <w:lang w:val="en-US" w:eastAsia="ja-JP"/>
        </w:rPr>
        <w:t xml:space="preserve">but not limited to </w:t>
      </w:r>
      <w:r w:rsidR="00E2517C" w:rsidRPr="00FF65C6">
        <w:rPr>
          <w:b/>
          <w:bCs/>
          <w:i/>
          <w:iCs/>
          <w:color w:val="FF0000"/>
          <w:sz w:val="18"/>
          <w:szCs w:val="18"/>
          <w:lang w:val="en-US" w:eastAsia="ja-JP"/>
        </w:rPr>
        <w:t>objectives of the audit, scope of the audit, summary on the systems</w:t>
      </w:r>
      <w:r w:rsidR="001905D8" w:rsidRPr="00FF65C6">
        <w:rPr>
          <w:b/>
          <w:bCs/>
          <w:i/>
          <w:iCs/>
          <w:color w:val="FF0000"/>
          <w:sz w:val="18"/>
          <w:szCs w:val="18"/>
          <w:lang w:val="en-US" w:eastAsia="ja-JP"/>
        </w:rPr>
        <w:t xml:space="preserve"> </w:t>
      </w:r>
      <w:r w:rsidR="00E2517C" w:rsidRPr="00FF65C6">
        <w:rPr>
          <w:b/>
          <w:bCs/>
          <w:i/>
          <w:iCs/>
          <w:color w:val="FF0000"/>
          <w:sz w:val="18"/>
          <w:szCs w:val="18"/>
          <w:lang w:val="en-US" w:eastAsia="ja-JP"/>
        </w:rPr>
        <w:t>/</w:t>
      </w:r>
      <w:r w:rsidR="001905D8" w:rsidRPr="00FF65C6">
        <w:rPr>
          <w:b/>
          <w:bCs/>
          <w:i/>
          <w:iCs/>
          <w:color w:val="FF0000"/>
          <w:sz w:val="18"/>
          <w:szCs w:val="18"/>
          <w:lang w:val="en-US" w:eastAsia="ja-JP"/>
        </w:rPr>
        <w:t xml:space="preserve"> </w:t>
      </w:r>
      <w:r w:rsidR="00E2517C" w:rsidRPr="00FF65C6">
        <w:rPr>
          <w:b/>
          <w:bCs/>
          <w:i/>
          <w:iCs/>
          <w:color w:val="FF0000"/>
          <w:sz w:val="18"/>
          <w:szCs w:val="18"/>
          <w:lang w:val="en-US" w:eastAsia="ja-JP"/>
        </w:rPr>
        <w:t>equipment audited</w:t>
      </w:r>
      <w:r w:rsidR="00236C93" w:rsidRPr="00FF65C6">
        <w:rPr>
          <w:b/>
          <w:bCs/>
          <w:i/>
          <w:iCs/>
          <w:color w:val="FF0000"/>
          <w:sz w:val="18"/>
          <w:szCs w:val="18"/>
          <w:lang w:val="en-US" w:eastAsia="ja-JP"/>
        </w:rPr>
        <w:t>, summary information on baseline, load apportioning and</w:t>
      </w:r>
      <w:r w:rsidR="001905D8" w:rsidRPr="00FF65C6">
        <w:rPr>
          <w:b/>
          <w:bCs/>
          <w:i/>
          <w:iCs/>
          <w:color w:val="FF0000"/>
          <w:sz w:val="18"/>
          <w:szCs w:val="18"/>
          <w:lang w:val="en-US" w:eastAsia="ja-JP"/>
        </w:rPr>
        <w:t xml:space="preserve"> brief description of energy saving measures</w:t>
      </w:r>
      <w:r w:rsidR="001905D8" w:rsidRPr="00FF65C6">
        <w:rPr>
          <w:i/>
          <w:iCs/>
          <w:color w:val="FF0000"/>
          <w:lang w:val="en-US" w:eastAsia="ja-JP"/>
        </w:rPr>
        <w:t>.</w:t>
      </w:r>
    </w:p>
    <w:p w14:paraId="157CAE47" w14:textId="7E449250" w:rsidR="007B54C1" w:rsidRDefault="007B54C1" w:rsidP="00D17F2A">
      <w:pPr>
        <w:spacing w:after="240" w:line="240" w:lineRule="auto"/>
        <w:jc w:val="both"/>
        <w:rPr>
          <w:rFonts w:eastAsia="Times New Roman" w:cstheme="minorHAnsi"/>
          <w:kern w:val="0"/>
          <w:lang w:val="en-GB"/>
          <w14:ligatures w14:val="none"/>
        </w:rPr>
      </w:pPr>
      <w:r>
        <w:rPr>
          <w:rFonts w:eastAsia="Times New Roman" w:cstheme="minorHAnsi"/>
          <w:kern w:val="0"/>
          <w:lang w:val="en-GB"/>
          <w14:ligatures w14:val="none"/>
        </w:rPr>
        <w:t>Energy Audit Condit</w:t>
      </w:r>
      <w:r w:rsidR="00886473">
        <w:rPr>
          <w:rFonts w:eastAsia="Times New Roman" w:cstheme="minorHAnsi"/>
          <w:kern w:val="0"/>
          <w:lang w:val="en-GB"/>
          <w14:ligatures w14:val="none"/>
        </w:rPr>
        <w:t>i</w:t>
      </w:r>
      <w:r>
        <w:rPr>
          <w:rFonts w:eastAsia="Times New Roman" w:cstheme="minorHAnsi"/>
          <w:kern w:val="0"/>
          <w:lang w:val="en-GB"/>
          <w14:ligatures w14:val="none"/>
        </w:rPr>
        <w:t xml:space="preserve">onal Grant (EACG) </w:t>
      </w:r>
      <w:r w:rsidR="00D17F2A" w:rsidRPr="00D17F2A">
        <w:rPr>
          <w:rFonts w:eastAsia="Times New Roman" w:cstheme="minorHAnsi"/>
          <w:kern w:val="0"/>
          <w:lang w:val="en-GB"/>
          <w14:ligatures w14:val="none"/>
        </w:rPr>
        <w:t>is an energy efficiency programme under the 12th Malaysia plan (RMk-12) for the implementation year of 2021-2025.</w:t>
      </w:r>
      <w:r w:rsidR="00D17F2A">
        <w:rPr>
          <w:rFonts w:eastAsia="Times New Roman" w:cstheme="minorHAnsi"/>
          <w:kern w:val="0"/>
          <w:lang w:val="en-GB"/>
          <w14:ligatures w14:val="none"/>
        </w:rPr>
        <w:t xml:space="preserve"> </w:t>
      </w:r>
      <w:r w:rsidR="00D17F2A" w:rsidRPr="00D17F2A">
        <w:rPr>
          <w:rFonts w:eastAsia="Times New Roman" w:cstheme="minorHAnsi"/>
          <w:kern w:val="0"/>
          <w:lang w:val="en-GB"/>
          <w14:ligatures w14:val="none"/>
        </w:rPr>
        <w:t>This programme is supported by grants which were allocated for the year 2021 until 2025 to commercial and industrial sectors to collaborate with local energy service companies (ESCOs) registered with the energy commission (ST) to conduct energy audit in their buildings.</w:t>
      </w:r>
    </w:p>
    <w:p w14:paraId="55340897" w14:textId="308876DC" w:rsidR="009E7C43" w:rsidRDefault="009E7C43" w:rsidP="009E7C43">
      <w:pPr>
        <w:spacing w:after="240" w:line="240" w:lineRule="auto"/>
        <w:jc w:val="both"/>
        <w:rPr>
          <w:rFonts w:eastAsia="Times New Roman" w:cstheme="minorHAnsi"/>
          <w:kern w:val="0"/>
          <w:lang w:val="en-GB"/>
          <w14:ligatures w14:val="none"/>
        </w:rPr>
      </w:pPr>
      <w:r>
        <w:rPr>
          <w:rFonts w:eastAsia="Times New Roman" w:cstheme="minorHAnsi"/>
          <w:kern w:val="0"/>
          <w:lang w:val="en-GB"/>
          <w14:ligatures w14:val="none"/>
        </w:rPr>
        <w:t>The grant will</w:t>
      </w:r>
      <w:r w:rsidR="00AA4CEC">
        <w:rPr>
          <w:rFonts w:eastAsia="Times New Roman" w:cstheme="minorHAnsi"/>
          <w:kern w:val="0"/>
          <w:lang w:val="en-GB"/>
          <w14:ligatures w14:val="none"/>
        </w:rPr>
        <w:t xml:space="preserve"> serve as a</w:t>
      </w:r>
      <w:r w:rsidRPr="009E7C43">
        <w:rPr>
          <w:rFonts w:eastAsia="Times New Roman" w:cstheme="minorHAnsi"/>
          <w:kern w:val="0"/>
          <w:lang w:val="en-GB"/>
          <w14:ligatures w14:val="none"/>
        </w:rPr>
        <w:t xml:space="preserve"> financial facility (assistance) to building/installation owner to do energy audit to implement energy saving at their premises.</w:t>
      </w:r>
      <w:r>
        <w:rPr>
          <w:rFonts w:eastAsia="Times New Roman" w:cstheme="minorHAnsi"/>
          <w:kern w:val="0"/>
          <w:lang w:val="en-GB"/>
          <w14:ligatures w14:val="none"/>
        </w:rPr>
        <w:t xml:space="preserve"> </w:t>
      </w:r>
      <w:r w:rsidR="00AA4CEC">
        <w:rPr>
          <w:rFonts w:eastAsia="Times New Roman" w:cstheme="minorHAnsi"/>
          <w:kern w:val="0"/>
          <w:lang w:val="en-GB"/>
          <w14:ligatures w14:val="none"/>
        </w:rPr>
        <w:t>This programme also to</w:t>
      </w:r>
      <w:r w:rsidRPr="009E7C43">
        <w:rPr>
          <w:rFonts w:eastAsia="Times New Roman" w:cstheme="minorHAnsi"/>
          <w:kern w:val="0"/>
          <w:lang w:val="en-GB"/>
          <w14:ligatures w14:val="none"/>
        </w:rPr>
        <w:t xml:space="preserve"> promote energy audit exercise to establish the current energy consumption baseline and identify potential energy saving in their premises</w:t>
      </w:r>
      <w:r w:rsidR="00C016F1">
        <w:rPr>
          <w:rFonts w:eastAsia="Times New Roman" w:cstheme="minorHAnsi"/>
          <w:kern w:val="0"/>
          <w:lang w:val="en-GB"/>
          <w14:ligatures w14:val="none"/>
        </w:rPr>
        <w:t xml:space="preserve"> which will</w:t>
      </w:r>
      <w:r w:rsidR="00C016F1" w:rsidRPr="00C016F1">
        <w:rPr>
          <w:rFonts w:eastAsia="Times New Roman" w:cstheme="minorHAnsi"/>
          <w:kern w:val="0"/>
          <w:lang w:val="en-GB"/>
          <w14:ligatures w14:val="none"/>
        </w:rPr>
        <w:t xml:space="preserve"> foster awareness </w:t>
      </w:r>
      <w:r w:rsidR="00886473">
        <w:rPr>
          <w:rFonts w:eastAsia="Times New Roman" w:cstheme="minorHAnsi"/>
          <w:kern w:val="0"/>
          <w:lang w:val="en-GB"/>
          <w14:ligatures w14:val="none"/>
        </w:rPr>
        <w:t xml:space="preserve">on </w:t>
      </w:r>
      <w:r w:rsidR="00C016F1" w:rsidRPr="00C016F1">
        <w:rPr>
          <w:rFonts w:eastAsia="Times New Roman" w:cstheme="minorHAnsi"/>
          <w:kern w:val="0"/>
          <w:lang w:val="en-GB"/>
          <w14:ligatures w14:val="none"/>
        </w:rPr>
        <w:t>the importan</w:t>
      </w:r>
      <w:r w:rsidR="00886473">
        <w:rPr>
          <w:rFonts w:eastAsia="Times New Roman" w:cstheme="minorHAnsi"/>
          <w:kern w:val="0"/>
          <w:lang w:val="en-GB"/>
          <w14:ligatures w14:val="none"/>
        </w:rPr>
        <w:t>ce</w:t>
      </w:r>
      <w:r w:rsidR="00C016F1" w:rsidRPr="00C016F1">
        <w:rPr>
          <w:rFonts w:eastAsia="Times New Roman" w:cstheme="minorHAnsi"/>
          <w:kern w:val="0"/>
          <w:lang w:val="en-GB"/>
          <w14:ligatures w14:val="none"/>
        </w:rPr>
        <w:t xml:space="preserve"> of energy management among commercial and industrial premises owner in Malaysia to reduce energy consumption (save energy and save operational cost).</w:t>
      </w:r>
    </w:p>
    <w:p w14:paraId="1571F409" w14:textId="77777777" w:rsidR="00D42FF2" w:rsidRDefault="00D42FF2" w:rsidP="00D42FF2">
      <w:pPr>
        <w:spacing w:after="240" w:line="240" w:lineRule="auto"/>
        <w:jc w:val="both"/>
        <w:rPr>
          <w:rFonts w:eastAsia="Times New Roman" w:cstheme="minorHAnsi"/>
          <w:kern w:val="0"/>
          <w:lang w:val="en-GB"/>
          <w14:ligatures w14:val="none"/>
        </w:rPr>
      </w:pPr>
      <w:r>
        <w:rPr>
          <w:rFonts w:eastAsia="Times New Roman" w:cstheme="minorHAnsi"/>
          <w:kern w:val="0"/>
          <w:lang w:val="en-GB"/>
          <w14:ligatures w14:val="none"/>
        </w:rPr>
        <w:t xml:space="preserve">With the current act, Energy Efficiency and Conservation Act (EECA) 2024, </w:t>
      </w:r>
      <w:bookmarkStart w:id="5" w:name="_Hlk137905250"/>
      <w:r>
        <w:rPr>
          <w:rFonts w:eastAsia="Times New Roman" w:cstheme="minorHAnsi"/>
          <w:kern w:val="0"/>
          <w:lang w:val="en-GB"/>
          <w14:ligatures w14:val="none"/>
        </w:rPr>
        <w:t>a</w:t>
      </w:r>
      <w:r w:rsidRPr="0038243E">
        <w:rPr>
          <w:rFonts w:eastAsia="Times New Roman" w:cstheme="minorHAnsi"/>
          <w:kern w:val="0"/>
          <w:lang w:val="en-GB"/>
          <w14:ligatures w14:val="none"/>
        </w:rPr>
        <w:t>n energy consumer to whom this Act applies shall from</w:t>
      </w:r>
      <w:r>
        <w:rPr>
          <w:rFonts w:eastAsia="Times New Roman" w:cstheme="minorHAnsi"/>
          <w:kern w:val="0"/>
          <w:lang w:val="en-GB"/>
          <w14:ligatures w14:val="none"/>
        </w:rPr>
        <w:t xml:space="preserve"> </w:t>
      </w:r>
      <w:r w:rsidRPr="0038243E">
        <w:rPr>
          <w:rFonts w:eastAsia="Times New Roman" w:cstheme="minorHAnsi"/>
          <w:kern w:val="0"/>
          <w:lang w:val="en-GB"/>
          <w14:ligatures w14:val="none"/>
        </w:rPr>
        <w:t>time-to-time cause to be conducted an energy audit in respect of</w:t>
      </w:r>
      <w:r>
        <w:rPr>
          <w:rFonts w:eastAsia="Times New Roman" w:cstheme="minorHAnsi"/>
          <w:kern w:val="0"/>
          <w:lang w:val="en-GB"/>
          <w14:ligatures w14:val="none"/>
        </w:rPr>
        <w:t xml:space="preserve"> </w:t>
      </w:r>
      <w:r w:rsidRPr="0038243E">
        <w:rPr>
          <w:rFonts w:eastAsia="Times New Roman" w:cstheme="minorHAnsi"/>
          <w:kern w:val="0"/>
          <w:lang w:val="en-GB"/>
          <w14:ligatures w14:val="none"/>
        </w:rPr>
        <w:t>his activity, business or trade so as to comply with the requirements</w:t>
      </w:r>
      <w:r>
        <w:rPr>
          <w:rFonts w:eastAsia="Times New Roman" w:cstheme="minorHAnsi"/>
          <w:kern w:val="0"/>
          <w:lang w:val="en-GB"/>
          <w14:ligatures w14:val="none"/>
        </w:rPr>
        <w:t xml:space="preserve"> </w:t>
      </w:r>
      <w:r w:rsidRPr="0038243E">
        <w:rPr>
          <w:rFonts w:eastAsia="Times New Roman" w:cstheme="minorHAnsi"/>
          <w:kern w:val="0"/>
          <w:lang w:val="en-GB"/>
          <w14:ligatures w14:val="none"/>
        </w:rPr>
        <w:t>relating to the submission of energy audit report under subsection 9(2).</w:t>
      </w:r>
      <w:r>
        <w:rPr>
          <w:rFonts w:eastAsia="Times New Roman" w:cstheme="minorHAnsi"/>
          <w:kern w:val="0"/>
          <w:lang w:val="en-GB"/>
          <w14:ligatures w14:val="none"/>
        </w:rPr>
        <w:t xml:space="preserve"> </w:t>
      </w:r>
    </w:p>
    <w:p w14:paraId="4FABCA25" w14:textId="7EE1350E" w:rsidR="00D42FF2" w:rsidRPr="000A595F" w:rsidRDefault="00D42FF2" w:rsidP="00D42FF2">
      <w:pPr>
        <w:spacing w:after="240" w:line="240" w:lineRule="auto"/>
        <w:jc w:val="both"/>
        <w:rPr>
          <w:rFonts w:eastAsia="Times New Roman" w:cstheme="minorHAnsi"/>
          <w:color w:val="000000" w:themeColor="text1"/>
          <w:kern w:val="0"/>
          <w:lang w:val="en-GB"/>
          <w14:ligatures w14:val="none"/>
        </w:rPr>
      </w:pPr>
      <w:r w:rsidRPr="000607A2">
        <w:rPr>
          <w:rFonts w:eastAsia="Times New Roman" w:cstheme="minorHAnsi"/>
          <w:color w:val="FF0000"/>
          <w:kern w:val="0"/>
          <w:lang w:val="en-GB"/>
          <w14:ligatures w14:val="none"/>
        </w:rPr>
        <w:t xml:space="preserve">Building name </w:t>
      </w:r>
      <w:bookmarkEnd w:id="5"/>
      <w:r w:rsidRPr="000607A2">
        <w:rPr>
          <w:rFonts w:eastAsia="Times New Roman" w:cstheme="minorHAnsi"/>
          <w:kern w:val="0"/>
          <w:lang w:val="en-GB"/>
          <w14:ligatures w14:val="none"/>
        </w:rPr>
        <w:t xml:space="preserve">has an estimated total gross building area of </w:t>
      </w:r>
      <w:r w:rsidRPr="00076546">
        <w:rPr>
          <w:rFonts w:eastAsia="Times New Roman" w:cstheme="minorHAnsi"/>
          <w:color w:val="FF0000"/>
          <w:kern w:val="0"/>
          <w:lang w:val="en-GB"/>
          <w14:ligatures w14:val="none"/>
        </w:rPr>
        <w:t>[</w:t>
      </w:r>
      <w:r w:rsidRPr="00076546">
        <w:rPr>
          <w:rFonts w:eastAsia="Times New Roman" w:cstheme="minorHAnsi"/>
          <w:b/>
          <w:bCs/>
          <w:color w:val="FF0000"/>
          <w:kern w:val="0"/>
          <w:lang w:val="en-GB"/>
          <w14:ligatures w14:val="none"/>
        </w:rPr>
        <w:t>987m</w:t>
      </w:r>
      <w:r w:rsidRPr="00076546">
        <w:rPr>
          <w:rFonts w:eastAsia="Times New Roman" w:cstheme="minorHAnsi"/>
          <w:b/>
          <w:bCs/>
          <w:color w:val="FF0000"/>
          <w:kern w:val="0"/>
          <w:vertAlign w:val="superscript"/>
          <w:lang w:val="en-GB"/>
          <w14:ligatures w14:val="none"/>
        </w:rPr>
        <w:t>2</w:t>
      </w:r>
      <w:r w:rsidRPr="00076546">
        <w:rPr>
          <w:rFonts w:eastAsia="Times New Roman" w:cstheme="minorHAnsi"/>
          <w:color w:val="FF0000"/>
          <w:kern w:val="0"/>
          <w:lang w:val="en-GB"/>
          <w14:ligatures w14:val="none"/>
        </w:rPr>
        <w:t>]</w:t>
      </w:r>
      <w:r>
        <w:rPr>
          <w:rFonts w:eastAsia="Times New Roman" w:cstheme="minorHAnsi"/>
          <w:kern w:val="0"/>
          <w:lang w:val="en-GB"/>
          <w14:ligatures w14:val="none"/>
        </w:rPr>
        <w:t xml:space="preserve">, net floor area of </w:t>
      </w:r>
      <w:r w:rsidRPr="00076546">
        <w:rPr>
          <w:rFonts w:eastAsia="Times New Roman" w:cstheme="minorHAnsi"/>
          <w:color w:val="FF0000"/>
          <w:kern w:val="0"/>
          <w:lang w:val="en-GB"/>
          <w14:ligatures w14:val="none"/>
        </w:rPr>
        <w:t>[</w:t>
      </w:r>
      <w:r w:rsidRPr="00076546">
        <w:rPr>
          <w:rFonts w:eastAsia="Times New Roman" w:cstheme="minorHAnsi"/>
          <w:b/>
          <w:bCs/>
          <w:color w:val="FF0000"/>
          <w:kern w:val="0"/>
          <w:lang w:val="en-GB"/>
          <w14:ligatures w14:val="none"/>
        </w:rPr>
        <w:t>869m</w:t>
      </w:r>
      <w:r w:rsidRPr="00076546">
        <w:rPr>
          <w:rFonts w:eastAsia="Times New Roman" w:cstheme="minorHAnsi"/>
          <w:b/>
          <w:bCs/>
          <w:color w:val="FF0000"/>
          <w:kern w:val="0"/>
          <w:vertAlign w:val="superscript"/>
          <w:lang w:val="en-GB"/>
          <w14:ligatures w14:val="none"/>
        </w:rPr>
        <w:t>2</w:t>
      </w:r>
      <w:r>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and an air-conditioned area of </w:t>
      </w:r>
      <w:r w:rsidRPr="00076546">
        <w:rPr>
          <w:rFonts w:eastAsia="Times New Roman" w:cstheme="minorHAnsi"/>
          <w:color w:val="FF0000"/>
          <w:kern w:val="0"/>
          <w:lang w:val="en-GB"/>
          <w14:ligatures w14:val="none"/>
        </w:rPr>
        <w:t>[</w:t>
      </w:r>
      <w:r w:rsidRPr="00076546">
        <w:rPr>
          <w:rFonts w:eastAsia="Times New Roman" w:cstheme="minorHAnsi"/>
          <w:b/>
          <w:bCs/>
          <w:color w:val="FF0000"/>
          <w:kern w:val="0"/>
          <w:lang w:val="en-GB"/>
          <w14:ligatures w14:val="none"/>
        </w:rPr>
        <w:t>733m</w:t>
      </w:r>
      <w:r w:rsidRPr="00076546">
        <w:rPr>
          <w:rFonts w:eastAsia="Times New Roman" w:cstheme="minorHAnsi"/>
          <w:b/>
          <w:bCs/>
          <w:color w:val="FF0000"/>
          <w:kern w:val="0"/>
          <w:vertAlign w:val="superscript"/>
          <w:lang w:val="en-GB"/>
          <w14:ligatures w14:val="none"/>
        </w:rPr>
        <w:t>2</w:t>
      </w:r>
      <w:r w:rsidRPr="00076546">
        <w:rPr>
          <w:rFonts w:eastAsia="Times New Roman" w:cstheme="minorHAnsi"/>
          <w:color w:val="FF0000"/>
          <w:kern w:val="0"/>
          <w:lang w:val="en-GB"/>
          <w14:ligatures w14:val="none"/>
        </w:rPr>
        <w:t>]</w:t>
      </w:r>
      <w:r>
        <w:rPr>
          <w:rFonts w:eastAsia="Times New Roman" w:cstheme="minorHAnsi"/>
          <w:kern w:val="0"/>
          <w:lang w:val="en-GB"/>
          <w14:ligatures w14:val="none"/>
        </w:rPr>
        <w:t>.</w:t>
      </w:r>
      <w:r w:rsidRPr="000607A2">
        <w:rPr>
          <w:rFonts w:eastAsia="Times New Roman" w:cstheme="minorHAnsi"/>
          <w:kern w:val="0"/>
          <w:lang w:val="en-GB"/>
          <w14:ligatures w14:val="none"/>
        </w:rPr>
        <w:t xml:space="preserve"> The annual electricity consumption obtained from the historical TNB billing data for the </w:t>
      </w:r>
      <w:r>
        <w:rPr>
          <w:rFonts w:eastAsia="Times New Roman" w:cstheme="minorHAnsi"/>
          <w:kern w:val="0"/>
          <w:lang w:val="en-GB"/>
          <w14:ligatures w14:val="none"/>
        </w:rPr>
        <w:t xml:space="preserve">baseline </w:t>
      </w:r>
      <w:r w:rsidRPr="000607A2">
        <w:rPr>
          <w:rFonts w:eastAsia="Times New Roman" w:cstheme="minorHAnsi"/>
          <w:kern w:val="0"/>
          <w:lang w:val="en-GB"/>
          <w14:ligatures w14:val="none"/>
        </w:rPr>
        <w:t xml:space="preserve">year </w:t>
      </w:r>
      <w:r w:rsidRPr="00684EF7">
        <w:rPr>
          <w:rFonts w:eastAsia="Times New Roman" w:cstheme="minorHAnsi"/>
          <w:color w:val="FF0000"/>
          <w:kern w:val="0"/>
          <w:lang w:val="en-GB"/>
          <w14:ligatures w14:val="none"/>
        </w:rPr>
        <w:t xml:space="preserve">[2019] </w:t>
      </w:r>
      <w:r w:rsidRPr="000607A2">
        <w:rPr>
          <w:rFonts w:eastAsia="Times New Roman" w:cstheme="minorHAnsi"/>
          <w:kern w:val="0"/>
          <w:lang w:val="en-GB"/>
          <w14:ligatures w14:val="none"/>
        </w:rPr>
        <w:t xml:space="preserve">is </w:t>
      </w:r>
      <w:r w:rsidRPr="00701171">
        <w:rPr>
          <w:rFonts w:eastAsia="Times New Roman" w:cstheme="minorHAnsi"/>
          <w:color w:val="FF0000"/>
          <w:kern w:val="0"/>
          <w:lang w:val="en-GB"/>
          <w14:ligatures w14:val="none"/>
        </w:rPr>
        <w:t>[</w:t>
      </w:r>
      <w:r w:rsidRPr="00684EF7">
        <w:rPr>
          <w:rFonts w:eastAsia="Times New Roman" w:cstheme="minorHAnsi"/>
          <w:b/>
          <w:bCs/>
          <w:color w:val="FF0000"/>
          <w:kern w:val="0"/>
          <w:lang w:val="en-GB"/>
          <w14:ligatures w14:val="none"/>
        </w:rPr>
        <w:t>232,050kWh</w:t>
      </w:r>
      <w:r>
        <w:rPr>
          <w:rFonts w:eastAsia="Times New Roman" w:cstheme="minorHAnsi"/>
          <w:b/>
          <w:bCs/>
          <w:color w:val="FF0000"/>
          <w:kern w:val="0"/>
          <w:lang w:val="en-GB"/>
          <w14:ligatures w14:val="none"/>
        </w:rPr>
        <w:t>]</w:t>
      </w:r>
      <w:r w:rsidRPr="000607A2">
        <w:rPr>
          <w:rFonts w:eastAsia="Times New Roman" w:cstheme="minorHAnsi"/>
          <w:kern w:val="0"/>
          <w:lang w:val="en-GB"/>
          <w14:ligatures w14:val="none"/>
        </w:rPr>
        <w:t xml:space="preserve"> </w:t>
      </w:r>
      <w:r>
        <w:rPr>
          <w:rFonts w:eastAsia="Times New Roman" w:cstheme="minorHAnsi"/>
          <w:kern w:val="0"/>
          <w:lang w:val="en-GB"/>
          <w14:ligatures w14:val="none"/>
        </w:rPr>
        <w:t xml:space="preserve">with a </w:t>
      </w:r>
      <w:r w:rsidRPr="000607A2">
        <w:rPr>
          <w:rFonts w:eastAsia="Times New Roman" w:cstheme="minorHAnsi"/>
          <w:kern w:val="0"/>
          <w:lang w:val="en-GB"/>
          <w14:ligatures w14:val="none"/>
        </w:rPr>
        <w:t>cost</w:t>
      </w:r>
      <w:r>
        <w:rPr>
          <w:rFonts w:eastAsia="Times New Roman" w:cstheme="minorHAnsi"/>
          <w:kern w:val="0"/>
          <w:lang w:val="en-GB"/>
          <w14:ligatures w14:val="none"/>
        </w:rPr>
        <w:t xml:space="preserve"> of</w:t>
      </w:r>
      <w:r w:rsidRPr="000607A2">
        <w:rPr>
          <w:rFonts w:eastAsia="Times New Roman" w:cstheme="minorHAnsi"/>
          <w:b/>
          <w:bCs/>
          <w:kern w:val="0"/>
          <w:lang w:val="en-GB"/>
          <w14:ligatures w14:val="none"/>
        </w:rPr>
        <w:t xml:space="preserve"> </w:t>
      </w:r>
      <w:r>
        <w:rPr>
          <w:rFonts w:eastAsia="Times New Roman" w:cstheme="minorHAnsi"/>
          <w:b/>
          <w:bCs/>
          <w:color w:val="FF0000"/>
          <w:kern w:val="0"/>
          <w:lang w:val="en-GB"/>
          <w14:ligatures w14:val="none"/>
        </w:rPr>
        <w:t>[</w:t>
      </w:r>
      <w:r w:rsidRPr="00684EF7">
        <w:rPr>
          <w:rFonts w:eastAsia="Times New Roman" w:cstheme="minorHAnsi"/>
          <w:b/>
          <w:bCs/>
          <w:color w:val="FF0000"/>
          <w:kern w:val="0"/>
          <w:lang w:val="en-GB"/>
          <w14:ligatures w14:val="none"/>
        </w:rPr>
        <w:t>RM66,831.00</w:t>
      </w:r>
      <w:r>
        <w:rPr>
          <w:rFonts w:eastAsia="Times New Roman" w:cstheme="minorHAnsi"/>
          <w:b/>
          <w:bCs/>
          <w:color w:val="FF0000"/>
          <w:kern w:val="0"/>
          <w:lang w:val="en-GB"/>
          <w14:ligatures w14:val="none"/>
        </w:rPr>
        <w:t>]</w:t>
      </w:r>
      <w:r w:rsidRPr="000607A2">
        <w:rPr>
          <w:rFonts w:eastAsia="Times New Roman" w:cstheme="minorHAnsi"/>
          <w:kern w:val="0"/>
          <w:lang w:val="en-GB"/>
          <w14:ligatures w14:val="none"/>
        </w:rPr>
        <w:t xml:space="preserve">. </w:t>
      </w:r>
      <w:r w:rsidRPr="000607A2">
        <w:rPr>
          <w:rFonts w:eastAsia="Times New Roman" w:cstheme="minorHAnsi"/>
          <w:color w:val="FF0000"/>
          <w:kern w:val="0"/>
          <w:lang w:val="en-GB"/>
          <w14:ligatures w14:val="none"/>
        </w:rPr>
        <w:t xml:space="preserve">Building name </w:t>
      </w:r>
      <w:r w:rsidRPr="000607A2">
        <w:rPr>
          <w:rFonts w:eastAsia="Times New Roman" w:cstheme="minorHAnsi"/>
          <w:kern w:val="0"/>
          <w:lang w:val="en-GB"/>
          <w14:ligatures w14:val="none"/>
        </w:rPr>
        <w:t xml:space="preserve">is </w:t>
      </w:r>
      <w:r w:rsidRPr="00AA1E6F">
        <w:rPr>
          <w:rFonts w:eastAsia="Times New Roman" w:cstheme="minorHAnsi"/>
          <w:color w:val="FF0000"/>
          <w:kern w:val="0"/>
          <w:lang w:val="en-GB"/>
          <w14:ligatures w14:val="none"/>
        </w:rPr>
        <w:t>[describe the building composition</w:t>
      </w:r>
      <w:r>
        <w:rPr>
          <w:rFonts w:eastAsia="Times New Roman" w:cstheme="minorHAnsi"/>
          <w:color w:val="FF0000"/>
          <w:kern w:val="0"/>
          <w:lang w:val="en-GB"/>
          <w14:ligatures w14:val="none"/>
        </w:rPr>
        <w:t xml:space="preserve">, e.g. </w:t>
      </w:r>
      <w:r w:rsidRPr="00E97484">
        <w:rPr>
          <w:rFonts w:eastAsia="Times New Roman" w:cstheme="minorHAnsi"/>
          <w:color w:val="FF0000"/>
          <w:kern w:val="0"/>
          <w:lang w:val="en-GB"/>
          <w14:ligatures w14:val="none"/>
        </w:rPr>
        <w:t>one unit of single-story building</w:t>
      </w:r>
      <w:r w:rsidRPr="00AA1E6F">
        <w:rPr>
          <w:rFonts w:eastAsia="Times New Roman" w:cstheme="minorHAnsi"/>
          <w:color w:val="FF0000"/>
          <w:kern w:val="0"/>
          <w:lang w:val="en-GB"/>
          <w14:ligatures w14:val="none"/>
        </w:rPr>
        <w:t>]</w:t>
      </w:r>
      <w:r>
        <w:rPr>
          <w:rFonts w:eastAsia="Times New Roman" w:cstheme="minorHAnsi"/>
          <w:color w:val="FF0000"/>
          <w:kern w:val="0"/>
          <w:lang w:val="en-GB"/>
          <w14:ligatures w14:val="none"/>
        </w:rPr>
        <w:t>.</w:t>
      </w:r>
      <w:r w:rsidR="000A595F">
        <w:rPr>
          <w:rFonts w:eastAsia="Times New Roman" w:cstheme="minorHAnsi"/>
          <w:color w:val="FF0000"/>
          <w:kern w:val="0"/>
          <w:lang w:val="en-GB"/>
          <w14:ligatures w14:val="none"/>
        </w:rPr>
        <w:t xml:space="preserve"> </w:t>
      </w:r>
      <w:r w:rsidR="000A595F" w:rsidRPr="00F412DB">
        <w:rPr>
          <w:rFonts w:eastAsia="Times New Roman" w:cstheme="minorHAnsi"/>
          <w:color w:val="000000" w:themeColor="text1"/>
          <w:kern w:val="0"/>
          <w:lang w:val="en-GB"/>
          <w14:ligatures w14:val="none"/>
        </w:rPr>
        <w:t xml:space="preserve">The </w:t>
      </w:r>
      <w:r w:rsidR="00F412DB">
        <w:rPr>
          <w:rFonts w:eastAsia="Times New Roman" w:cstheme="minorHAnsi"/>
          <w:color w:val="FF0000"/>
          <w:kern w:val="0"/>
          <w:lang w:val="en-GB"/>
          <w14:ligatures w14:val="none"/>
        </w:rPr>
        <w:t>building</w:t>
      </w:r>
      <w:r w:rsidR="000A595F">
        <w:rPr>
          <w:rFonts w:eastAsia="Times New Roman" w:cstheme="minorHAnsi"/>
          <w:color w:val="FF0000"/>
          <w:kern w:val="0"/>
          <w:lang w:val="en-GB"/>
          <w14:ligatures w14:val="none"/>
        </w:rPr>
        <w:t xml:space="preserve"> name </w:t>
      </w:r>
      <w:r w:rsidR="000A595F">
        <w:rPr>
          <w:rFonts w:eastAsia="Times New Roman" w:cstheme="minorHAnsi"/>
          <w:color w:val="000000" w:themeColor="text1"/>
          <w:kern w:val="0"/>
          <w:lang w:val="en-GB"/>
          <w14:ligatures w14:val="none"/>
        </w:rPr>
        <w:t xml:space="preserve">is used as a </w:t>
      </w:r>
      <w:r w:rsidR="00B158EE" w:rsidRPr="00B158EE">
        <w:rPr>
          <w:rFonts w:eastAsia="Times New Roman" w:cstheme="minorHAnsi"/>
          <w:color w:val="FF0000"/>
          <w:kern w:val="0"/>
          <w:lang w:val="en-GB"/>
          <w14:ligatures w14:val="none"/>
        </w:rPr>
        <w:t>Packaging factory</w:t>
      </w:r>
      <w:r w:rsidR="008408A5" w:rsidRPr="00B158EE">
        <w:rPr>
          <w:rFonts w:eastAsia="Times New Roman" w:cstheme="minorHAnsi"/>
          <w:color w:val="FF0000"/>
          <w:kern w:val="0"/>
          <w:lang w:val="en-GB"/>
          <w14:ligatures w14:val="none"/>
        </w:rPr>
        <w:t xml:space="preserve"> </w:t>
      </w:r>
      <w:r w:rsidR="008408A5">
        <w:rPr>
          <w:rFonts w:eastAsia="Times New Roman" w:cstheme="minorHAnsi"/>
          <w:color w:val="000000" w:themeColor="text1"/>
          <w:kern w:val="0"/>
          <w:lang w:val="en-GB"/>
          <w14:ligatures w14:val="none"/>
        </w:rPr>
        <w:t xml:space="preserve">which </w:t>
      </w:r>
      <w:r w:rsidR="00F412DB">
        <w:rPr>
          <w:rFonts w:eastAsia="Times New Roman" w:cstheme="minorHAnsi"/>
          <w:color w:val="000000" w:themeColor="text1"/>
          <w:kern w:val="0"/>
          <w:lang w:val="en-GB"/>
          <w14:ligatures w14:val="none"/>
        </w:rPr>
        <w:t xml:space="preserve">also </w:t>
      </w:r>
      <w:r w:rsidR="006502C7">
        <w:rPr>
          <w:rFonts w:eastAsia="Times New Roman" w:cstheme="minorHAnsi"/>
          <w:color w:val="000000" w:themeColor="text1"/>
          <w:kern w:val="0"/>
          <w:lang w:val="en-GB"/>
          <w14:ligatures w14:val="none"/>
        </w:rPr>
        <w:t xml:space="preserve">emplaced </w:t>
      </w:r>
      <w:r w:rsidR="006502C7" w:rsidRPr="005E3263">
        <w:rPr>
          <w:rFonts w:eastAsia="Times New Roman" w:cstheme="minorHAnsi"/>
          <w:color w:val="FF0000"/>
          <w:kern w:val="0"/>
          <w:lang w:val="en-GB"/>
          <w14:ligatures w14:val="none"/>
        </w:rPr>
        <w:t>200 staffs</w:t>
      </w:r>
      <w:r w:rsidR="006502C7">
        <w:rPr>
          <w:rFonts w:eastAsia="Times New Roman" w:cstheme="minorHAnsi"/>
          <w:color w:val="000000" w:themeColor="text1"/>
          <w:kern w:val="0"/>
          <w:lang w:val="en-GB"/>
          <w14:ligatures w14:val="none"/>
        </w:rPr>
        <w:t xml:space="preserve"> at the moment.</w:t>
      </w:r>
    </w:p>
    <w:p w14:paraId="3B2A20B0" w14:textId="23768944" w:rsidR="000607A2" w:rsidRDefault="003962D2" w:rsidP="000607A2">
      <w:pPr>
        <w:spacing w:after="240" w:line="240" w:lineRule="auto"/>
        <w:jc w:val="both"/>
        <w:rPr>
          <w:rFonts w:eastAsia="Times New Roman" w:cstheme="minorHAnsi"/>
          <w:kern w:val="0"/>
          <w:lang w:val="en-GB"/>
          <w14:ligatures w14:val="none"/>
        </w:rPr>
      </w:pPr>
      <w:r>
        <w:rPr>
          <w:rFonts w:eastAsia="Times New Roman" w:cstheme="minorHAnsi"/>
          <w:kern w:val="0"/>
          <w:lang w:val="en-GB"/>
          <w14:ligatures w14:val="none"/>
        </w:rPr>
        <w:t xml:space="preserve">Energy Audit had been conducted by </w:t>
      </w:r>
      <w:r w:rsidR="00301713">
        <w:rPr>
          <w:rFonts w:eastAsia="Times New Roman" w:cstheme="minorHAnsi"/>
          <w:color w:val="FF0000"/>
          <w:kern w:val="0"/>
          <w:lang w:val="en-GB"/>
          <w14:ligatures w14:val="none"/>
        </w:rPr>
        <w:t>[</w:t>
      </w:r>
      <w:r>
        <w:rPr>
          <w:rFonts w:eastAsia="Times New Roman" w:cstheme="minorHAnsi"/>
          <w:color w:val="FF0000"/>
          <w:kern w:val="0"/>
          <w:lang w:val="en-GB"/>
          <w14:ligatures w14:val="none"/>
        </w:rPr>
        <w:t>Auditor</w:t>
      </w:r>
      <w:r w:rsidRPr="000607A2">
        <w:rPr>
          <w:rFonts w:eastAsia="Times New Roman" w:cstheme="minorHAnsi"/>
          <w:color w:val="FF0000"/>
          <w:kern w:val="0"/>
          <w:lang w:val="en-GB"/>
          <w14:ligatures w14:val="none"/>
        </w:rPr>
        <w:t xml:space="preserve"> name</w:t>
      </w:r>
      <w:r w:rsidR="00301713">
        <w:rPr>
          <w:rFonts w:eastAsia="Times New Roman" w:cstheme="minorHAnsi"/>
          <w:color w:val="FF0000"/>
          <w:kern w:val="0"/>
          <w:lang w:val="en-GB"/>
          <w14:ligatures w14:val="none"/>
        </w:rPr>
        <w:t>]</w:t>
      </w:r>
      <w:r w:rsidRPr="000607A2">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for </w:t>
      </w:r>
      <w:r w:rsidR="00301713">
        <w:rPr>
          <w:rFonts w:eastAsia="Times New Roman" w:cstheme="minorHAnsi"/>
          <w:color w:val="FF0000"/>
          <w:kern w:val="0"/>
          <w:lang w:val="en-GB"/>
          <w14:ligatures w14:val="none"/>
        </w:rPr>
        <w:t>[</w:t>
      </w:r>
      <w:r w:rsidRPr="000607A2">
        <w:rPr>
          <w:rFonts w:eastAsia="Times New Roman" w:cstheme="minorHAnsi"/>
          <w:color w:val="FF0000"/>
          <w:kern w:val="0"/>
          <w:lang w:val="en-GB"/>
          <w14:ligatures w14:val="none"/>
        </w:rPr>
        <w:t>Client name</w:t>
      </w:r>
      <w:r w:rsidR="00CB4285">
        <w:rPr>
          <w:rFonts w:eastAsia="Times New Roman" w:cstheme="minorHAnsi"/>
          <w:color w:val="FF0000"/>
          <w:kern w:val="0"/>
          <w:lang w:val="en-GB"/>
          <w14:ligatures w14:val="none"/>
        </w:rPr>
        <w:t xml:space="preserve"> and Building Name</w:t>
      </w:r>
      <w:r w:rsidR="00301713">
        <w:rPr>
          <w:rFonts w:eastAsia="Times New Roman" w:cstheme="minorHAnsi"/>
          <w:color w:val="FF0000"/>
          <w:kern w:val="0"/>
          <w:lang w:val="en-GB"/>
          <w14:ligatures w14:val="none"/>
        </w:rPr>
        <w:t>]</w:t>
      </w:r>
      <w:r w:rsidRPr="000607A2">
        <w:rPr>
          <w:rFonts w:eastAsia="Times New Roman" w:cstheme="minorHAnsi"/>
          <w:kern w:val="0"/>
          <w:lang w:val="en-GB"/>
          <w14:ligatures w14:val="none"/>
        </w:rPr>
        <w:t xml:space="preserve">, between </w:t>
      </w:r>
      <w:r w:rsidR="004B1F40" w:rsidRPr="004B1F40">
        <w:rPr>
          <w:rFonts w:eastAsia="Times New Roman" w:cstheme="minorHAnsi"/>
          <w:color w:val="FF0000"/>
          <w:kern w:val="0"/>
          <w:lang w:val="en-GB"/>
          <w14:ligatures w14:val="none"/>
        </w:rPr>
        <w:t>[</w:t>
      </w:r>
      <w:r w:rsidRPr="004B1F40">
        <w:rPr>
          <w:rFonts w:eastAsia="Times New Roman" w:cstheme="minorHAnsi"/>
          <w:color w:val="FF0000"/>
          <w:kern w:val="0"/>
          <w:lang w:val="en-GB"/>
          <w14:ligatures w14:val="none"/>
        </w:rPr>
        <w:t>d</w:t>
      </w:r>
      <w:r w:rsidRPr="000607A2">
        <w:rPr>
          <w:rFonts w:eastAsia="Times New Roman" w:cstheme="minorHAnsi"/>
          <w:color w:val="FF0000"/>
          <w:kern w:val="0"/>
          <w:lang w:val="en-GB"/>
          <w14:ligatures w14:val="none"/>
        </w:rPr>
        <w:t>ate</w:t>
      </w:r>
      <w:r w:rsidR="004B1F40">
        <w:rPr>
          <w:rFonts w:eastAsia="Times New Roman" w:cstheme="minorHAnsi"/>
          <w:color w:val="FF0000"/>
          <w:kern w:val="0"/>
          <w:lang w:val="en-GB"/>
          <w14:ligatures w14:val="none"/>
        </w:rPr>
        <w:t>]</w:t>
      </w:r>
      <w:r w:rsidR="00CB4285">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 </w:t>
      </w:r>
      <w:r w:rsidR="00B42E73" w:rsidRPr="00B42E73">
        <w:rPr>
          <w:rFonts w:eastAsia="Times New Roman" w:cstheme="minorHAnsi"/>
          <w:kern w:val="0"/>
          <w:lang w:val="en-GB"/>
          <w14:ligatures w14:val="none"/>
        </w:rPr>
        <w:t>An energy audit is defined as a systematic and objective assessment of energy needs, consumption and efficiency</w:t>
      </w:r>
      <w:r w:rsidR="00B42E73">
        <w:rPr>
          <w:rFonts w:eastAsia="Times New Roman" w:cstheme="minorHAnsi"/>
          <w:kern w:val="0"/>
          <w:lang w:val="en-GB"/>
          <w14:ligatures w14:val="none"/>
        </w:rPr>
        <w:t xml:space="preserve">. </w:t>
      </w:r>
      <w:r w:rsidR="000607A2" w:rsidRPr="000607A2">
        <w:rPr>
          <w:rFonts w:eastAsia="Times New Roman" w:cstheme="minorHAnsi"/>
          <w:kern w:val="0"/>
          <w:lang w:val="en-GB"/>
          <w14:ligatures w14:val="none"/>
        </w:rPr>
        <w:t>This report represents the findings of the Energy Audit</w:t>
      </w:r>
      <w:r w:rsidR="00D905AF">
        <w:rPr>
          <w:rFonts w:eastAsia="Times New Roman" w:cstheme="minorHAnsi"/>
          <w:kern w:val="0"/>
          <w:lang w:val="en-GB"/>
          <w14:ligatures w14:val="none"/>
        </w:rPr>
        <w:t xml:space="preserve"> </w:t>
      </w:r>
      <w:r w:rsidR="00637BBF">
        <w:rPr>
          <w:rFonts w:eastAsia="Times New Roman" w:cstheme="minorHAnsi"/>
          <w:kern w:val="0"/>
          <w:lang w:val="en-GB"/>
          <w14:ligatures w14:val="none"/>
        </w:rPr>
        <w:t>for</w:t>
      </w:r>
      <w:r w:rsidR="00D905AF">
        <w:rPr>
          <w:rFonts w:eastAsia="Times New Roman" w:cstheme="minorHAnsi"/>
          <w:kern w:val="0"/>
          <w:lang w:val="en-GB"/>
          <w14:ligatures w14:val="none"/>
        </w:rPr>
        <w:t xml:space="preserve"> t</w:t>
      </w:r>
      <w:r w:rsidR="00B72D46">
        <w:rPr>
          <w:rFonts w:eastAsia="Times New Roman" w:cstheme="minorHAnsi"/>
          <w:kern w:val="0"/>
          <w:lang w:val="en-GB"/>
          <w14:ligatures w14:val="none"/>
        </w:rPr>
        <w:t>he audited</w:t>
      </w:r>
      <w:r w:rsidR="00637BBF" w:rsidRPr="00637BBF">
        <w:rPr>
          <w:rFonts w:eastAsia="Times New Roman" w:cstheme="minorHAnsi"/>
          <w:kern w:val="0"/>
          <w:lang w:val="en-GB"/>
          <w14:ligatures w14:val="none"/>
        </w:rPr>
        <w:t xml:space="preserve"> </w:t>
      </w:r>
      <w:r w:rsidR="00637BBF">
        <w:rPr>
          <w:rFonts w:eastAsia="Times New Roman" w:cstheme="minorHAnsi"/>
          <w:kern w:val="0"/>
          <w:lang w:val="en-GB"/>
          <w14:ligatures w14:val="none"/>
        </w:rPr>
        <w:t>equipment</w:t>
      </w:r>
      <w:r w:rsidR="00B72D46">
        <w:rPr>
          <w:rFonts w:eastAsia="Times New Roman" w:cstheme="minorHAnsi"/>
          <w:kern w:val="0"/>
          <w:lang w:val="en-GB"/>
          <w14:ligatures w14:val="none"/>
        </w:rPr>
        <w:t xml:space="preserve"> </w:t>
      </w:r>
      <w:r w:rsidR="00764B48">
        <w:rPr>
          <w:rFonts w:eastAsia="Times New Roman" w:cstheme="minorHAnsi"/>
          <w:kern w:val="0"/>
          <w:lang w:val="en-GB"/>
          <w14:ligatures w14:val="none"/>
        </w:rPr>
        <w:t xml:space="preserve">which </w:t>
      </w:r>
      <w:r w:rsidR="00B42E73">
        <w:rPr>
          <w:rFonts w:eastAsia="Times New Roman" w:cstheme="minorHAnsi"/>
          <w:kern w:val="0"/>
          <w:lang w:val="en-GB"/>
          <w14:ligatures w14:val="none"/>
        </w:rPr>
        <w:t>includes</w:t>
      </w:r>
      <w:r w:rsidR="00B72D46">
        <w:rPr>
          <w:rFonts w:eastAsia="Times New Roman" w:cstheme="minorHAnsi"/>
          <w:kern w:val="0"/>
          <w:lang w:val="en-GB"/>
          <w14:ligatures w14:val="none"/>
        </w:rPr>
        <w:t xml:space="preserve"> </w:t>
      </w:r>
      <w:r w:rsidR="00D905AF" w:rsidRPr="00D905AF">
        <w:rPr>
          <w:rFonts w:eastAsia="Times New Roman" w:cstheme="minorHAnsi"/>
          <w:color w:val="FF0000"/>
          <w:kern w:val="0"/>
          <w:lang w:val="en-GB"/>
          <w14:ligatures w14:val="none"/>
        </w:rPr>
        <w:t>[</w:t>
      </w:r>
      <w:r w:rsidR="003B00A8">
        <w:rPr>
          <w:rFonts w:eastAsia="Times New Roman" w:cstheme="minorHAnsi"/>
          <w:color w:val="FF0000"/>
          <w:kern w:val="0"/>
          <w:lang w:val="en-GB"/>
          <w14:ligatures w14:val="none"/>
        </w:rPr>
        <w:t xml:space="preserve">e.g. </w:t>
      </w:r>
      <w:r w:rsidR="00B72D46" w:rsidRPr="00D905AF">
        <w:rPr>
          <w:rFonts w:eastAsia="Times New Roman" w:cstheme="minorHAnsi"/>
          <w:color w:val="FF0000"/>
          <w:kern w:val="0"/>
          <w:lang w:val="en-GB"/>
          <w14:ligatures w14:val="none"/>
        </w:rPr>
        <w:t>chiller plant, centralised air conditioning system and lighting system</w:t>
      </w:r>
      <w:r w:rsidR="00D905AF">
        <w:rPr>
          <w:rFonts w:eastAsia="Times New Roman" w:cstheme="minorHAnsi"/>
          <w:color w:val="FF0000"/>
          <w:kern w:val="0"/>
          <w:lang w:val="en-GB"/>
          <w14:ligatures w14:val="none"/>
        </w:rPr>
        <w:t>]</w:t>
      </w:r>
      <w:r w:rsidR="00B72D46">
        <w:rPr>
          <w:rFonts w:eastAsia="Times New Roman" w:cstheme="minorHAnsi"/>
          <w:kern w:val="0"/>
          <w:lang w:val="en-GB"/>
          <w14:ligatures w14:val="none"/>
        </w:rPr>
        <w:t>. The audit for the general equipment was done using a general survey.</w:t>
      </w:r>
    </w:p>
    <w:p w14:paraId="336E78E9" w14:textId="77777777" w:rsidR="00C11C90" w:rsidRDefault="00C11C90" w:rsidP="00C11C90">
      <w:pPr>
        <w:spacing w:after="240" w:line="240" w:lineRule="auto"/>
        <w:jc w:val="both"/>
        <w:rPr>
          <w:rFonts w:eastAsia="Times New Roman" w:cstheme="minorHAnsi"/>
          <w:color w:val="FF0000"/>
          <w:kern w:val="0"/>
          <w:lang w:val="en-GB"/>
          <w14:ligatures w14:val="none"/>
        </w:rPr>
      </w:pPr>
    </w:p>
    <w:p w14:paraId="096478F1" w14:textId="77777777" w:rsidR="007B62CC" w:rsidRDefault="007B62CC" w:rsidP="007B62CC">
      <w:pPr>
        <w:pStyle w:val="Heading20"/>
      </w:pPr>
      <w:bookmarkStart w:id="6" w:name="_Toc207098163"/>
      <w:r>
        <w:t>OBJECTIVE</w:t>
      </w:r>
      <w:bookmarkEnd w:id="6"/>
    </w:p>
    <w:p w14:paraId="53CFB584" w14:textId="599F3697" w:rsidR="007B62CC" w:rsidRDefault="007B62CC" w:rsidP="00F724FB">
      <w:pPr>
        <w:spacing w:before="240"/>
        <w:jc w:val="both"/>
      </w:pPr>
      <w:r>
        <w:t xml:space="preserve">The objective of </w:t>
      </w:r>
      <w:r w:rsidR="00B544F8">
        <w:t>this</w:t>
      </w:r>
      <w:r>
        <w:t xml:space="preserve"> detailed energy audit study is to determine the energy performance of the building through detailed measurement and analysis, and identify potential savings that can optimize energy consumption, reduce wastage and reduce the operating costs of the building.</w:t>
      </w:r>
    </w:p>
    <w:p w14:paraId="62737380" w14:textId="4C1CA188" w:rsidR="007B62CC" w:rsidRDefault="007B62CC" w:rsidP="00F724FB">
      <w:pPr>
        <w:jc w:val="both"/>
      </w:pPr>
      <w:r>
        <w:t xml:space="preserve">The compiled data and findings from this audit </w:t>
      </w:r>
      <w:r w:rsidR="005D4721">
        <w:t>are</w:t>
      </w:r>
      <w:r>
        <w:t xml:space="preserve"> to be used to assist </w:t>
      </w:r>
      <w:r w:rsidRPr="008A1634">
        <w:rPr>
          <w:color w:val="FF0000"/>
        </w:rPr>
        <w:t xml:space="preserve">Client name </w:t>
      </w:r>
      <w:r>
        <w:t>to monitor and operate the plant more efficiently and at the same time identify potential energy saving measures for improved performance and optimization of equipment operation.</w:t>
      </w:r>
    </w:p>
    <w:p w14:paraId="1637DB5F" w14:textId="77777777" w:rsidR="00E1497A" w:rsidRDefault="00E1497A" w:rsidP="007B62CC"/>
    <w:p w14:paraId="324887AF" w14:textId="77777777" w:rsidR="0001058A" w:rsidRDefault="0001058A" w:rsidP="007B62CC"/>
    <w:p w14:paraId="057B51A6" w14:textId="77777777" w:rsidR="0001058A" w:rsidRDefault="0001058A" w:rsidP="007B62CC"/>
    <w:p w14:paraId="07E5773D" w14:textId="5AF65A77" w:rsidR="00E1497A" w:rsidRDefault="00E1497A" w:rsidP="00E1497A">
      <w:pPr>
        <w:pStyle w:val="Heading20"/>
      </w:pPr>
      <w:bookmarkStart w:id="7" w:name="_Toc207098164"/>
      <w:r>
        <w:lastRenderedPageBreak/>
        <w:t>SCOPE OF ENERGY AUDIT</w:t>
      </w:r>
      <w:bookmarkEnd w:id="7"/>
    </w:p>
    <w:p w14:paraId="17C62DB3" w14:textId="77777777" w:rsidR="00100EDE" w:rsidRPr="0001058A" w:rsidRDefault="00100EDE" w:rsidP="00100EDE">
      <w:pPr>
        <w:rPr>
          <w:i/>
          <w:iCs/>
          <w:color w:val="FF0000"/>
        </w:rPr>
      </w:pPr>
      <w:r w:rsidRPr="0001058A">
        <w:rPr>
          <w:i/>
          <w:iCs/>
          <w:color w:val="FF0000"/>
        </w:rPr>
        <w:t>Example</w:t>
      </w:r>
    </w:p>
    <w:p w14:paraId="28D3F29D" w14:textId="77777777" w:rsidR="00100EDE" w:rsidRDefault="00100EDE" w:rsidP="003C0E19">
      <w:pPr>
        <w:jc w:val="both"/>
      </w:pPr>
      <w:r>
        <w:t>The scope of works covered in the energy audit are as per</w:t>
      </w:r>
      <w:r w:rsidRPr="00794E17">
        <w:t xml:space="preserve"> SEDA</w:t>
      </w:r>
      <w:r>
        <w:t>’s</w:t>
      </w:r>
      <w:r w:rsidRPr="00794E17">
        <w:t xml:space="preserve"> </w:t>
      </w:r>
      <w:r>
        <w:t>g</w:t>
      </w:r>
      <w:r w:rsidRPr="00794E17">
        <w:t>uideline</w:t>
      </w:r>
      <w:r>
        <w:t xml:space="preserve"> listed below.</w:t>
      </w:r>
    </w:p>
    <w:p w14:paraId="3816ACBB" w14:textId="62F69B02" w:rsidR="001D20AA" w:rsidRPr="001A27B0" w:rsidRDefault="001D20AA" w:rsidP="003C0E19">
      <w:pPr>
        <w:jc w:val="both"/>
        <w:rPr>
          <w:b/>
          <w:bCs/>
        </w:rPr>
      </w:pPr>
      <w:r w:rsidRPr="001A27B0">
        <w:rPr>
          <w:b/>
          <w:bCs/>
        </w:rPr>
        <w:t xml:space="preserve">Energy Management of the </w:t>
      </w:r>
      <w:r>
        <w:rPr>
          <w:b/>
          <w:bCs/>
        </w:rPr>
        <w:t>installation</w:t>
      </w:r>
      <w:r w:rsidRPr="001A27B0">
        <w:rPr>
          <w:b/>
          <w:bCs/>
        </w:rPr>
        <w:t>:</w:t>
      </w:r>
    </w:p>
    <w:p w14:paraId="58ED53E7" w14:textId="77777777" w:rsidR="001D20AA" w:rsidRDefault="001D20AA" w:rsidP="003C0E19">
      <w:pPr>
        <w:pStyle w:val="ListParagraph"/>
        <w:numPr>
          <w:ilvl w:val="0"/>
          <w:numId w:val="17"/>
        </w:numPr>
        <w:jc w:val="both"/>
        <w:rPr>
          <w:lang w:val="en-US" w:eastAsia="ja-JP"/>
        </w:rPr>
      </w:pPr>
      <w:r>
        <w:rPr>
          <w:lang w:val="en-US" w:eastAsia="ja-JP"/>
        </w:rPr>
        <w:t>Review of operation and maintenance contract including budget required</w:t>
      </w:r>
    </w:p>
    <w:p w14:paraId="23B8BA2F" w14:textId="77777777" w:rsidR="001D20AA" w:rsidRDefault="001D20AA" w:rsidP="003C0E19">
      <w:pPr>
        <w:pStyle w:val="ListParagraph"/>
        <w:numPr>
          <w:ilvl w:val="0"/>
          <w:numId w:val="17"/>
        </w:numPr>
        <w:jc w:val="both"/>
        <w:rPr>
          <w:lang w:val="en-US" w:eastAsia="ja-JP"/>
        </w:rPr>
      </w:pPr>
      <w:r>
        <w:rPr>
          <w:lang w:val="en-US" w:eastAsia="ja-JP"/>
        </w:rPr>
        <w:t>Review of existing energy efficiency policies or if an energy management system was in place</w:t>
      </w:r>
    </w:p>
    <w:p w14:paraId="00CB5AD2" w14:textId="77777777" w:rsidR="001D20AA" w:rsidRDefault="001D20AA" w:rsidP="003C0E19">
      <w:pPr>
        <w:pStyle w:val="ListParagraph"/>
        <w:numPr>
          <w:ilvl w:val="0"/>
          <w:numId w:val="17"/>
        </w:numPr>
        <w:jc w:val="both"/>
        <w:rPr>
          <w:lang w:val="en-US" w:eastAsia="ja-JP"/>
        </w:rPr>
      </w:pPr>
      <w:r>
        <w:rPr>
          <w:lang w:val="en-US" w:eastAsia="ja-JP"/>
        </w:rPr>
        <w:t>Review all documents pertaining to energy usage</w:t>
      </w:r>
    </w:p>
    <w:p w14:paraId="1467D12E" w14:textId="77777777" w:rsidR="001D20AA" w:rsidRDefault="001D20AA" w:rsidP="003C0E19">
      <w:pPr>
        <w:pStyle w:val="ListParagraph"/>
        <w:numPr>
          <w:ilvl w:val="0"/>
          <w:numId w:val="17"/>
        </w:numPr>
        <w:jc w:val="both"/>
        <w:rPr>
          <w:lang w:val="en-US" w:eastAsia="ja-JP"/>
        </w:rPr>
      </w:pPr>
      <w:r>
        <w:rPr>
          <w:lang w:val="en-US" w:eastAsia="ja-JP"/>
        </w:rPr>
        <w:t>Review organizational structure and resource allocation for energy management</w:t>
      </w:r>
    </w:p>
    <w:p w14:paraId="6DD08F9A" w14:textId="77777777" w:rsidR="001D20AA" w:rsidRDefault="001D20AA" w:rsidP="003C0E19">
      <w:pPr>
        <w:pStyle w:val="ListParagraph"/>
        <w:numPr>
          <w:ilvl w:val="0"/>
          <w:numId w:val="17"/>
        </w:numPr>
        <w:jc w:val="both"/>
        <w:rPr>
          <w:lang w:val="en-US" w:eastAsia="ja-JP"/>
        </w:rPr>
      </w:pPr>
      <w:r>
        <w:rPr>
          <w:lang w:val="en-US" w:eastAsia="ja-JP"/>
        </w:rPr>
        <w:t xml:space="preserve">Obtain all installation information </w:t>
      </w:r>
    </w:p>
    <w:p w14:paraId="7521EDA2" w14:textId="77777777" w:rsidR="001D20AA" w:rsidRDefault="001D20AA" w:rsidP="003C0E19">
      <w:pPr>
        <w:pStyle w:val="ListParagraph"/>
        <w:numPr>
          <w:ilvl w:val="0"/>
          <w:numId w:val="17"/>
        </w:numPr>
        <w:jc w:val="both"/>
        <w:rPr>
          <w:lang w:val="en-US" w:eastAsia="ja-JP"/>
        </w:rPr>
      </w:pPr>
      <w:r>
        <w:rPr>
          <w:lang w:val="en-US" w:eastAsia="ja-JP"/>
        </w:rPr>
        <w:t>Energy management matrix</w:t>
      </w:r>
    </w:p>
    <w:p w14:paraId="31A64AA0" w14:textId="77777777" w:rsidR="001D20AA" w:rsidRPr="001A27B0" w:rsidRDefault="001D20AA" w:rsidP="003C0E19">
      <w:pPr>
        <w:jc w:val="both"/>
        <w:rPr>
          <w:b/>
          <w:bCs/>
          <w:lang w:val="en-US" w:eastAsia="ja-JP"/>
        </w:rPr>
      </w:pPr>
      <w:r w:rsidRPr="001A27B0">
        <w:rPr>
          <w:b/>
          <w:bCs/>
          <w:lang w:val="en-US" w:eastAsia="ja-JP"/>
        </w:rPr>
        <w:t>Energy supply information:</w:t>
      </w:r>
    </w:p>
    <w:p w14:paraId="5389AFD2" w14:textId="77777777" w:rsidR="001D20AA" w:rsidRDefault="001D20AA" w:rsidP="003C0E19">
      <w:pPr>
        <w:pStyle w:val="ListParagraph"/>
        <w:numPr>
          <w:ilvl w:val="0"/>
          <w:numId w:val="18"/>
        </w:numPr>
        <w:jc w:val="both"/>
        <w:rPr>
          <w:lang w:val="en-US" w:eastAsia="ja-JP"/>
        </w:rPr>
      </w:pPr>
      <w:r>
        <w:rPr>
          <w:lang w:val="en-US" w:eastAsia="ja-JP"/>
        </w:rPr>
        <w:t>Tariff structure, energy consumption and costs</w:t>
      </w:r>
    </w:p>
    <w:p w14:paraId="642AE101" w14:textId="77777777" w:rsidR="001D20AA" w:rsidRDefault="001D20AA" w:rsidP="003C0E19">
      <w:pPr>
        <w:pStyle w:val="ListParagraph"/>
        <w:numPr>
          <w:ilvl w:val="0"/>
          <w:numId w:val="18"/>
        </w:numPr>
        <w:jc w:val="both"/>
        <w:rPr>
          <w:lang w:val="en-US" w:eastAsia="ja-JP"/>
        </w:rPr>
      </w:pPr>
      <w:r>
        <w:rPr>
          <w:lang w:val="en-US" w:eastAsia="ja-JP"/>
        </w:rPr>
        <w:t>Maximum demand and costs</w:t>
      </w:r>
    </w:p>
    <w:p w14:paraId="5C06DBC6" w14:textId="77777777" w:rsidR="001D20AA" w:rsidRDefault="001D20AA" w:rsidP="003C0E19">
      <w:pPr>
        <w:pStyle w:val="ListParagraph"/>
        <w:numPr>
          <w:ilvl w:val="0"/>
          <w:numId w:val="18"/>
        </w:numPr>
        <w:jc w:val="both"/>
        <w:rPr>
          <w:lang w:val="en-US" w:eastAsia="ja-JP"/>
        </w:rPr>
      </w:pPr>
      <w:r>
        <w:rPr>
          <w:lang w:val="en-US" w:eastAsia="ja-JP"/>
        </w:rPr>
        <w:t>Voltage supply level from TNB and Consumer</w:t>
      </w:r>
    </w:p>
    <w:p w14:paraId="0E2A10CD" w14:textId="1C29D609" w:rsidR="001D20AA" w:rsidRDefault="001D20AA" w:rsidP="003C0E19">
      <w:pPr>
        <w:pStyle w:val="ListParagraph"/>
        <w:numPr>
          <w:ilvl w:val="0"/>
          <w:numId w:val="18"/>
        </w:numPr>
        <w:jc w:val="both"/>
        <w:rPr>
          <w:lang w:val="en-US" w:eastAsia="ja-JP"/>
        </w:rPr>
      </w:pPr>
      <w:r>
        <w:rPr>
          <w:lang w:val="en-US" w:eastAsia="ja-JP"/>
        </w:rPr>
        <w:t>Historical supply information for the past 3 years</w:t>
      </w:r>
    </w:p>
    <w:p w14:paraId="7ED34217" w14:textId="77777777" w:rsidR="001D20AA" w:rsidRDefault="001D20AA" w:rsidP="003C0E19">
      <w:pPr>
        <w:pStyle w:val="ListParagraph"/>
        <w:numPr>
          <w:ilvl w:val="0"/>
          <w:numId w:val="18"/>
        </w:numPr>
        <w:jc w:val="both"/>
        <w:rPr>
          <w:lang w:val="en-US" w:eastAsia="ja-JP"/>
        </w:rPr>
      </w:pPr>
      <w:r>
        <w:rPr>
          <w:lang w:val="en-US" w:eastAsia="ja-JP"/>
        </w:rPr>
        <w:t>Power factor information</w:t>
      </w:r>
    </w:p>
    <w:p w14:paraId="099B6059" w14:textId="77777777" w:rsidR="001D20AA" w:rsidRPr="001A27B0" w:rsidRDefault="001D20AA" w:rsidP="003C0E19">
      <w:pPr>
        <w:jc w:val="both"/>
        <w:rPr>
          <w:b/>
          <w:bCs/>
          <w:lang w:val="en-US" w:eastAsia="ja-JP"/>
        </w:rPr>
      </w:pPr>
      <w:r w:rsidRPr="001A27B0">
        <w:rPr>
          <w:b/>
          <w:bCs/>
          <w:lang w:val="en-US" w:eastAsia="ja-JP"/>
        </w:rPr>
        <w:t>Energy usage information:</w:t>
      </w:r>
    </w:p>
    <w:p w14:paraId="28CBF0B4" w14:textId="77777777" w:rsidR="001D20AA" w:rsidRPr="00B44ECE" w:rsidRDefault="001D20AA" w:rsidP="00187D0E">
      <w:pPr>
        <w:pStyle w:val="Default"/>
        <w:numPr>
          <w:ilvl w:val="0"/>
          <w:numId w:val="28"/>
        </w:numPr>
        <w:jc w:val="both"/>
        <w:rPr>
          <w:rFonts w:asciiTheme="minorHAnsi" w:hAnsiTheme="minorHAnsi" w:cstheme="minorHAnsi"/>
          <w:sz w:val="22"/>
          <w:szCs w:val="22"/>
        </w:rPr>
      </w:pPr>
      <w:r>
        <w:rPr>
          <w:rFonts w:asciiTheme="minorHAnsi" w:hAnsiTheme="minorHAnsi" w:cstheme="minorHAnsi"/>
          <w:sz w:val="22"/>
          <w:szCs w:val="22"/>
        </w:rPr>
        <w:t>C</w:t>
      </w:r>
      <w:r w:rsidRPr="00B44ECE">
        <w:rPr>
          <w:rFonts w:asciiTheme="minorHAnsi" w:hAnsiTheme="minorHAnsi" w:cstheme="minorHAnsi"/>
          <w:sz w:val="22"/>
          <w:szCs w:val="22"/>
        </w:rPr>
        <w:t>onduct overall power distribution profile of the premise including the main electrical powered equipment, monitoring and analysis for audited system at least for a period of 14 days</w:t>
      </w:r>
    </w:p>
    <w:p w14:paraId="32DDEFF9" w14:textId="77777777" w:rsidR="001D20AA" w:rsidRPr="00B44ECE" w:rsidRDefault="001D20AA" w:rsidP="00187D0E">
      <w:pPr>
        <w:pStyle w:val="Default"/>
        <w:numPr>
          <w:ilvl w:val="0"/>
          <w:numId w:val="28"/>
        </w:numPr>
        <w:jc w:val="both"/>
        <w:rPr>
          <w:rFonts w:asciiTheme="minorHAnsi" w:hAnsiTheme="minorHAnsi" w:cstheme="minorHAnsi"/>
          <w:sz w:val="22"/>
          <w:szCs w:val="22"/>
        </w:rPr>
      </w:pPr>
      <w:r>
        <w:rPr>
          <w:rFonts w:asciiTheme="minorHAnsi" w:hAnsiTheme="minorHAnsi" w:cstheme="minorHAnsi"/>
          <w:sz w:val="22"/>
          <w:szCs w:val="22"/>
        </w:rPr>
        <w:t>C</w:t>
      </w:r>
      <w:r w:rsidRPr="00B44ECE">
        <w:rPr>
          <w:rFonts w:asciiTheme="minorHAnsi" w:hAnsiTheme="minorHAnsi" w:cstheme="minorHAnsi"/>
          <w:sz w:val="22"/>
          <w:szCs w:val="22"/>
        </w:rPr>
        <w:t>onduct electrical energy load loss survey and site evaluation for the audited system (refer to energy audit proposal and scope submitted and approved by the government / Energy Audit Conditional Grant Committee)</w:t>
      </w:r>
    </w:p>
    <w:p w14:paraId="074C0159" w14:textId="77777777" w:rsidR="001D20AA" w:rsidRDefault="001D20AA" w:rsidP="00187D0E">
      <w:pPr>
        <w:pStyle w:val="Default"/>
        <w:numPr>
          <w:ilvl w:val="0"/>
          <w:numId w:val="28"/>
        </w:numPr>
        <w:jc w:val="both"/>
        <w:rPr>
          <w:rFonts w:asciiTheme="minorHAnsi" w:hAnsiTheme="minorHAnsi" w:cstheme="minorHAnsi"/>
          <w:sz w:val="22"/>
          <w:szCs w:val="22"/>
        </w:rPr>
      </w:pPr>
      <w:r>
        <w:rPr>
          <w:rFonts w:asciiTheme="minorHAnsi" w:hAnsiTheme="minorHAnsi" w:cstheme="minorHAnsi"/>
          <w:sz w:val="22"/>
          <w:szCs w:val="22"/>
        </w:rPr>
        <w:t>S</w:t>
      </w:r>
      <w:r w:rsidRPr="00B44ECE">
        <w:rPr>
          <w:rFonts w:asciiTheme="minorHAnsi" w:hAnsiTheme="minorHAnsi" w:cstheme="minorHAnsi"/>
          <w:sz w:val="22"/>
          <w:szCs w:val="22"/>
        </w:rPr>
        <w:t>tudy on the energy usage for all/selected equipment and systems</w:t>
      </w:r>
    </w:p>
    <w:p w14:paraId="09DC574D" w14:textId="77777777" w:rsidR="001D20AA" w:rsidRPr="00B44ECE" w:rsidRDefault="001D20AA" w:rsidP="00187D0E">
      <w:pPr>
        <w:pStyle w:val="Default"/>
        <w:numPr>
          <w:ilvl w:val="0"/>
          <w:numId w:val="28"/>
        </w:numPr>
        <w:jc w:val="both"/>
        <w:rPr>
          <w:rFonts w:asciiTheme="minorHAnsi" w:hAnsiTheme="minorHAnsi" w:cstheme="minorHAnsi"/>
          <w:sz w:val="22"/>
          <w:szCs w:val="22"/>
        </w:rPr>
      </w:pPr>
      <w:r>
        <w:rPr>
          <w:rFonts w:asciiTheme="minorHAnsi" w:hAnsiTheme="minorHAnsi" w:cstheme="minorHAnsi"/>
          <w:sz w:val="22"/>
          <w:szCs w:val="22"/>
        </w:rPr>
        <w:t>E</w:t>
      </w:r>
      <w:r w:rsidRPr="00B44ECE">
        <w:rPr>
          <w:rFonts w:asciiTheme="minorHAnsi" w:hAnsiTheme="minorHAnsi" w:cstheme="minorHAnsi"/>
          <w:sz w:val="22"/>
          <w:szCs w:val="22"/>
        </w:rPr>
        <w:t>stablish electricity consumption distribution based on equipment/systems e.g. heating and cooling system, lighting, chiller, boiler, compressor and etc. in kWh or equivalent, and percentage</w:t>
      </w:r>
    </w:p>
    <w:p w14:paraId="650DDFA4" w14:textId="77777777" w:rsidR="001D20AA" w:rsidRPr="00B44ECE" w:rsidRDefault="001D20AA" w:rsidP="00187D0E">
      <w:pPr>
        <w:pStyle w:val="Default"/>
        <w:numPr>
          <w:ilvl w:val="0"/>
          <w:numId w:val="28"/>
        </w:numPr>
        <w:jc w:val="both"/>
        <w:rPr>
          <w:rFonts w:asciiTheme="minorHAnsi" w:hAnsiTheme="minorHAnsi" w:cstheme="minorHAnsi"/>
          <w:sz w:val="22"/>
          <w:szCs w:val="22"/>
        </w:rPr>
      </w:pPr>
      <w:r>
        <w:rPr>
          <w:rFonts w:asciiTheme="minorHAnsi" w:hAnsiTheme="minorHAnsi" w:cstheme="minorHAnsi"/>
          <w:sz w:val="22"/>
          <w:szCs w:val="22"/>
        </w:rPr>
        <w:t>I</w:t>
      </w:r>
      <w:r w:rsidRPr="00B44ECE">
        <w:rPr>
          <w:rFonts w:asciiTheme="minorHAnsi" w:hAnsiTheme="minorHAnsi" w:cstheme="minorHAnsi"/>
          <w:sz w:val="22"/>
          <w:szCs w:val="22"/>
        </w:rPr>
        <w:t>dentify and study operating schedule or parameters that affecting the energy consumption</w:t>
      </w:r>
    </w:p>
    <w:p w14:paraId="60497908" w14:textId="77777777" w:rsidR="001D20AA" w:rsidRPr="00B44ECE" w:rsidRDefault="001D20AA" w:rsidP="00187D0E">
      <w:pPr>
        <w:pStyle w:val="Default"/>
        <w:numPr>
          <w:ilvl w:val="0"/>
          <w:numId w:val="28"/>
        </w:numPr>
        <w:jc w:val="both"/>
        <w:rPr>
          <w:rFonts w:asciiTheme="minorHAnsi" w:hAnsiTheme="minorHAnsi" w:cstheme="minorHAnsi"/>
          <w:sz w:val="22"/>
          <w:szCs w:val="22"/>
        </w:rPr>
      </w:pPr>
      <w:r>
        <w:rPr>
          <w:rFonts w:asciiTheme="minorHAnsi" w:hAnsiTheme="minorHAnsi" w:cstheme="minorHAnsi"/>
          <w:sz w:val="22"/>
          <w:szCs w:val="22"/>
        </w:rPr>
        <w:t>E</w:t>
      </w:r>
      <w:r w:rsidRPr="00B44ECE">
        <w:rPr>
          <w:rFonts w:asciiTheme="minorHAnsi" w:hAnsiTheme="minorHAnsi" w:cstheme="minorHAnsi"/>
          <w:sz w:val="22"/>
          <w:szCs w:val="22"/>
        </w:rPr>
        <w:t xml:space="preserve">stablish Specific Energy Consumption (SEC) for each installation </w:t>
      </w:r>
    </w:p>
    <w:p w14:paraId="7DB51BAB" w14:textId="77777777" w:rsidR="001D20AA" w:rsidRPr="00B44ECE" w:rsidRDefault="001D20AA" w:rsidP="00187D0E">
      <w:pPr>
        <w:pStyle w:val="Default"/>
        <w:numPr>
          <w:ilvl w:val="0"/>
          <w:numId w:val="28"/>
        </w:numPr>
        <w:jc w:val="both"/>
        <w:rPr>
          <w:rFonts w:asciiTheme="minorHAnsi" w:hAnsiTheme="minorHAnsi" w:cstheme="minorHAnsi"/>
          <w:sz w:val="22"/>
          <w:szCs w:val="22"/>
        </w:rPr>
      </w:pPr>
      <w:r>
        <w:rPr>
          <w:rFonts w:asciiTheme="minorHAnsi" w:hAnsiTheme="minorHAnsi" w:cstheme="minorHAnsi"/>
          <w:sz w:val="22"/>
          <w:szCs w:val="22"/>
        </w:rPr>
        <w:t>I</w:t>
      </w:r>
      <w:r w:rsidRPr="00B44ECE">
        <w:rPr>
          <w:rFonts w:asciiTheme="minorHAnsi" w:hAnsiTheme="minorHAnsi" w:cstheme="minorHAnsi"/>
          <w:sz w:val="22"/>
          <w:szCs w:val="22"/>
        </w:rPr>
        <w:t>dentify control system being used (automatic/manual)</w:t>
      </w:r>
    </w:p>
    <w:p w14:paraId="27F36150" w14:textId="77777777" w:rsidR="001D20AA" w:rsidRPr="00B44ECE" w:rsidRDefault="001D20AA" w:rsidP="00187D0E">
      <w:pPr>
        <w:pStyle w:val="Default"/>
        <w:numPr>
          <w:ilvl w:val="0"/>
          <w:numId w:val="28"/>
        </w:numPr>
        <w:jc w:val="both"/>
        <w:rPr>
          <w:rFonts w:asciiTheme="minorHAnsi" w:hAnsiTheme="minorHAnsi" w:cstheme="minorHAnsi"/>
          <w:sz w:val="22"/>
          <w:szCs w:val="22"/>
        </w:rPr>
      </w:pPr>
      <w:r>
        <w:rPr>
          <w:rFonts w:asciiTheme="minorHAnsi" w:hAnsiTheme="minorHAnsi" w:cstheme="minorHAnsi"/>
          <w:sz w:val="22"/>
          <w:szCs w:val="22"/>
        </w:rPr>
        <w:t>C</w:t>
      </w:r>
      <w:r w:rsidRPr="00B44ECE">
        <w:rPr>
          <w:rFonts w:asciiTheme="minorHAnsi" w:hAnsiTheme="minorHAnsi" w:cstheme="minorHAnsi"/>
          <w:sz w:val="22"/>
          <w:szCs w:val="22"/>
        </w:rPr>
        <w:t>onduct power measurement and analysis</w:t>
      </w:r>
    </w:p>
    <w:p w14:paraId="3EE90D02" w14:textId="77777777" w:rsidR="001D20AA" w:rsidRPr="00B44ECE" w:rsidRDefault="001D20AA" w:rsidP="00187D0E">
      <w:pPr>
        <w:pStyle w:val="Default"/>
        <w:numPr>
          <w:ilvl w:val="0"/>
          <w:numId w:val="28"/>
        </w:numPr>
        <w:jc w:val="both"/>
        <w:rPr>
          <w:rFonts w:asciiTheme="minorHAnsi" w:hAnsiTheme="minorHAnsi" w:cstheme="minorHAnsi"/>
          <w:sz w:val="22"/>
          <w:szCs w:val="22"/>
        </w:rPr>
      </w:pPr>
      <w:r>
        <w:rPr>
          <w:rFonts w:asciiTheme="minorHAnsi" w:hAnsiTheme="minorHAnsi" w:cstheme="minorHAnsi"/>
          <w:sz w:val="22"/>
          <w:szCs w:val="22"/>
        </w:rPr>
        <w:t>C</w:t>
      </w:r>
      <w:r w:rsidRPr="00B44ECE">
        <w:rPr>
          <w:rFonts w:asciiTheme="minorHAnsi" w:hAnsiTheme="minorHAnsi" w:cstheme="minorHAnsi"/>
          <w:sz w:val="22"/>
          <w:szCs w:val="22"/>
        </w:rPr>
        <w:t>arry out necessary measurement for relevant parameters</w:t>
      </w:r>
    </w:p>
    <w:p w14:paraId="0DA4E27E" w14:textId="77777777" w:rsidR="001D20AA" w:rsidRPr="00B44ECE" w:rsidRDefault="001D20AA" w:rsidP="00187D0E">
      <w:pPr>
        <w:pStyle w:val="Default"/>
        <w:numPr>
          <w:ilvl w:val="0"/>
          <w:numId w:val="28"/>
        </w:numPr>
        <w:jc w:val="both"/>
        <w:rPr>
          <w:rFonts w:asciiTheme="minorHAnsi" w:hAnsiTheme="minorHAnsi" w:cstheme="minorHAnsi"/>
          <w:sz w:val="22"/>
          <w:szCs w:val="22"/>
        </w:rPr>
      </w:pPr>
      <w:r>
        <w:rPr>
          <w:rFonts w:asciiTheme="minorHAnsi" w:hAnsiTheme="minorHAnsi" w:cstheme="minorHAnsi"/>
          <w:sz w:val="22"/>
          <w:szCs w:val="22"/>
        </w:rPr>
        <w:t>C</w:t>
      </w:r>
      <w:r w:rsidRPr="00B44ECE">
        <w:rPr>
          <w:rFonts w:asciiTheme="minorHAnsi" w:hAnsiTheme="minorHAnsi" w:cstheme="minorHAnsi"/>
          <w:sz w:val="22"/>
          <w:szCs w:val="22"/>
        </w:rPr>
        <w:t>onduct pump system efficiency (depend to site condition)</w:t>
      </w:r>
    </w:p>
    <w:p w14:paraId="0991AA4F" w14:textId="77777777" w:rsidR="001D20AA" w:rsidRPr="00C025C8" w:rsidRDefault="001D20AA" w:rsidP="00187D0E">
      <w:pPr>
        <w:pStyle w:val="Default"/>
        <w:numPr>
          <w:ilvl w:val="0"/>
          <w:numId w:val="28"/>
        </w:numPr>
        <w:jc w:val="both"/>
        <w:rPr>
          <w:rFonts w:asciiTheme="minorHAnsi" w:hAnsiTheme="minorHAnsi" w:cstheme="minorHAnsi"/>
          <w:sz w:val="22"/>
          <w:szCs w:val="22"/>
        </w:rPr>
      </w:pPr>
      <w:r>
        <w:rPr>
          <w:rFonts w:asciiTheme="minorHAnsi" w:hAnsiTheme="minorHAnsi" w:cstheme="minorHAnsi"/>
          <w:sz w:val="22"/>
          <w:szCs w:val="22"/>
        </w:rPr>
        <w:t>C</w:t>
      </w:r>
      <w:r w:rsidRPr="00B44ECE">
        <w:rPr>
          <w:rFonts w:asciiTheme="minorHAnsi" w:hAnsiTheme="minorHAnsi" w:cstheme="minorHAnsi"/>
          <w:sz w:val="22"/>
          <w:szCs w:val="22"/>
        </w:rPr>
        <w:t>alculate overall System Coefficient of Performance</w:t>
      </w:r>
    </w:p>
    <w:p w14:paraId="343F4475" w14:textId="77777777" w:rsidR="001D20AA" w:rsidRDefault="001D20AA" w:rsidP="003C0E19">
      <w:pPr>
        <w:pStyle w:val="Default"/>
        <w:jc w:val="both"/>
      </w:pPr>
    </w:p>
    <w:p w14:paraId="7A321956" w14:textId="77777777" w:rsidR="001D20AA" w:rsidRPr="00C025C8" w:rsidRDefault="001D20AA" w:rsidP="00187D0E">
      <w:pPr>
        <w:pStyle w:val="Default"/>
        <w:numPr>
          <w:ilvl w:val="0"/>
          <w:numId w:val="19"/>
        </w:numPr>
        <w:ind w:hanging="357"/>
        <w:jc w:val="both"/>
        <w:rPr>
          <w:rFonts w:asciiTheme="minorHAnsi" w:hAnsiTheme="minorHAnsi" w:cstheme="minorHAnsi"/>
          <w:sz w:val="22"/>
          <w:szCs w:val="22"/>
        </w:rPr>
      </w:pPr>
      <w:r w:rsidRPr="00C025C8">
        <w:rPr>
          <w:rFonts w:asciiTheme="minorHAnsi" w:hAnsiTheme="minorHAnsi" w:cstheme="minorHAnsi"/>
          <w:sz w:val="22"/>
          <w:szCs w:val="22"/>
        </w:rPr>
        <w:t xml:space="preserve">Fans and Blowers </w:t>
      </w:r>
    </w:p>
    <w:p w14:paraId="6F02FA77" w14:textId="77777777" w:rsidR="001D20AA" w:rsidRDefault="001D20AA" w:rsidP="00187D0E">
      <w:pPr>
        <w:pStyle w:val="Default"/>
        <w:numPr>
          <w:ilvl w:val="1"/>
          <w:numId w:val="19"/>
        </w:numPr>
        <w:ind w:left="1134"/>
        <w:jc w:val="both"/>
        <w:rPr>
          <w:rFonts w:asciiTheme="minorHAnsi" w:hAnsiTheme="minorHAnsi" w:cstheme="minorHAnsi"/>
          <w:sz w:val="22"/>
          <w:szCs w:val="22"/>
        </w:rPr>
      </w:pPr>
      <w:r>
        <w:rPr>
          <w:rFonts w:asciiTheme="minorHAnsi" w:hAnsiTheme="minorHAnsi" w:cstheme="minorHAnsi"/>
          <w:sz w:val="22"/>
          <w:szCs w:val="22"/>
        </w:rPr>
        <w:t>D</w:t>
      </w:r>
      <w:r w:rsidRPr="00C025C8">
        <w:rPr>
          <w:rFonts w:asciiTheme="minorHAnsi" w:hAnsiTheme="minorHAnsi" w:cstheme="minorHAnsi"/>
          <w:sz w:val="22"/>
          <w:szCs w:val="22"/>
        </w:rPr>
        <w:t>escribe the system(s) briefly</w:t>
      </w:r>
    </w:p>
    <w:p w14:paraId="604F9BBE" w14:textId="77777777" w:rsidR="001D20AA" w:rsidRDefault="001D20AA" w:rsidP="00187D0E">
      <w:pPr>
        <w:pStyle w:val="Default"/>
        <w:numPr>
          <w:ilvl w:val="1"/>
          <w:numId w:val="19"/>
        </w:numPr>
        <w:ind w:left="1134"/>
        <w:jc w:val="both"/>
        <w:rPr>
          <w:rFonts w:asciiTheme="minorHAnsi" w:hAnsiTheme="minorHAnsi" w:cstheme="minorHAnsi"/>
          <w:sz w:val="22"/>
          <w:szCs w:val="22"/>
        </w:rPr>
      </w:pPr>
      <w:r w:rsidRPr="00C025C8">
        <w:rPr>
          <w:rFonts w:asciiTheme="minorHAnsi" w:hAnsiTheme="minorHAnsi" w:cstheme="minorHAnsi"/>
          <w:sz w:val="22"/>
          <w:szCs w:val="22"/>
        </w:rPr>
        <w:t>Study the system schedule and operation hours</w:t>
      </w:r>
    </w:p>
    <w:p w14:paraId="6916B33E" w14:textId="77777777" w:rsidR="001D20AA" w:rsidRPr="00C025C8" w:rsidRDefault="001D20AA" w:rsidP="00187D0E">
      <w:pPr>
        <w:pStyle w:val="Default"/>
        <w:numPr>
          <w:ilvl w:val="1"/>
          <w:numId w:val="19"/>
        </w:numPr>
        <w:ind w:left="1134"/>
        <w:jc w:val="both"/>
        <w:rPr>
          <w:rFonts w:asciiTheme="minorHAnsi" w:hAnsiTheme="minorHAnsi" w:cstheme="minorHAnsi"/>
          <w:sz w:val="22"/>
          <w:szCs w:val="22"/>
        </w:rPr>
      </w:pPr>
      <w:r w:rsidRPr="00C025C8">
        <w:rPr>
          <w:rFonts w:asciiTheme="minorHAnsi" w:hAnsiTheme="minorHAnsi" w:cstheme="minorHAnsi"/>
          <w:sz w:val="22"/>
          <w:szCs w:val="22"/>
        </w:rPr>
        <w:t>Describe observations and findings</w:t>
      </w:r>
    </w:p>
    <w:p w14:paraId="26E74EF5" w14:textId="77777777" w:rsidR="001D20AA" w:rsidRDefault="001D20AA" w:rsidP="003C0E19">
      <w:pPr>
        <w:spacing w:after="0"/>
        <w:ind w:left="1134"/>
        <w:jc w:val="both"/>
        <w:rPr>
          <w:rFonts w:cstheme="minorHAnsi"/>
          <w:lang w:val="en-US" w:eastAsia="ja-JP"/>
        </w:rPr>
      </w:pPr>
    </w:p>
    <w:p w14:paraId="12CCC308" w14:textId="77777777" w:rsidR="001D20AA" w:rsidRPr="001A27B0" w:rsidRDefault="001D20AA" w:rsidP="00187D0E">
      <w:pPr>
        <w:pStyle w:val="ListParagraph"/>
        <w:numPr>
          <w:ilvl w:val="2"/>
          <w:numId w:val="19"/>
        </w:numPr>
        <w:autoSpaceDE w:val="0"/>
        <w:autoSpaceDN w:val="0"/>
        <w:adjustRightInd w:val="0"/>
        <w:spacing w:after="0" w:line="240" w:lineRule="auto"/>
        <w:ind w:left="709"/>
        <w:jc w:val="both"/>
        <w:rPr>
          <w:rFonts w:cstheme="minorHAnsi"/>
          <w:color w:val="000000"/>
          <w:kern w:val="0"/>
        </w:rPr>
      </w:pPr>
      <w:r w:rsidRPr="001A27B0">
        <w:rPr>
          <w:rFonts w:cstheme="minorHAnsi"/>
          <w:color w:val="000000"/>
          <w:kern w:val="0"/>
        </w:rPr>
        <w:t xml:space="preserve">Lighting </w:t>
      </w:r>
    </w:p>
    <w:p w14:paraId="5462BBF5" w14:textId="77777777" w:rsidR="001D20AA" w:rsidRPr="001A27B0" w:rsidRDefault="001D20AA" w:rsidP="00187D0E">
      <w:pPr>
        <w:pStyle w:val="ListParagraph"/>
        <w:numPr>
          <w:ilvl w:val="3"/>
          <w:numId w:val="20"/>
        </w:numPr>
        <w:autoSpaceDE w:val="0"/>
        <w:autoSpaceDN w:val="0"/>
        <w:adjustRightInd w:val="0"/>
        <w:spacing w:after="0" w:line="240" w:lineRule="auto"/>
        <w:ind w:left="1134"/>
        <w:jc w:val="both"/>
        <w:rPr>
          <w:rFonts w:cstheme="minorHAnsi"/>
          <w:color w:val="000000"/>
          <w:kern w:val="0"/>
        </w:rPr>
      </w:pPr>
      <w:r w:rsidRPr="001A27B0">
        <w:rPr>
          <w:rFonts w:cstheme="minorHAnsi"/>
          <w:color w:val="000000"/>
          <w:kern w:val="0"/>
        </w:rPr>
        <w:t>Prepare a list of types of lamps used and its rated power at internal and external areas (fluorescent, CFL, LED etc)</w:t>
      </w:r>
    </w:p>
    <w:p w14:paraId="6AD18CBA" w14:textId="77777777" w:rsidR="001D20AA" w:rsidRPr="001A27B0" w:rsidRDefault="001D20AA" w:rsidP="00187D0E">
      <w:pPr>
        <w:pStyle w:val="ListParagraph"/>
        <w:numPr>
          <w:ilvl w:val="3"/>
          <w:numId w:val="20"/>
        </w:numPr>
        <w:autoSpaceDE w:val="0"/>
        <w:autoSpaceDN w:val="0"/>
        <w:adjustRightInd w:val="0"/>
        <w:spacing w:after="0" w:line="240" w:lineRule="auto"/>
        <w:ind w:left="1134"/>
        <w:jc w:val="both"/>
        <w:rPr>
          <w:rFonts w:cstheme="minorHAnsi"/>
          <w:color w:val="000000"/>
          <w:kern w:val="0"/>
        </w:rPr>
      </w:pPr>
      <w:r w:rsidRPr="001A27B0">
        <w:rPr>
          <w:rFonts w:cstheme="minorHAnsi"/>
          <w:color w:val="000000"/>
          <w:kern w:val="0"/>
        </w:rPr>
        <w:t>Study lighting operating schedule</w:t>
      </w:r>
    </w:p>
    <w:p w14:paraId="0410BCE7" w14:textId="77777777" w:rsidR="001D20AA" w:rsidRPr="001A27B0" w:rsidRDefault="001D20AA" w:rsidP="00187D0E">
      <w:pPr>
        <w:pStyle w:val="ListParagraph"/>
        <w:numPr>
          <w:ilvl w:val="3"/>
          <w:numId w:val="20"/>
        </w:numPr>
        <w:autoSpaceDE w:val="0"/>
        <w:autoSpaceDN w:val="0"/>
        <w:adjustRightInd w:val="0"/>
        <w:spacing w:after="0" w:line="240" w:lineRule="auto"/>
        <w:ind w:left="1134"/>
        <w:jc w:val="both"/>
        <w:rPr>
          <w:rFonts w:cstheme="minorHAnsi"/>
          <w:color w:val="000000"/>
          <w:kern w:val="0"/>
        </w:rPr>
      </w:pPr>
      <w:r w:rsidRPr="001A27B0">
        <w:rPr>
          <w:rFonts w:cstheme="minorHAnsi"/>
          <w:color w:val="000000"/>
          <w:kern w:val="0"/>
        </w:rPr>
        <w:t>Conduct measurement and analysis of lighting fitting layout and lux level</w:t>
      </w:r>
    </w:p>
    <w:p w14:paraId="112B8AD1" w14:textId="77777777" w:rsidR="001D20AA" w:rsidRPr="001A27B0" w:rsidRDefault="001D20AA" w:rsidP="00187D0E">
      <w:pPr>
        <w:pStyle w:val="ListParagraph"/>
        <w:numPr>
          <w:ilvl w:val="3"/>
          <w:numId w:val="20"/>
        </w:numPr>
        <w:autoSpaceDE w:val="0"/>
        <w:autoSpaceDN w:val="0"/>
        <w:adjustRightInd w:val="0"/>
        <w:spacing w:after="0" w:line="240" w:lineRule="auto"/>
        <w:ind w:left="1134"/>
        <w:jc w:val="both"/>
        <w:rPr>
          <w:rFonts w:cstheme="minorHAnsi"/>
          <w:color w:val="000000"/>
          <w:kern w:val="0"/>
        </w:rPr>
      </w:pPr>
      <w:r w:rsidRPr="001A27B0">
        <w:rPr>
          <w:rFonts w:cstheme="minorHAnsi"/>
          <w:color w:val="000000"/>
          <w:kern w:val="0"/>
        </w:rPr>
        <w:lastRenderedPageBreak/>
        <w:t>Conduct power measurement and analysis</w:t>
      </w:r>
    </w:p>
    <w:p w14:paraId="4E791D6F" w14:textId="77777777" w:rsidR="001D20AA" w:rsidRPr="001A27B0" w:rsidRDefault="001D20AA" w:rsidP="00187D0E">
      <w:pPr>
        <w:pStyle w:val="ListParagraph"/>
        <w:numPr>
          <w:ilvl w:val="3"/>
          <w:numId w:val="20"/>
        </w:numPr>
        <w:autoSpaceDE w:val="0"/>
        <w:autoSpaceDN w:val="0"/>
        <w:adjustRightInd w:val="0"/>
        <w:spacing w:after="0" w:line="240" w:lineRule="auto"/>
        <w:ind w:left="1134"/>
        <w:jc w:val="both"/>
        <w:rPr>
          <w:rFonts w:cstheme="minorHAnsi"/>
          <w:color w:val="000000"/>
          <w:kern w:val="0"/>
        </w:rPr>
      </w:pPr>
      <w:r w:rsidRPr="001A27B0">
        <w:rPr>
          <w:rFonts w:cstheme="minorHAnsi"/>
          <w:color w:val="000000"/>
          <w:kern w:val="0"/>
        </w:rPr>
        <w:t>Conduct lighting control systems and zoning analysis</w:t>
      </w:r>
    </w:p>
    <w:p w14:paraId="176B1D4B" w14:textId="77777777" w:rsidR="001D20AA" w:rsidRDefault="001D20AA" w:rsidP="003C0E19">
      <w:pPr>
        <w:pStyle w:val="Default"/>
        <w:jc w:val="both"/>
      </w:pPr>
    </w:p>
    <w:p w14:paraId="034F844A" w14:textId="77777777" w:rsidR="001D20AA" w:rsidRPr="00C025C8" w:rsidRDefault="001D20AA" w:rsidP="00187D0E">
      <w:pPr>
        <w:pStyle w:val="Default"/>
        <w:numPr>
          <w:ilvl w:val="0"/>
          <w:numId w:val="19"/>
        </w:numPr>
        <w:ind w:left="714" w:hanging="357"/>
        <w:jc w:val="both"/>
        <w:rPr>
          <w:rFonts w:asciiTheme="minorHAnsi" w:hAnsiTheme="minorHAnsi" w:cstheme="minorHAnsi"/>
          <w:sz w:val="22"/>
          <w:szCs w:val="22"/>
        </w:rPr>
      </w:pPr>
      <w:r w:rsidRPr="00C025C8">
        <w:rPr>
          <w:rFonts w:asciiTheme="minorHAnsi" w:hAnsiTheme="minorHAnsi" w:cstheme="minorHAnsi"/>
          <w:sz w:val="22"/>
          <w:szCs w:val="22"/>
        </w:rPr>
        <w:t xml:space="preserve">Air Compressor System </w:t>
      </w:r>
    </w:p>
    <w:p w14:paraId="1C92CDA5" w14:textId="77777777" w:rsidR="001D20AA" w:rsidRPr="00C025C8" w:rsidRDefault="001D20AA" w:rsidP="00187D0E">
      <w:pPr>
        <w:pStyle w:val="Default"/>
        <w:numPr>
          <w:ilvl w:val="1"/>
          <w:numId w:val="19"/>
        </w:numPr>
        <w:jc w:val="both"/>
        <w:rPr>
          <w:rFonts w:asciiTheme="minorHAnsi" w:hAnsiTheme="minorHAnsi" w:cstheme="minorHAnsi"/>
          <w:sz w:val="22"/>
          <w:szCs w:val="22"/>
        </w:rPr>
      </w:pPr>
      <w:r>
        <w:rPr>
          <w:rFonts w:asciiTheme="minorHAnsi" w:hAnsiTheme="minorHAnsi" w:cstheme="minorHAnsi"/>
          <w:sz w:val="22"/>
          <w:szCs w:val="22"/>
        </w:rPr>
        <w:t>P</w:t>
      </w:r>
      <w:r w:rsidRPr="00C025C8">
        <w:rPr>
          <w:rFonts w:asciiTheme="minorHAnsi" w:hAnsiTheme="minorHAnsi" w:cstheme="minorHAnsi"/>
          <w:sz w:val="22"/>
          <w:szCs w:val="22"/>
        </w:rPr>
        <w:t>rovide air compressor system diagram</w:t>
      </w:r>
    </w:p>
    <w:p w14:paraId="46E806B7" w14:textId="77777777" w:rsidR="001D20AA" w:rsidRPr="00C025C8" w:rsidRDefault="001D20AA" w:rsidP="00187D0E">
      <w:pPr>
        <w:pStyle w:val="Default"/>
        <w:numPr>
          <w:ilvl w:val="1"/>
          <w:numId w:val="19"/>
        </w:numPr>
        <w:jc w:val="both"/>
        <w:rPr>
          <w:rFonts w:asciiTheme="minorHAnsi" w:hAnsiTheme="minorHAnsi" w:cstheme="minorHAnsi"/>
          <w:sz w:val="22"/>
          <w:szCs w:val="22"/>
        </w:rPr>
      </w:pPr>
      <w:r>
        <w:rPr>
          <w:rFonts w:asciiTheme="minorHAnsi" w:hAnsiTheme="minorHAnsi" w:cstheme="minorHAnsi"/>
          <w:sz w:val="22"/>
          <w:szCs w:val="22"/>
        </w:rPr>
        <w:t>I</w:t>
      </w:r>
      <w:r w:rsidRPr="00C025C8">
        <w:rPr>
          <w:rFonts w:asciiTheme="minorHAnsi" w:hAnsiTheme="minorHAnsi" w:cstheme="minorHAnsi"/>
          <w:sz w:val="22"/>
          <w:szCs w:val="22"/>
        </w:rPr>
        <w:t>dentify the number of air compressor used in the system</w:t>
      </w:r>
    </w:p>
    <w:p w14:paraId="4E5667CE" w14:textId="77777777" w:rsidR="001D20AA" w:rsidRPr="00C025C8" w:rsidRDefault="001D20AA" w:rsidP="00187D0E">
      <w:pPr>
        <w:pStyle w:val="Default"/>
        <w:numPr>
          <w:ilvl w:val="1"/>
          <w:numId w:val="19"/>
        </w:numPr>
        <w:jc w:val="both"/>
        <w:rPr>
          <w:rFonts w:asciiTheme="minorHAnsi" w:hAnsiTheme="minorHAnsi" w:cstheme="minorHAnsi"/>
          <w:sz w:val="22"/>
          <w:szCs w:val="22"/>
        </w:rPr>
      </w:pPr>
      <w:r>
        <w:rPr>
          <w:rFonts w:asciiTheme="minorHAnsi" w:hAnsiTheme="minorHAnsi" w:cstheme="minorHAnsi"/>
          <w:sz w:val="22"/>
          <w:szCs w:val="22"/>
        </w:rPr>
        <w:t>S</w:t>
      </w:r>
      <w:r w:rsidRPr="00C025C8">
        <w:rPr>
          <w:rFonts w:asciiTheme="minorHAnsi" w:hAnsiTheme="minorHAnsi" w:cstheme="minorHAnsi"/>
          <w:sz w:val="22"/>
          <w:szCs w:val="22"/>
        </w:rPr>
        <w:t>tudy the air compressor operating schedule</w:t>
      </w:r>
    </w:p>
    <w:p w14:paraId="63D9350E" w14:textId="77777777" w:rsidR="001D20AA" w:rsidRPr="00C025C8" w:rsidRDefault="001D20AA" w:rsidP="00187D0E">
      <w:pPr>
        <w:pStyle w:val="Default"/>
        <w:numPr>
          <w:ilvl w:val="1"/>
          <w:numId w:val="19"/>
        </w:numPr>
        <w:jc w:val="both"/>
        <w:rPr>
          <w:rFonts w:asciiTheme="minorHAnsi" w:hAnsiTheme="minorHAnsi" w:cstheme="minorHAnsi"/>
          <w:sz w:val="22"/>
          <w:szCs w:val="22"/>
        </w:rPr>
      </w:pPr>
      <w:r>
        <w:rPr>
          <w:rFonts w:asciiTheme="minorHAnsi" w:hAnsiTheme="minorHAnsi" w:cstheme="minorHAnsi"/>
          <w:sz w:val="22"/>
          <w:szCs w:val="22"/>
        </w:rPr>
        <w:t>P</w:t>
      </w:r>
      <w:r w:rsidRPr="00C025C8">
        <w:rPr>
          <w:rFonts w:asciiTheme="minorHAnsi" w:hAnsiTheme="minorHAnsi" w:cstheme="minorHAnsi"/>
          <w:sz w:val="22"/>
          <w:szCs w:val="22"/>
        </w:rPr>
        <w:t xml:space="preserve">rovide and explain load profile for each compressor </w:t>
      </w:r>
    </w:p>
    <w:p w14:paraId="1ED55785" w14:textId="77777777" w:rsidR="001D20AA" w:rsidRDefault="001D20AA" w:rsidP="003C0E19">
      <w:pPr>
        <w:pStyle w:val="ListParagraph"/>
        <w:autoSpaceDE w:val="0"/>
        <w:autoSpaceDN w:val="0"/>
        <w:adjustRightInd w:val="0"/>
        <w:spacing w:after="0" w:line="240" w:lineRule="auto"/>
        <w:ind w:left="709"/>
        <w:jc w:val="both"/>
        <w:rPr>
          <w:rFonts w:cstheme="minorHAnsi"/>
          <w:color w:val="000000"/>
          <w:kern w:val="0"/>
        </w:rPr>
      </w:pPr>
    </w:p>
    <w:p w14:paraId="798B3F56" w14:textId="77777777" w:rsidR="001D20AA" w:rsidRPr="00C025C8" w:rsidRDefault="001D20AA" w:rsidP="00187D0E">
      <w:pPr>
        <w:pStyle w:val="Default"/>
        <w:numPr>
          <w:ilvl w:val="0"/>
          <w:numId w:val="19"/>
        </w:numPr>
        <w:ind w:left="714" w:hanging="357"/>
        <w:jc w:val="both"/>
        <w:rPr>
          <w:rFonts w:asciiTheme="minorHAnsi" w:hAnsiTheme="minorHAnsi" w:cstheme="minorHAnsi"/>
          <w:sz w:val="22"/>
          <w:szCs w:val="22"/>
        </w:rPr>
      </w:pPr>
      <w:r w:rsidRPr="00C025C8">
        <w:rPr>
          <w:rFonts w:asciiTheme="minorHAnsi" w:hAnsiTheme="minorHAnsi" w:cstheme="minorHAnsi"/>
          <w:sz w:val="22"/>
          <w:szCs w:val="22"/>
        </w:rPr>
        <w:t xml:space="preserve">Electrical Motor, Pumps and Production Machine  </w:t>
      </w:r>
    </w:p>
    <w:p w14:paraId="6E09C505" w14:textId="77777777" w:rsidR="001D20AA" w:rsidRPr="00C025C8" w:rsidRDefault="001D20AA" w:rsidP="00187D0E">
      <w:pPr>
        <w:pStyle w:val="Default"/>
        <w:numPr>
          <w:ilvl w:val="1"/>
          <w:numId w:val="19"/>
        </w:numPr>
        <w:jc w:val="both"/>
        <w:rPr>
          <w:rFonts w:asciiTheme="minorHAnsi" w:hAnsiTheme="minorHAnsi" w:cstheme="minorHAnsi"/>
          <w:sz w:val="22"/>
          <w:szCs w:val="22"/>
        </w:rPr>
      </w:pPr>
      <w:r>
        <w:rPr>
          <w:rFonts w:asciiTheme="minorHAnsi" w:hAnsiTheme="minorHAnsi" w:cstheme="minorHAnsi"/>
          <w:sz w:val="22"/>
          <w:szCs w:val="22"/>
        </w:rPr>
        <w:t>S</w:t>
      </w:r>
      <w:r w:rsidRPr="00C025C8">
        <w:rPr>
          <w:rFonts w:asciiTheme="minorHAnsi" w:hAnsiTheme="minorHAnsi" w:cstheme="minorHAnsi"/>
          <w:sz w:val="22"/>
          <w:szCs w:val="22"/>
        </w:rPr>
        <w:t>how the list of machine/equipment types and quantity</w:t>
      </w:r>
    </w:p>
    <w:p w14:paraId="07D8378C" w14:textId="77777777" w:rsidR="001D20AA" w:rsidRPr="00C025C8" w:rsidRDefault="001D20AA" w:rsidP="00187D0E">
      <w:pPr>
        <w:pStyle w:val="Default"/>
        <w:numPr>
          <w:ilvl w:val="1"/>
          <w:numId w:val="19"/>
        </w:numPr>
        <w:jc w:val="both"/>
        <w:rPr>
          <w:rFonts w:asciiTheme="minorHAnsi" w:hAnsiTheme="minorHAnsi" w:cstheme="minorHAnsi"/>
          <w:sz w:val="22"/>
          <w:szCs w:val="22"/>
        </w:rPr>
      </w:pPr>
      <w:r>
        <w:rPr>
          <w:rFonts w:asciiTheme="minorHAnsi" w:hAnsiTheme="minorHAnsi" w:cstheme="minorHAnsi"/>
          <w:sz w:val="22"/>
          <w:szCs w:val="22"/>
        </w:rPr>
        <w:t>D</w:t>
      </w:r>
      <w:r w:rsidRPr="00C025C8">
        <w:rPr>
          <w:rFonts w:asciiTheme="minorHAnsi" w:hAnsiTheme="minorHAnsi" w:cstheme="minorHAnsi"/>
          <w:sz w:val="22"/>
          <w:szCs w:val="22"/>
        </w:rPr>
        <w:t>escribe the system and operations for each type of machine/equipment</w:t>
      </w:r>
    </w:p>
    <w:p w14:paraId="0CD7AA8A" w14:textId="77777777" w:rsidR="001D20AA" w:rsidRPr="00C025C8" w:rsidRDefault="001D20AA" w:rsidP="00187D0E">
      <w:pPr>
        <w:pStyle w:val="Default"/>
        <w:numPr>
          <w:ilvl w:val="1"/>
          <w:numId w:val="19"/>
        </w:numPr>
        <w:jc w:val="both"/>
        <w:rPr>
          <w:rFonts w:asciiTheme="minorHAnsi" w:hAnsiTheme="minorHAnsi" w:cstheme="minorHAnsi"/>
          <w:sz w:val="22"/>
          <w:szCs w:val="22"/>
        </w:rPr>
      </w:pPr>
      <w:r>
        <w:rPr>
          <w:rFonts w:asciiTheme="minorHAnsi" w:hAnsiTheme="minorHAnsi" w:cstheme="minorHAnsi"/>
          <w:sz w:val="22"/>
          <w:szCs w:val="22"/>
        </w:rPr>
        <w:t>P</w:t>
      </w:r>
      <w:r w:rsidRPr="00C025C8">
        <w:rPr>
          <w:rFonts w:asciiTheme="minorHAnsi" w:hAnsiTheme="minorHAnsi" w:cstheme="minorHAnsi"/>
          <w:sz w:val="22"/>
          <w:szCs w:val="22"/>
        </w:rPr>
        <w:t>rovide and explain load profile for each machine/equipment</w:t>
      </w:r>
    </w:p>
    <w:p w14:paraId="48B617D8" w14:textId="77777777" w:rsidR="001D20AA" w:rsidRDefault="001D20AA" w:rsidP="00187D0E">
      <w:pPr>
        <w:pStyle w:val="Default"/>
        <w:numPr>
          <w:ilvl w:val="1"/>
          <w:numId w:val="19"/>
        </w:numPr>
        <w:jc w:val="both"/>
        <w:rPr>
          <w:rFonts w:ascii="Courier New" w:hAnsi="Courier New" w:cs="Courier New"/>
          <w:sz w:val="23"/>
          <w:szCs w:val="23"/>
        </w:rPr>
      </w:pPr>
      <w:r>
        <w:rPr>
          <w:rFonts w:asciiTheme="minorHAnsi" w:hAnsiTheme="minorHAnsi" w:cstheme="minorHAnsi"/>
          <w:sz w:val="22"/>
          <w:szCs w:val="22"/>
        </w:rPr>
        <w:t>D</w:t>
      </w:r>
      <w:r w:rsidRPr="00C025C8">
        <w:rPr>
          <w:rFonts w:asciiTheme="minorHAnsi" w:hAnsiTheme="minorHAnsi" w:cstheme="minorHAnsi"/>
          <w:sz w:val="22"/>
          <w:szCs w:val="22"/>
        </w:rPr>
        <w:t>escribe observations and findings for each machine/equipment</w:t>
      </w:r>
    </w:p>
    <w:p w14:paraId="0CBD9DA7" w14:textId="77777777" w:rsidR="001D20AA" w:rsidRDefault="001D20AA" w:rsidP="003C0E19">
      <w:pPr>
        <w:pStyle w:val="ListParagraph"/>
        <w:autoSpaceDE w:val="0"/>
        <w:autoSpaceDN w:val="0"/>
        <w:adjustRightInd w:val="0"/>
        <w:spacing w:after="0" w:line="240" w:lineRule="auto"/>
        <w:ind w:left="709"/>
        <w:jc w:val="both"/>
        <w:rPr>
          <w:rFonts w:cstheme="minorHAnsi"/>
          <w:color w:val="000000"/>
          <w:kern w:val="0"/>
        </w:rPr>
      </w:pPr>
    </w:p>
    <w:p w14:paraId="6155BD86" w14:textId="77777777" w:rsidR="001D20AA" w:rsidRPr="001A27B0" w:rsidRDefault="001D20AA" w:rsidP="00187D0E">
      <w:pPr>
        <w:pStyle w:val="ListParagraph"/>
        <w:numPr>
          <w:ilvl w:val="2"/>
          <w:numId w:val="19"/>
        </w:numPr>
        <w:autoSpaceDE w:val="0"/>
        <w:autoSpaceDN w:val="0"/>
        <w:adjustRightInd w:val="0"/>
        <w:spacing w:after="0" w:line="240" w:lineRule="auto"/>
        <w:ind w:left="709"/>
        <w:jc w:val="both"/>
        <w:rPr>
          <w:rFonts w:cstheme="minorHAnsi"/>
          <w:color w:val="000000"/>
          <w:kern w:val="0"/>
        </w:rPr>
      </w:pPr>
      <w:r w:rsidRPr="001A27B0">
        <w:rPr>
          <w:rFonts w:cstheme="minorHAnsi"/>
          <w:color w:val="000000"/>
          <w:kern w:val="0"/>
        </w:rPr>
        <w:t xml:space="preserve">Ventilation System / Indoor Air Quality &amp; Infiltration </w:t>
      </w:r>
    </w:p>
    <w:p w14:paraId="31549DD0" w14:textId="77777777" w:rsidR="001D20AA" w:rsidRPr="001A27B0" w:rsidRDefault="001D20AA" w:rsidP="00187D0E">
      <w:pPr>
        <w:pStyle w:val="ListParagraph"/>
        <w:numPr>
          <w:ilvl w:val="3"/>
          <w:numId w:val="21"/>
        </w:numPr>
        <w:autoSpaceDE w:val="0"/>
        <w:autoSpaceDN w:val="0"/>
        <w:adjustRightInd w:val="0"/>
        <w:spacing w:after="0" w:line="240" w:lineRule="auto"/>
        <w:ind w:left="1134"/>
        <w:jc w:val="both"/>
        <w:rPr>
          <w:rFonts w:cstheme="minorHAnsi"/>
          <w:color w:val="000000"/>
          <w:kern w:val="0"/>
        </w:rPr>
      </w:pPr>
      <w:r w:rsidRPr="001A27B0">
        <w:rPr>
          <w:rFonts w:cstheme="minorHAnsi"/>
          <w:color w:val="000000"/>
          <w:kern w:val="0"/>
        </w:rPr>
        <w:t>Identify control system being used (automatic/manual)</w:t>
      </w:r>
    </w:p>
    <w:p w14:paraId="16371021" w14:textId="77777777" w:rsidR="001D20AA" w:rsidRPr="001A27B0" w:rsidRDefault="001D20AA" w:rsidP="00187D0E">
      <w:pPr>
        <w:pStyle w:val="ListParagraph"/>
        <w:numPr>
          <w:ilvl w:val="3"/>
          <w:numId w:val="21"/>
        </w:numPr>
        <w:autoSpaceDE w:val="0"/>
        <w:autoSpaceDN w:val="0"/>
        <w:adjustRightInd w:val="0"/>
        <w:spacing w:after="0" w:line="240" w:lineRule="auto"/>
        <w:ind w:left="1134"/>
        <w:jc w:val="both"/>
        <w:rPr>
          <w:rFonts w:cstheme="minorHAnsi"/>
          <w:color w:val="000000"/>
          <w:kern w:val="0"/>
        </w:rPr>
      </w:pPr>
      <w:r w:rsidRPr="001A27B0">
        <w:rPr>
          <w:rFonts w:cstheme="minorHAnsi"/>
          <w:color w:val="000000"/>
          <w:kern w:val="0"/>
        </w:rPr>
        <w:t>Study ventilation system operating schedule</w:t>
      </w:r>
    </w:p>
    <w:p w14:paraId="5972741D" w14:textId="77777777" w:rsidR="001D20AA" w:rsidRPr="001A27B0" w:rsidRDefault="001D20AA" w:rsidP="00187D0E">
      <w:pPr>
        <w:pStyle w:val="ListParagraph"/>
        <w:numPr>
          <w:ilvl w:val="3"/>
          <w:numId w:val="21"/>
        </w:numPr>
        <w:autoSpaceDE w:val="0"/>
        <w:autoSpaceDN w:val="0"/>
        <w:adjustRightInd w:val="0"/>
        <w:spacing w:after="0" w:line="240" w:lineRule="auto"/>
        <w:ind w:left="1134"/>
        <w:jc w:val="both"/>
        <w:rPr>
          <w:rFonts w:cstheme="minorHAnsi"/>
          <w:color w:val="000000"/>
          <w:kern w:val="0"/>
        </w:rPr>
      </w:pPr>
      <w:r w:rsidRPr="001A27B0">
        <w:rPr>
          <w:rFonts w:cstheme="minorHAnsi"/>
          <w:color w:val="000000"/>
          <w:kern w:val="0"/>
        </w:rPr>
        <w:t>Conduct air flow measurement and analysis</w:t>
      </w:r>
    </w:p>
    <w:p w14:paraId="16DD6A3C" w14:textId="77777777" w:rsidR="001D20AA" w:rsidRPr="001A27B0" w:rsidRDefault="001D20AA" w:rsidP="00187D0E">
      <w:pPr>
        <w:pStyle w:val="ListParagraph"/>
        <w:numPr>
          <w:ilvl w:val="3"/>
          <w:numId w:val="21"/>
        </w:numPr>
        <w:autoSpaceDE w:val="0"/>
        <w:autoSpaceDN w:val="0"/>
        <w:adjustRightInd w:val="0"/>
        <w:spacing w:after="0" w:line="240" w:lineRule="auto"/>
        <w:ind w:left="1134"/>
        <w:jc w:val="both"/>
        <w:rPr>
          <w:rFonts w:cstheme="minorHAnsi"/>
          <w:color w:val="000000"/>
          <w:kern w:val="0"/>
        </w:rPr>
      </w:pPr>
      <w:r w:rsidRPr="001A27B0">
        <w:rPr>
          <w:rFonts w:cstheme="minorHAnsi"/>
          <w:color w:val="000000"/>
          <w:kern w:val="0"/>
        </w:rPr>
        <w:t>Conduct energy and power measurement for selected fan</w:t>
      </w:r>
    </w:p>
    <w:p w14:paraId="47413046" w14:textId="77777777" w:rsidR="001D20AA" w:rsidRPr="001A27B0" w:rsidRDefault="001D20AA" w:rsidP="00187D0E">
      <w:pPr>
        <w:pStyle w:val="ListParagraph"/>
        <w:numPr>
          <w:ilvl w:val="3"/>
          <w:numId w:val="21"/>
        </w:numPr>
        <w:autoSpaceDE w:val="0"/>
        <w:autoSpaceDN w:val="0"/>
        <w:adjustRightInd w:val="0"/>
        <w:spacing w:after="0" w:line="240" w:lineRule="auto"/>
        <w:ind w:left="1134"/>
        <w:jc w:val="both"/>
        <w:rPr>
          <w:rFonts w:cstheme="minorHAnsi"/>
          <w:color w:val="000000"/>
          <w:kern w:val="0"/>
        </w:rPr>
      </w:pPr>
      <w:r w:rsidRPr="001A27B0">
        <w:rPr>
          <w:rFonts w:cstheme="minorHAnsi"/>
          <w:color w:val="000000"/>
          <w:kern w:val="0"/>
        </w:rPr>
        <w:t xml:space="preserve">Conduct CO and CO2 level measurement and analysis </w:t>
      </w:r>
    </w:p>
    <w:p w14:paraId="2AE5DB47" w14:textId="77777777" w:rsidR="001D20AA" w:rsidRPr="001A27B0" w:rsidRDefault="001D20AA" w:rsidP="00187D0E">
      <w:pPr>
        <w:pStyle w:val="ListParagraph"/>
        <w:numPr>
          <w:ilvl w:val="3"/>
          <w:numId w:val="21"/>
        </w:numPr>
        <w:autoSpaceDE w:val="0"/>
        <w:autoSpaceDN w:val="0"/>
        <w:adjustRightInd w:val="0"/>
        <w:spacing w:after="0" w:line="240" w:lineRule="auto"/>
        <w:ind w:left="1134"/>
        <w:jc w:val="both"/>
        <w:rPr>
          <w:rFonts w:cstheme="minorHAnsi"/>
          <w:color w:val="000000"/>
          <w:kern w:val="0"/>
        </w:rPr>
      </w:pPr>
      <w:r w:rsidRPr="001A27B0">
        <w:rPr>
          <w:rFonts w:cstheme="minorHAnsi"/>
          <w:color w:val="000000"/>
          <w:kern w:val="0"/>
        </w:rPr>
        <w:t>Analysis on zoning and air change measurement</w:t>
      </w:r>
    </w:p>
    <w:p w14:paraId="4F19F135" w14:textId="77777777" w:rsidR="001D20AA" w:rsidRPr="00C90695" w:rsidRDefault="001D20AA" w:rsidP="003C0E19">
      <w:pPr>
        <w:autoSpaceDE w:val="0"/>
        <w:autoSpaceDN w:val="0"/>
        <w:adjustRightInd w:val="0"/>
        <w:spacing w:after="0" w:line="240" w:lineRule="auto"/>
        <w:ind w:left="709"/>
        <w:jc w:val="both"/>
        <w:rPr>
          <w:rFonts w:cstheme="minorHAnsi"/>
          <w:color w:val="000000"/>
          <w:kern w:val="0"/>
        </w:rPr>
      </w:pPr>
    </w:p>
    <w:p w14:paraId="314763DC" w14:textId="77777777" w:rsidR="001D20AA" w:rsidRPr="001A27B0" w:rsidRDefault="001D20AA" w:rsidP="00187D0E">
      <w:pPr>
        <w:pStyle w:val="ListParagraph"/>
        <w:numPr>
          <w:ilvl w:val="2"/>
          <w:numId w:val="19"/>
        </w:numPr>
        <w:autoSpaceDE w:val="0"/>
        <w:autoSpaceDN w:val="0"/>
        <w:adjustRightInd w:val="0"/>
        <w:spacing w:after="0" w:line="240" w:lineRule="auto"/>
        <w:ind w:left="709"/>
        <w:jc w:val="both"/>
        <w:rPr>
          <w:rFonts w:cstheme="minorHAnsi"/>
          <w:color w:val="000000"/>
          <w:kern w:val="0"/>
        </w:rPr>
      </w:pPr>
      <w:r>
        <w:rPr>
          <w:rFonts w:cstheme="minorHAnsi"/>
          <w:color w:val="000000"/>
          <w:kern w:val="0"/>
        </w:rPr>
        <w:t>Plant/</w:t>
      </w:r>
      <w:r w:rsidRPr="001A27B0">
        <w:rPr>
          <w:rFonts w:cstheme="minorHAnsi"/>
          <w:color w:val="000000"/>
          <w:kern w:val="0"/>
        </w:rPr>
        <w:t xml:space="preserve">Building Automation System (BAS) </w:t>
      </w:r>
    </w:p>
    <w:p w14:paraId="1ACEAE17" w14:textId="77777777" w:rsidR="001D20AA" w:rsidRPr="001A27B0" w:rsidRDefault="001D20AA" w:rsidP="00187D0E">
      <w:pPr>
        <w:pStyle w:val="ListParagraph"/>
        <w:numPr>
          <w:ilvl w:val="3"/>
          <w:numId w:val="22"/>
        </w:numPr>
        <w:autoSpaceDE w:val="0"/>
        <w:autoSpaceDN w:val="0"/>
        <w:adjustRightInd w:val="0"/>
        <w:spacing w:after="0" w:line="240" w:lineRule="auto"/>
        <w:ind w:left="1134"/>
        <w:jc w:val="both"/>
        <w:rPr>
          <w:rFonts w:cstheme="minorHAnsi"/>
          <w:color w:val="000000"/>
          <w:kern w:val="0"/>
        </w:rPr>
      </w:pPr>
      <w:r w:rsidRPr="001A27B0">
        <w:rPr>
          <w:rFonts w:cstheme="minorHAnsi"/>
          <w:color w:val="000000"/>
          <w:kern w:val="0"/>
        </w:rPr>
        <w:t>Confirm the function of the BAS facilities and parameters being controlled</w:t>
      </w:r>
    </w:p>
    <w:p w14:paraId="05F9608E" w14:textId="77777777" w:rsidR="001D20AA" w:rsidRDefault="001D20AA" w:rsidP="00187D0E">
      <w:pPr>
        <w:pStyle w:val="ListParagraph"/>
        <w:numPr>
          <w:ilvl w:val="3"/>
          <w:numId w:val="22"/>
        </w:numPr>
        <w:autoSpaceDE w:val="0"/>
        <w:autoSpaceDN w:val="0"/>
        <w:adjustRightInd w:val="0"/>
        <w:spacing w:after="0" w:line="240" w:lineRule="auto"/>
        <w:ind w:left="1134"/>
        <w:jc w:val="both"/>
        <w:rPr>
          <w:rFonts w:cstheme="minorHAnsi"/>
          <w:color w:val="000000"/>
          <w:kern w:val="0"/>
        </w:rPr>
      </w:pPr>
      <w:r w:rsidRPr="001A27B0">
        <w:rPr>
          <w:rFonts w:cstheme="minorHAnsi"/>
          <w:color w:val="000000"/>
          <w:kern w:val="0"/>
        </w:rPr>
        <w:t>Perform measurement variation study between actual and the reading in the system</w:t>
      </w:r>
    </w:p>
    <w:p w14:paraId="4AF9E3E7" w14:textId="77777777" w:rsidR="001D20AA" w:rsidRDefault="001D20AA" w:rsidP="00187D0E">
      <w:pPr>
        <w:pStyle w:val="ListParagraph"/>
        <w:numPr>
          <w:ilvl w:val="3"/>
          <w:numId w:val="22"/>
        </w:numPr>
        <w:autoSpaceDE w:val="0"/>
        <w:autoSpaceDN w:val="0"/>
        <w:adjustRightInd w:val="0"/>
        <w:spacing w:after="0" w:line="240" w:lineRule="auto"/>
        <w:ind w:left="1134"/>
        <w:jc w:val="both"/>
        <w:rPr>
          <w:rFonts w:cstheme="minorHAnsi"/>
          <w:color w:val="000000"/>
          <w:kern w:val="0"/>
        </w:rPr>
      </w:pPr>
      <w:r w:rsidRPr="007B76D7">
        <w:rPr>
          <w:rFonts w:cstheme="minorHAnsi"/>
          <w:color w:val="000000"/>
          <w:kern w:val="0"/>
        </w:rPr>
        <w:t>Study the characteristic of BAS in term of monitoring, control and reporting</w:t>
      </w:r>
    </w:p>
    <w:p w14:paraId="6FA8F739" w14:textId="77777777" w:rsidR="001D20AA" w:rsidRDefault="001D20AA" w:rsidP="003C0E19">
      <w:pPr>
        <w:pStyle w:val="ListParagraph"/>
        <w:autoSpaceDE w:val="0"/>
        <w:autoSpaceDN w:val="0"/>
        <w:adjustRightInd w:val="0"/>
        <w:spacing w:after="0" w:line="240" w:lineRule="auto"/>
        <w:jc w:val="both"/>
        <w:rPr>
          <w:rFonts w:cstheme="minorHAnsi"/>
          <w:color w:val="000000"/>
          <w:kern w:val="0"/>
        </w:rPr>
      </w:pPr>
    </w:p>
    <w:p w14:paraId="40212B89" w14:textId="77777777" w:rsidR="001D20AA" w:rsidRDefault="001D20AA" w:rsidP="00187D0E">
      <w:pPr>
        <w:pStyle w:val="ListParagraph"/>
        <w:numPr>
          <w:ilvl w:val="0"/>
          <w:numId w:val="22"/>
        </w:numPr>
        <w:autoSpaceDE w:val="0"/>
        <w:autoSpaceDN w:val="0"/>
        <w:adjustRightInd w:val="0"/>
        <w:spacing w:after="0" w:line="240" w:lineRule="auto"/>
        <w:jc w:val="both"/>
        <w:rPr>
          <w:rFonts w:cstheme="minorHAnsi"/>
          <w:color w:val="000000"/>
          <w:kern w:val="0"/>
        </w:rPr>
      </w:pPr>
      <w:r>
        <w:rPr>
          <w:rFonts w:cstheme="minorHAnsi"/>
          <w:color w:val="000000"/>
          <w:kern w:val="0"/>
        </w:rPr>
        <w:t>Process Equipment</w:t>
      </w:r>
    </w:p>
    <w:p w14:paraId="538FFAEA" w14:textId="77777777" w:rsidR="001D20AA" w:rsidRPr="00E60B75" w:rsidRDefault="001D20AA" w:rsidP="00187D0E">
      <w:pPr>
        <w:pStyle w:val="Default"/>
        <w:numPr>
          <w:ilvl w:val="1"/>
          <w:numId w:val="22"/>
        </w:numPr>
        <w:jc w:val="both"/>
        <w:rPr>
          <w:rFonts w:asciiTheme="minorHAnsi" w:hAnsiTheme="minorHAnsi" w:cstheme="minorHAnsi"/>
          <w:sz w:val="22"/>
          <w:szCs w:val="22"/>
        </w:rPr>
      </w:pPr>
      <w:r>
        <w:rPr>
          <w:rFonts w:asciiTheme="minorHAnsi" w:hAnsiTheme="minorHAnsi" w:cstheme="minorHAnsi"/>
          <w:sz w:val="22"/>
          <w:szCs w:val="22"/>
        </w:rPr>
        <w:t>S</w:t>
      </w:r>
      <w:r w:rsidRPr="00E60B75">
        <w:rPr>
          <w:rFonts w:asciiTheme="minorHAnsi" w:hAnsiTheme="minorHAnsi" w:cstheme="minorHAnsi"/>
          <w:sz w:val="22"/>
          <w:szCs w:val="22"/>
        </w:rPr>
        <w:t>urvey and identify the types of process equipment in each room and area with its power consumption (rated capacity, performance rating etc)</w:t>
      </w:r>
    </w:p>
    <w:p w14:paraId="5599BC2C" w14:textId="77777777" w:rsidR="001D20AA" w:rsidRDefault="001D20AA" w:rsidP="003C0E19">
      <w:pPr>
        <w:pStyle w:val="Default"/>
        <w:jc w:val="both"/>
      </w:pPr>
    </w:p>
    <w:p w14:paraId="05D4C3AC" w14:textId="77777777" w:rsidR="001D20AA" w:rsidRPr="00E60B75" w:rsidRDefault="001D20AA" w:rsidP="00187D0E">
      <w:pPr>
        <w:pStyle w:val="Default"/>
        <w:numPr>
          <w:ilvl w:val="0"/>
          <w:numId w:val="22"/>
        </w:numPr>
        <w:ind w:left="714" w:hanging="357"/>
        <w:jc w:val="both"/>
        <w:rPr>
          <w:rFonts w:asciiTheme="minorHAnsi" w:hAnsiTheme="minorHAnsi" w:cstheme="minorHAnsi"/>
          <w:sz w:val="22"/>
          <w:szCs w:val="22"/>
        </w:rPr>
      </w:pPr>
      <w:r w:rsidRPr="00E60B75">
        <w:rPr>
          <w:rFonts w:asciiTheme="minorHAnsi" w:hAnsiTheme="minorHAnsi" w:cstheme="minorHAnsi"/>
          <w:sz w:val="22"/>
          <w:szCs w:val="22"/>
        </w:rPr>
        <w:t xml:space="preserve">Steam Generation by Biogas/Diesel/others and Distribution System </w:t>
      </w:r>
    </w:p>
    <w:p w14:paraId="4E634F3C" w14:textId="77777777" w:rsidR="001D20AA" w:rsidRPr="00E60B75" w:rsidRDefault="001D20AA" w:rsidP="00187D0E">
      <w:pPr>
        <w:pStyle w:val="Default"/>
        <w:numPr>
          <w:ilvl w:val="1"/>
          <w:numId w:val="22"/>
        </w:numPr>
        <w:jc w:val="both"/>
        <w:rPr>
          <w:rFonts w:asciiTheme="minorHAnsi" w:hAnsiTheme="minorHAnsi" w:cstheme="minorHAnsi"/>
          <w:sz w:val="22"/>
          <w:szCs w:val="22"/>
        </w:rPr>
      </w:pPr>
      <w:r>
        <w:rPr>
          <w:rFonts w:asciiTheme="minorHAnsi" w:hAnsiTheme="minorHAnsi" w:cstheme="minorHAnsi"/>
          <w:sz w:val="22"/>
          <w:szCs w:val="22"/>
        </w:rPr>
        <w:t>E</w:t>
      </w:r>
      <w:r w:rsidRPr="00E60B75">
        <w:rPr>
          <w:rFonts w:asciiTheme="minorHAnsi" w:hAnsiTheme="minorHAnsi" w:cstheme="minorHAnsi"/>
          <w:sz w:val="22"/>
          <w:szCs w:val="22"/>
        </w:rPr>
        <w:t>xplain the generation and distribution system</w:t>
      </w:r>
    </w:p>
    <w:p w14:paraId="52E3A203" w14:textId="77777777" w:rsidR="001D20AA" w:rsidRDefault="001D20AA" w:rsidP="00187D0E">
      <w:pPr>
        <w:pStyle w:val="Default"/>
        <w:numPr>
          <w:ilvl w:val="1"/>
          <w:numId w:val="22"/>
        </w:numPr>
        <w:jc w:val="both"/>
        <w:rPr>
          <w:rFonts w:asciiTheme="minorHAnsi" w:hAnsiTheme="minorHAnsi" w:cstheme="minorHAnsi"/>
          <w:sz w:val="22"/>
          <w:szCs w:val="22"/>
        </w:rPr>
      </w:pPr>
      <w:r>
        <w:rPr>
          <w:rFonts w:asciiTheme="minorHAnsi" w:hAnsiTheme="minorHAnsi" w:cstheme="minorHAnsi"/>
          <w:sz w:val="22"/>
          <w:szCs w:val="22"/>
        </w:rPr>
        <w:t>E</w:t>
      </w:r>
      <w:r w:rsidRPr="00E60B75">
        <w:rPr>
          <w:rFonts w:asciiTheme="minorHAnsi" w:hAnsiTheme="minorHAnsi" w:cstheme="minorHAnsi"/>
          <w:sz w:val="22"/>
          <w:szCs w:val="22"/>
        </w:rPr>
        <w:t>xplain the energy consumption and load profile for each generator and distributor system</w:t>
      </w:r>
    </w:p>
    <w:p w14:paraId="01CB388B" w14:textId="77777777" w:rsidR="001D20AA" w:rsidRDefault="001D20AA" w:rsidP="003C0E19">
      <w:pPr>
        <w:pStyle w:val="Default"/>
        <w:jc w:val="both"/>
        <w:rPr>
          <w:rFonts w:asciiTheme="minorHAnsi" w:hAnsiTheme="minorHAnsi" w:cstheme="minorHAnsi"/>
          <w:sz w:val="22"/>
          <w:szCs w:val="22"/>
        </w:rPr>
      </w:pPr>
    </w:p>
    <w:p w14:paraId="6C44CBBD" w14:textId="77777777" w:rsidR="001D20AA" w:rsidRPr="008E39C1" w:rsidRDefault="001D20AA" w:rsidP="003C0E19">
      <w:pPr>
        <w:pStyle w:val="Default"/>
        <w:jc w:val="both"/>
        <w:rPr>
          <w:rFonts w:asciiTheme="minorHAnsi" w:hAnsiTheme="minorHAnsi" w:cstheme="minorHAnsi"/>
          <w:b/>
          <w:bCs/>
          <w:sz w:val="22"/>
          <w:szCs w:val="22"/>
        </w:rPr>
      </w:pPr>
      <w:bookmarkStart w:id="8" w:name="_Hlk139985411"/>
      <w:r w:rsidRPr="008E39C1">
        <w:rPr>
          <w:rFonts w:asciiTheme="minorHAnsi" w:hAnsiTheme="minorHAnsi" w:cstheme="minorHAnsi"/>
          <w:b/>
          <w:bCs/>
          <w:sz w:val="22"/>
          <w:szCs w:val="22"/>
        </w:rPr>
        <w:t>Energy saving potential and measures (ESM)</w:t>
      </w:r>
    </w:p>
    <w:p w14:paraId="2649080D" w14:textId="77777777" w:rsidR="001D20AA" w:rsidRPr="008E39C1" w:rsidRDefault="001D20AA" w:rsidP="003C0E19">
      <w:pPr>
        <w:pStyle w:val="Default"/>
        <w:jc w:val="both"/>
        <w:rPr>
          <w:rFonts w:asciiTheme="minorHAnsi" w:hAnsiTheme="minorHAnsi" w:cstheme="minorHAnsi"/>
          <w:b/>
          <w:bCs/>
          <w:sz w:val="22"/>
          <w:szCs w:val="22"/>
        </w:rPr>
      </w:pPr>
    </w:p>
    <w:p w14:paraId="5AC6A4FA" w14:textId="77777777" w:rsidR="001D20AA" w:rsidRDefault="001D20AA" w:rsidP="003C0E19">
      <w:pPr>
        <w:pStyle w:val="Default"/>
        <w:jc w:val="both"/>
        <w:rPr>
          <w:rFonts w:asciiTheme="minorHAnsi" w:hAnsiTheme="minorHAnsi" w:cstheme="minorHAnsi"/>
          <w:sz w:val="22"/>
          <w:szCs w:val="22"/>
        </w:rPr>
      </w:pPr>
      <w:r w:rsidRPr="008E39C1">
        <w:rPr>
          <w:rFonts w:asciiTheme="minorHAnsi" w:hAnsiTheme="minorHAnsi" w:cstheme="minorHAnsi"/>
          <w:sz w:val="22"/>
          <w:szCs w:val="22"/>
        </w:rPr>
        <w:t>ESMs (action plan and estimated time required to implement the measure recommended, amount of saving and cost of implementation). The ESMs address</w:t>
      </w:r>
      <w:r>
        <w:rPr>
          <w:rFonts w:asciiTheme="minorHAnsi" w:hAnsiTheme="minorHAnsi" w:cstheme="minorHAnsi"/>
          <w:sz w:val="22"/>
          <w:szCs w:val="22"/>
        </w:rPr>
        <w:t>es</w:t>
      </w:r>
      <w:r w:rsidRPr="008E39C1">
        <w:rPr>
          <w:rFonts w:asciiTheme="minorHAnsi" w:hAnsiTheme="minorHAnsi" w:cstheme="minorHAnsi"/>
          <w:sz w:val="22"/>
          <w:szCs w:val="22"/>
        </w:rPr>
        <w:t xml:space="preserve"> energy management and energy efficiency. Renewable energy can be included but is not part of the Energy Audit Conditional Grant scope. </w:t>
      </w:r>
    </w:p>
    <w:p w14:paraId="11B3E4E3" w14:textId="77777777" w:rsidR="001D20AA" w:rsidRPr="008E39C1" w:rsidRDefault="001D20AA" w:rsidP="003C0E19">
      <w:pPr>
        <w:pStyle w:val="Default"/>
        <w:jc w:val="both"/>
        <w:rPr>
          <w:rFonts w:asciiTheme="minorHAnsi" w:hAnsiTheme="minorHAnsi" w:cstheme="minorHAnsi"/>
          <w:sz w:val="22"/>
          <w:szCs w:val="22"/>
        </w:rPr>
      </w:pPr>
    </w:p>
    <w:p w14:paraId="3D6098AE" w14:textId="77777777" w:rsidR="001D20AA" w:rsidRPr="008E39C1" w:rsidRDefault="001D20AA" w:rsidP="00187D0E">
      <w:pPr>
        <w:pStyle w:val="Default"/>
        <w:numPr>
          <w:ilvl w:val="1"/>
          <w:numId w:val="29"/>
        </w:numPr>
        <w:ind w:left="709"/>
        <w:jc w:val="both"/>
        <w:rPr>
          <w:rFonts w:asciiTheme="minorHAnsi" w:hAnsiTheme="minorHAnsi" w:cstheme="minorHAnsi"/>
          <w:sz w:val="22"/>
          <w:szCs w:val="22"/>
        </w:rPr>
      </w:pPr>
      <w:r w:rsidRPr="008E39C1">
        <w:rPr>
          <w:rFonts w:asciiTheme="minorHAnsi" w:hAnsiTheme="minorHAnsi" w:cstheme="minorHAnsi"/>
          <w:sz w:val="22"/>
          <w:szCs w:val="22"/>
        </w:rPr>
        <w:t xml:space="preserve">Energy Saving Measures and Recommendations </w:t>
      </w:r>
    </w:p>
    <w:p w14:paraId="3DCE183D" w14:textId="77777777" w:rsidR="001D20AA" w:rsidRPr="008E39C1" w:rsidRDefault="001D20AA" w:rsidP="00187D0E">
      <w:pPr>
        <w:pStyle w:val="Default"/>
        <w:numPr>
          <w:ilvl w:val="2"/>
          <w:numId w:val="29"/>
        </w:numPr>
        <w:ind w:left="1134"/>
        <w:jc w:val="both"/>
        <w:rPr>
          <w:rFonts w:asciiTheme="minorHAnsi" w:hAnsiTheme="minorHAnsi" w:cstheme="minorHAnsi"/>
          <w:sz w:val="22"/>
          <w:szCs w:val="22"/>
        </w:rPr>
      </w:pPr>
      <w:r w:rsidRPr="008E39C1">
        <w:rPr>
          <w:rFonts w:asciiTheme="minorHAnsi" w:hAnsiTheme="minorHAnsi" w:cstheme="minorHAnsi"/>
          <w:sz w:val="22"/>
          <w:szCs w:val="22"/>
        </w:rPr>
        <w:t xml:space="preserve">Text </w:t>
      </w:r>
    </w:p>
    <w:p w14:paraId="2684AB83" w14:textId="77777777" w:rsidR="001D20AA" w:rsidRPr="008E39C1" w:rsidRDefault="001D20AA" w:rsidP="00187D0E">
      <w:pPr>
        <w:pStyle w:val="Default"/>
        <w:numPr>
          <w:ilvl w:val="2"/>
          <w:numId w:val="30"/>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Describe the proposed energy savings measures </w:t>
      </w:r>
    </w:p>
    <w:p w14:paraId="4AB481C7" w14:textId="77777777" w:rsidR="001D20AA" w:rsidRPr="008E39C1" w:rsidRDefault="001D20AA" w:rsidP="00187D0E">
      <w:pPr>
        <w:pStyle w:val="Default"/>
        <w:numPr>
          <w:ilvl w:val="2"/>
          <w:numId w:val="30"/>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A list of equipment potential credible suppliers </w:t>
      </w:r>
    </w:p>
    <w:p w14:paraId="09E38A2F" w14:textId="77777777" w:rsidR="001D20AA" w:rsidRPr="008E39C1" w:rsidRDefault="001D20AA" w:rsidP="00187D0E">
      <w:pPr>
        <w:pStyle w:val="Default"/>
        <w:numPr>
          <w:ilvl w:val="0"/>
          <w:numId w:val="32"/>
        </w:numPr>
        <w:ind w:left="1134"/>
        <w:jc w:val="both"/>
        <w:rPr>
          <w:rFonts w:asciiTheme="minorHAnsi" w:hAnsiTheme="minorHAnsi" w:cstheme="minorHAnsi"/>
          <w:sz w:val="22"/>
          <w:szCs w:val="22"/>
        </w:rPr>
      </w:pPr>
      <w:r w:rsidRPr="008E39C1">
        <w:rPr>
          <w:rFonts w:asciiTheme="minorHAnsi" w:hAnsiTheme="minorHAnsi" w:cstheme="minorHAnsi"/>
          <w:sz w:val="22"/>
          <w:szCs w:val="22"/>
        </w:rPr>
        <w:t xml:space="preserve">Chart </w:t>
      </w:r>
    </w:p>
    <w:p w14:paraId="7938ED36" w14:textId="77777777" w:rsidR="001D20AA" w:rsidRPr="008E39C1" w:rsidRDefault="001D20AA" w:rsidP="00187D0E">
      <w:pPr>
        <w:pStyle w:val="Default"/>
        <w:numPr>
          <w:ilvl w:val="2"/>
          <w:numId w:val="31"/>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Graphical illustration </w:t>
      </w:r>
    </w:p>
    <w:p w14:paraId="17F11D0B" w14:textId="77777777" w:rsidR="001D20AA" w:rsidRPr="008E39C1" w:rsidRDefault="001D20AA" w:rsidP="00187D0E">
      <w:pPr>
        <w:pStyle w:val="Default"/>
        <w:numPr>
          <w:ilvl w:val="2"/>
          <w:numId w:val="31"/>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Existing and proposed system (if applicable) </w:t>
      </w:r>
    </w:p>
    <w:p w14:paraId="17F3DC2E" w14:textId="77777777" w:rsidR="001D20AA" w:rsidRPr="008E39C1" w:rsidRDefault="001D20AA" w:rsidP="00187D0E">
      <w:pPr>
        <w:pStyle w:val="Default"/>
        <w:numPr>
          <w:ilvl w:val="2"/>
          <w:numId w:val="29"/>
        </w:numPr>
        <w:jc w:val="both"/>
        <w:rPr>
          <w:rFonts w:asciiTheme="minorHAnsi" w:hAnsiTheme="minorHAnsi" w:cstheme="minorHAnsi"/>
          <w:sz w:val="22"/>
          <w:szCs w:val="22"/>
        </w:rPr>
      </w:pPr>
      <w:r w:rsidRPr="008E39C1">
        <w:rPr>
          <w:rFonts w:asciiTheme="minorHAnsi" w:hAnsiTheme="minorHAnsi" w:cstheme="minorHAnsi"/>
          <w:sz w:val="22"/>
          <w:szCs w:val="22"/>
        </w:rPr>
        <w:t xml:space="preserve">Photo </w:t>
      </w:r>
    </w:p>
    <w:p w14:paraId="0152987F" w14:textId="77777777" w:rsidR="001D20AA" w:rsidRPr="008E39C1" w:rsidRDefault="001D20AA" w:rsidP="00187D0E">
      <w:pPr>
        <w:pStyle w:val="Default"/>
        <w:numPr>
          <w:ilvl w:val="3"/>
          <w:numId w:val="29"/>
        </w:numPr>
        <w:ind w:left="1560"/>
        <w:jc w:val="both"/>
        <w:rPr>
          <w:rFonts w:asciiTheme="minorHAnsi" w:hAnsiTheme="minorHAnsi" w:cstheme="minorHAnsi"/>
          <w:sz w:val="22"/>
          <w:szCs w:val="22"/>
        </w:rPr>
      </w:pPr>
      <w:r w:rsidRPr="008E39C1">
        <w:rPr>
          <w:rFonts w:asciiTheme="minorHAnsi" w:hAnsiTheme="minorHAnsi" w:cstheme="minorHAnsi"/>
          <w:sz w:val="22"/>
          <w:szCs w:val="22"/>
        </w:rPr>
        <w:lastRenderedPageBreak/>
        <w:t xml:space="preserve">Existing situation </w:t>
      </w:r>
    </w:p>
    <w:p w14:paraId="58B0F410" w14:textId="77777777" w:rsidR="001D20AA" w:rsidRDefault="001D20AA" w:rsidP="00187D0E">
      <w:pPr>
        <w:pStyle w:val="Default"/>
        <w:numPr>
          <w:ilvl w:val="3"/>
          <w:numId w:val="29"/>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Proposed equipment sketches or sample photo from manufacturer catalogue </w:t>
      </w:r>
    </w:p>
    <w:p w14:paraId="178FDEEF" w14:textId="77777777" w:rsidR="001D20AA" w:rsidRDefault="001D20AA" w:rsidP="003C0E19">
      <w:pPr>
        <w:pStyle w:val="Default"/>
        <w:ind w:left="1102"/>
        <w:jc w:val="both"/>
        <w:rPr>
          <w:rFonts w:asciiTheme="minorHAnsi" w:hAnsiTheme="minorHAnsi" w:cstheme="minorHAnsi"/>
          <w:sz w:val="22"/>
          <w:szCs w:val="22"/>
        </w:rPr>
      </w:pPr>
    </w:p>
    <w:p w14:paraId="056842F5" w14:textId="77777777" w:rsidR="001D20AA" w:rsidRPr="008E39C1" w:rsidRDefault="001D20AA" w:rsidP="00187D0E">
      <w:pPr>
        <w:pStyle w:val="Default"/>
        <w:numPr>
          <w:ilvl w:val="1"/>
          <w:numId w:val="29"/>
        </w:numPr>
        <w:ind w:left="709"/>
        <w:jc w:val="both"/>
        <w:rPr>
          <w:rFonts w:asciiTheme="minorHAnsi" w:hAnsiTheme="minorHAnsi" w:cstheme="minorHAnsi"/>
          <w:sz w:val="22"/>
          <w:szCs w:val="22"/>
        </w:rPr>
      </w:pPr>
      <w:r w:rsidRPr="008E39C1">
        <w:rPr>
          <w:rFonts w:asciiTheme="minorHAnsi" w:hAnsiTheme="minorHAnsi" w:cstheme="minorHAnsi"/>
          <w:sz w:val="22"/>
          <w:szCs w:val="22"/>
        </w:rPr>
        <w:t xml:space="preserve">List opportunities for electrical energy saving measures identified (saving to systems/equipment/control/monitoring/management) in tables </w:t>
      </w:r>
    </w:p>
    <w:p w14:paraId="0BDD531A" w14:textId="77777777" w:rsidR="001D20AA" w:rsidRPr="008E39C1" w:rsidRDefault="001D20AA" w:rsidP="00187D0E">
      <w:pPr>
        <w:pStyle w:val="Default"/>
        <w:numPr>
          <w:ilvl w:val="2"/>
          <w:numId w:val="29"/>
        </w:numPr>
        <w:jc w:val="both"/>
        <w:rPr>
          <w:rFonts w:asciiTheme="minorHAnsi" w:hAnsiTheme="minorHAnsi" w:cstheme="minorHAnsi"/>
          <w:sz w:val="22"/>
          <w:szCs w:val="22"/>
        </w:rPr>
      </w:pPr>
      <w:r w:rsidRPr="008E39C1">
        <w:rPr>
          <w:rFonts w:asciiTheme="minorHAnsi" w:hAnsiTheme="minorHAnsi" w:cstheme="minorHAnsi"/>
          <w:sz w:val="22"/>
          <w:szCs w:val="22"/>
        </w:rPr>
        <w:t xml:space="preserve">Each measure should have tables consisting: </w:t>
      </w:r>
    </w:p>
    <w:p w14:paraId="44C9B25C" w14:textId="77777777" w:rsidR="001D20AA" w:rsidRPr="008E39C1" w:rsidRDefault="001D20AA" w:rsidP="00187D0E">
      <w:pPr>
        <w:pStyle w:val="Default"/>
        <w:numPr>
          <w:ilvl w:val="3"/>
          <w:numId w:val="29"/>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The assumptions used in estimating the energy savings </w:t>
      </w:r>
    </w:p>
    <w:p w14:paraId="08CC49D1" w14:textId="77777777" w:rsidR="001D20AA" w:rsidRPr="008E39C1" w:rsidRDefault="001D20AA" w:rsidP="00187D0E">
      <w:pPr>
        <w:pStyle w:val="Default"/>
        <w:numPr>
          <w:ilvl w:val="3"/>
          <w:numId w:val="29"/>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The methods used in estimating the savings </w:t>
      </w:r>
    </w:p>
    <w:p w14:paraId="20389AF7" w14:textId="77777777" w:rsidR="001D20AA" w:rsidRPr="008E39C1" w:rsidRDefault="001D20AA" w:rsidP="00187D0E">
      <w:pPr>
        <w:pStyle w:val="Default"/>
        <w:numPr>
          <w:ilvl w:val="3"/>
          <w:numId w:val="29"/>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Technical calculation </w:t>
      </w:r>
    </w:p>
    <w:p w14:paraId="369DA682" w14:textId="77777777" w:rsidR="001D20AA" w:rsidRPr="008E39C1" w:rsidRDefault="001D20AA" w:rsidP="00187D0E">
      <w:pPr>
        <w:pStyle w:val="Default"/>
        <w:numPr>
          <w:ilvl w:val="3"/>
          <w:numId w:val="29"/>
        </w:numPr>
        <w:ind w:left="1560"/>
        <w:jc w:val="both"/>
        <w:rPr>
          <w:rFonts w:asciiTheme="minorHAnsi" w:hAnsiTheme="minorHAnsi" w:cstheme="minorHAnsi"/>
          <w:sz w:val="22"/>
          <w:szCs w:val="22"/>
        </w:rPr>
      </w:pPr>
      <w:r w:rsidRPr="008E39C1">
        <w:rPr>
          <w:rFonts w:asciiTheme="minorHAnsi" w:hAnsiTheme="minorHAnsi" w:cstheme="minorHAnsi"/>
          <w:sz w:val="22"/>
          <w:szCs w:val="22"/>
        </w:rPr>
        <w:t xml:space="preserve">The conditions to achieve the savings </w:t>
      </w:r>
    </w:p>
    <w:p w14:paraId="5909AC95" w14:textId="77777777" w:rsidR="001D20AA" w:rsidRDefault="001D20AA" w:rsidP="003C0E19">
      <w:pPr>
        <w:pStyle w:val="Default"/>
        <w:jc w:val="both"/>
        <w:rPr>
          <w:rFonts w:asciiTheme="minorHAnsi" w:hAnsiTheme="minorHAnsi" w:cstheme="minorHAnsi"/>
          <w:sz w:val="22"/>
          <w:szCs w:val="22"/>
        </w:rPr>
      </w:pPr>
    </w:p>
    <w:p w14:paraId="632EA46C" w14:textId="77777777" w:rsidR="001D20AA" w:rsidRDefault="001D20AA" w:rsidP="00187D0E">
      <w:pPr>
        <w:pStyle w:val="Default"/>
        <w:numPr>
          <w:ilvl w:val="1"/>
          <w:numId w:val="29"/>
        </w:numPr>
        <w:ind w:left="709"/>
        <w:jc w:val="both"/>
        <w:rPr>
          <w:rFonts w:asciiTheme="minorHAnsi" w:hAnsiTheme="minorHAnsi" w:cstheme="minorHAnsi"/>
          <w:sz w:val="22"/>
          <w:szCs w:val="22"/>
        </w:rPr>
      </w:pPr>
      <w:r>
        <w:rPr>
          <w:rFonts w:asciiTheme="minorHAnsi" w:hAnsiTheme="minorHAnsi" w:cstheme="minorHAnsi"/>
          <w:sz w:val="22"/>
          <w:szCs w:val="22"/>
        </w:rPr>
        <w:t>I</w:t>
      </w:r>
      <w:r w:rsidRPr="008E39C1">
        <w:rPr>
          <w:rFonts w:asciiTheme="minorHAnsi" w:hAnsiTheme="minorHAnsi" w:cstheme="minorHAnsi"/>
          <w:sz w:val="22"/>
          <w:szCs w:val="22"/>
        </w:rPr>
        <w:t>dentify detailed methods to achieve savings/electrical energy reduction according to</w:t>
      </w:r>
      <w:r>
        <w:rPr>
          <w:rFonts w:asciiTheme="minorHAnsi" w:hAnsiTheme="minorHAnsi" w:cstheme="minorHAnsi"/>
          <w:sz w:val="22"/>
          <w:szCs w:val="22"/>
        </w:rPr>
        <w:t>:</w:t>
      </w:r>
      <w:r w:rsidRPr="008E39C1">
        <w:rPr>
          <w:rFonts w:asciiTheme="minorHAnsi" w:hAnsiTheme="minorHAnsi" w:cstheme="minorHAnsi"/>
          <w:sz w:val="22"/>
          <w:szCs w:val="22"/>
        </w:rPr>
        <w:t xml:space="preserve"> </w:t>
      </w:r>
    </w:p>
    <w:p w14:paraId="0F66AA57" w14:textId="77777777" w:rsidR="001D20AA" w:rsidRDefault="001D20AA" w:rsidP="00187D0E">
      <w:pPr>
        <w:pStyle w:val="Default"/>
        <w:numPr>
          <w:ilvl w:val="2"/>
          <w:numId w:val="29"/>
        </w:numPr>
        <w:jc w:val="both"/>
        <w:rPr>
          <w:rFonts w:asciiTheme="minorHAnsi" w:hAnsiTheme="minorHAnsi" w:cstheme="minorHAnsi"/>
          <w:sz w:val="22"/>
          <w:szCs w:val="22"/>
        </w:rPr>
      </w:pPr>
      <w:r w:rsidRPr="001D4E6A">
        <w:rPr>
          <w:rFonts w:asciiTheme="minorHAnsi" w:hAnsiTheme="minorHAnsi" w:cstheme="minorHAnsi"/>
          <w:sz w:val="22"/>
          <w:szCs w:val="22"/>
        </w:rPr>
        <w:t xml:space="preserve">No cost/ min cost – changes of time and operation methods, minor repair / improvements </w:t>
      </w:r>
    </w:p>
    <w:p w14:paraId="70A17CAE" w14:textId="77777777" w:rsidR="001D20AA" w:rsidRDefault="001D20AA" w:rsidP="00187D0E">
      <w:pPr>
        <w:pStyle w:val="Default"/>
        <w:numPr>
          <w:ilvl w:val="2"/>
          <w:numId w:val="29"/>
        </w:numPr>
        <w:jc w:val="both"/>
        <w:rPr>
          <w:rFonts w:asciiTheme="minorHAnsi" w:hAnsiTheme="minorHAnsi" w:cstheme="minorHAnsi"/>
          <w:sz w:val="22"/>
          <w:szCs w:val="22"/>
        </w:rPr>
      </w:pPr>
      <w:r w:rsidRPr="001D4E6A">
        <w:rPr>
          <w:rFonts w:asciiTheme="minorHAnsi" w:hAnsiTheme="minorHAnsi" w:cstheme="minorHAnsi"/>
          <w:sz w:val="22"/>
          <w:szCs w:val="22"/>
        </w:rPr>
        <w:t xml:space="preserve">Low and high cost or Medium cost - based on percentage </w:t>
      </w:r>
    </w:p>
    <w:p w14:paraId="7E391E70" w14:textId="77777777" w:rsidR="001D20AA" w:rsidRPr="001D4E6A" w:rsidRDefault="001D20AA" w:rsidP="00187D0E">
      <w:pPr>
        <w:pStyle w:val="Default"/>
        <w:numPr>
          <w:ilvl w:val="2"/>
          <w:numId w:val="29"/>
        </w:numPr>
        <w:jc w:val="both"/>
        <w:rPr>
          <w:rFonts w:asciiTheme="minorHAnsi" w:hAnsiTheme="minorHAnsi" w:cstheme="minorHAnsi"/>
          <w:sz w:val="22"/>
          <w:szCs w:val="22"/>
        </w:rPr>
      </w:pPr>
      <w:r w:rsidRPr="001D4E6A">
        <w:rPr>
          <w:rFonts w:asciiTheme="minorHAnsi" w:hAnsiTheme="minorHAnsi" w:cstheme="minorHAnsi"/>
          <w:sz w:val="22"/>
          <w:szCs w:val="22"/>
        </w:rPr>
        <w:t>High cost measure</w:t>
      </w:r>
    </w:p>
    <w:p w14:paraId="70519902" w14:textId="77777777" w:rsidR="001D20AA" w:rsidRDefault="001D20AA" w:rsidP="003C0E19">
      <w:pPr>
        <w:pStyle w:val="Default"/>
        <w:ind w:left="360"/>
        <w:jc w:val="both"/>
        <w:rPr>
          <w:rFonts w:asciiTheme="minorHAnsi" w:hAnsiTheme="minorHAnsi" w:cstheme="minorHAnsi"/>
          <w:sz w:val="22"/>
          <w:szCs w:val="22"/>
        </w:rPr>
      </w:pPr>
    </w:p>
    <w:p w14:paraId="0567D858" w14:textId="77777777" w:rsidR="001D20AA" w:rsidRPr="008E39C1" w:rsidRDefault="001D20AA" w:rsidP="00187D0E">
      <w:pPr>
        <w:pStyle w:val="ListParagraph"/>
        <w:numPr>
          <w:ilvl w:val="1"/>
          <w:numId w:val="29"/>
        </w:numPr>
        <w:autoSpaceDE w:val="0"/>
        <w:autoSpaceDN w:val="0"/>
        <w:adjustRightInd w:val="0"/>
        <w:spacing w:after="0" w:line="240" w:lineRule="auto"/>
        <w:ind w:left="709"/>
        <w:jc w:val="both"/>
        <w:rPr>
          <w:rFonts w:cstheme="minorHAnsi"/>
          <w:color w:val="000000"/>
          <w:kern w:val="0"/>
        </w:rPr>
      </w:pPr>
      <w:r w:rsidRPr="008E39C1">
        <w:rPr>
          <w:rFonts w:cstheme="minorHAnsi"/>
          <w:color w:val="000000"/>
          <w:kern w:val="0"/>
        </w:rPr>
        <w:t xml:space="preserve">Estimate total potential electrical energy saving in kWh </w:t>
      </w:r>
    </w:p>
    <w:p w14:paraId="7BE349C2" w14:textId="77777777" w:rsidR="001D20AA" w:rsidRPr="008E39C1" w:rsidRDefault="001D20AA" w:rsidP="00187D0E">
      <w:pPr>
        <w:pStyle w:val="ListParagraph"/>
        <w:numPr>
          <w:ilvl w:val="1"/>
          <w:numId w:val="29"/>
        </w:numPr>
        <w:autoSpaceDE w:val="0"/>
        <w:autoSpaceDN w:val="0"/>
        <w:adjustRightInd w:val="0"/>
        <w:spacing w:after="0" w:line="240" w:lineRule="auto"/>
        <w:ind w:left="709"/>
        <w:jc w:val="both"/>
        <w:rPr>
          <w:rFonts w:cstheme="minorHAnsi"/>
          <w:color w:val="000000"/>
          <w:kern w:val="0"/>
        </w:rPr>
      </w:pPr>
      <w:r w:rsidRPr="008E39C1">
        <w:rPr>
          <w:rFonts w:cstheme="minorHAnsi"/>
          <w:color w:val="000000"/>
          <w:kern w:val="0"/>
        </w:rPr>
        <w:t xml:space="preserve">Propose an action plan and the estimated time required to implement each saving measure if the management decides to implement it. </w:t>
      </w:r>
    </w:p>
    <w:p w14:paraId="5991949B" w14:textId="77777777" w:rsidR="001D20AA" w:rsidRDefault="001D20AA" w:rsidP="00187D0E">
      <w:pPr>
        <w:pStyle w:val="Default"/>
        <w:numPr>
          <w:ilvl w:val="1"/>
          <w:numId w:val="29"/>
        </w:numPr>
        <w:ind w:left="709"/>
        <w:jc w:val="both"/>
        <w:rPr>
          <w:rFonts w:asciiTheme="minorHAnsi" w:hAnsiTheme="minorHAnsi" w:cstheme="minorHAnsi"/>
          <w:sz w:val="22"/>
          <w:szCs w:val="22"/>
        </w:rPr>
      </w:pPr>
      <w:r>
        <w:rPr>
          <w:rFonts w:asciiTheme="minorHAnsi" w:hAnsiTheme="minorHAnsi" w:cstheme="minorHAnsi"/>
          <w:sz w:val="22"/>
          <w:szCs w:val="22"/>
        </w:rPr>
        <w:t>P</w:t>
      </w:r>
      <w:r w:rsidRPr="008E39C1">
        <w:rPr>
          <w:rFonts w:asciiTheme="minorHAnsi" w:hAnsiTheme="minorHAnsi" w:cstheme="minorHAnsi"/>
          <w:sz w:val="22"/>
          <w:szCs w:val="22"/>
        </w:rPr>
        <w:t>ropose methods of measurement and calculation to quantify energy savings based on identified saving potentials.</w:t>
      </w:r>
    </w:p>
    <w:p w14:paraId="40FEE556" w14:textId="77777777" w:rsidR="001D20AA" w:rsidRDefault="001D20AA" w:rsidP="003C0E19">
      <w:pPr>
        <w:pStyle w:val="Default"/>
        <w:jc w:val="both"/>
        <w:rPr>
          <w:rFonts w:asciiTheme="minorHAnsi" w:hAnsiTheme="minorHAnsi" w:cstheme="minorHAnsi"/>
          <w:sz w:val="22"/>
          <w:szCs w:val="22"/>
        </w:rPr>
      </w:pPr>
    </w:p>
    <w:p w14:paraId="0DB0E4B8" w14:textId="77777777" w:rsidR="001D20AA" w:rsidRPr="001D4E6A" w:rsidRDefault="001D20AA" w:rsidP="003C0E19">
      <w:pPr>
        <w:pStyle w:val="Default"/>
        <w:jc w:val="both"/>
        <w:rPr>
          <w:rFonts w:asciiTheme="minorHAnsi" w:hAnsiTheme="minorHAnsi" w:cstheme="minorHAnsi"/>
          <w:b/>
          <w:bCs/>
          <w:sz w:val="22"/>
          <w:szCs w:val="22"/>
        </w:rPr>
      </w:pPr>
      <w:r w:rsidRPr="001D4E6A">
        <w:rPr>
          <w:rFonts w:asciiTheme="minorHAnsi" w:hAnsiTheme="minorHAnsi" w:cstheme="minorHAnsi"/>
          <w:b/>
          <w:bCs/>
          <w:sz w:val="22"/>
          <w:szCs w:val="22"/>
        </w:rPr>
        <w:t>Financial analysis</w:t>
      </w:r>
    </w:p>
    <w:p w14:paraId="56431D77" w14:textId="77777777" w:rsidR="001D20AA" w:rsidRDefault="001D20AA" w:rsidP="003C0E19">
      <w:pPr>
        <w:pStyle w:val="Default"/>
        <w:jc w:val="both"/>
        <w:rPr>
          <w:rFonts w:asciiTheme="minorHAnsi" w:hAnsiTheme="minorHAnsi" w:cstheme="minorHAnsi"/>
          <w:sz w:val="22"/>
          <w:szCs w:val="22"/>
        </w:rPr>
      </w:pPr>
    </w:p>
    <w:p w14:paraId="67CE4807" w14:textId="77777777" w:rsidR="001D20AA" w:rsidRPr="001D4E6A" w:rsidRDefault="001D20AA" w:rsidP="003C0E19">
      <w:pPr>
        <w:pStyle w:val="Default"/>
        <w:jc w:val="both"/>
        <w:rPr>
          <w:rFonts w:asciiTheme="minorHAnsi" w:hAnsiTheme="minorHAnsi" w:cstheme="minorHAnsi"/>
          <w:sz w:val="22"/>
          <w:szCs w:val="22"/>
        </w:rPr>
      </w:pPr>
      <w:r>
        <w:rPr>
          <w:rFonts w:asciiTheme="minorHAnsi" w:hAnsiTheme="minorHAnsi" w:cstheme="minorHAnsi"/>
          <w:sz w:val="22"/>
          <w:szCs w:val="22"/>
        </w:rPr>
        <w:t>The b</w:t>
      </w:r>
      <w:r w:rsidRPr="001D4E6A">
        <w:rPr>
          <w:rFonts w:asciiTheme="minorHAnsi" w:hAnsiTheme="minorHAnsi" w:cstheme="minorHAnsi"/>
          <w:sz w:val="22"/>
          <w:szCs w:val="22"/>
        </w:rPr>
        <w:t xml:space="preserve">asic life cost cycle analysis for the proposed energy saving measures (SPP, ROI) </w:t>
      </w:r>
    </w:p>
    <w:p w14:paraId="6FAE20A9" w14:textId="77777777" w:rsidR="001D20AA" w:rsidRPr="001D4E6A" w:rsidRDefault="001D20AA" w:rsidP="00187D0E">
      <w:pPr>
        <w:pStyle w:val="Default"/>
        <w:numPr>
          <w:ilvl w:val="0"/>
          <w:numId w:val="33"/>
        </w:numPr>
        <w:ind w:left="709"/>
        <w:jc w:val="both"/>
        <w:rPr>
          <w:rFonts w:asciiTheme="minorHAnsi" w:hAnsiTheme="minorHAnsi" w:cstheme="minorHAnsi"/>
          <w:sz w:val="22"/>
          <w:szCs w:val="22"/>
        </w:rPr>
      </w:pPr>
      <w:r w:rsidRPr="001D4E6A">
        <w:rPr>
          <w:rFonts w:asciiTheme="minorHAnsi" w:hAnsiTheme="minorHAnsi" w:cstheme="minorHAnsi"/>
          <w:sz w:val="22"/>
          <w:szCs w:val="22"/>
        </w:rPr>
        <w:t xml:space="preserve">Measures and costs </w:t>
      </w:r>
    </w:p>
    <w:p w14:paraId="0627F7B9" w14:textId="77777777" w:rsidR="001D20AA" w:rsidRPr="001D4E6A" w:rsidRDefault="001D20AA" w:rsidP="00187D0E">
      <w:pPr>
        <w:pStyle w:val="Default"/>
        <w:numPr>
          <w:ilvl w:val="0"/>
          <w:numId w:val="33"/>
        </w:numPr>
        <w:ind w:left="709"/>
        <w:jc w:val="both"/>
        <w:rPr>
          <w:rFonts w:asciiTheme="minorHAnsi" w:hAnsiTheme="minorHAnsi" w:cstheme="minorHAnsi"/>
          <w:sz w:val="22"/>
          <w:szCs w:val="22"/>
        </w:rPr>
      </w:pPr>
      <w:r w:rsidRPr="001D4E6A">
        <w:rPr>
          <w:rFonts w:asciiTheme="minorHAnsi" w:hAnsiTheme="minorHAnsi" w:cstheme="minorHAnsi"/>
          <w:sz w:val="22"/>
          <w:szCs w:val="22"/>
        </w:rPr>
        <w:t xml:space="preserve">Each measure and potential saving </w:t>
      </w:r>
    </w:p>
    <w:p w14:paraId="46571F4A" w14:textId="77777777" w:rsidR="001D20AA" w:rsidRDefault="001D20AA" w:rsidP="00187D0E">
      <w:pPr>
        <w:pStyle w:val="Default"/>
        <w:numPr>
          <w:ilvl w:val="0"/>
          <w:numId w:val="33"/>
        </w:numPr>
        <w:ind w:left="709"/>
        <w:jc w:val="both"/>
        <w:rPr>
          <w:rFonts w:asciiTheme="minorHAnsi" w:hAnsiTheme="minorHAnsi" w:cstheme="minorHAnsi"/>
          <w:sz w:val="22"/>
          <w:szCs w:val="22"/>
        </w:rPr>
      </w:pPr>
      <w:r w:rsidRPr="001D4E6A">
        <w:rPr>
          <w:rFonts w:asciiTheme="minorHAnsi" w:hAnsiTheme="minorHAnsi" w:cstheme="minorHAnsi"/>
          <w:sz w:val="22"/>
          <w:szCs w:val="22"/>
        </w:rPr>
        <w:t>Expected return of investments from financial evaluation tools (e.g. SPP, ROI etc.) in years or months.</w:t>
      </w:r>
    </w:p>
    <w:p w14:paraId="175844BC" w14:textId="77777777" w:rsidR="001D20AA" w:rsidRDefault="001D20AA" w:rsidP="003C0E19">
      <w:pPr>
        <w:pStyle w:val="Default"/>
        <w:jc w:val="both"/>
        <w:rPr>
          <w:rFonts w:asciiTheme="minorHAnsi" w:hAnsiTheme="minorHAnsi" w:cstheme="minorHAnsi"/>
          <w:sz w:val="22"/>
          <w:szCs w:val="22"/>
        </w:rPr>
      </w:pPr>
    </w:p>
    <w:p w14:paraId="30519486" w14:textId="77777777" w:rsidR="001D20AA" w:rsidRPr="001D4E6A" w:rsidRDefault="001D20AA" w:rsidP="003C0E19">
      <w:pPr>
        <w:pStyle w:val="Default"/>
        <w:jc w:val="both"/>
        <w:rPr>
          <w:rFonts w:asciiTheme="minorHAnsi" w:hAnsiTheme="minorHAnsi" w:cstheme="minorHAnsi"/>
          <w:b/>
          <w:bCs/>
          <w:sz w:val="22"/>
          <w:szCs w:val="22"/>
        </w:rPr>
      </w:pPr>
      <w:r w:rsidRPr="001D4E6A">
        <w:rPr>
          <w:rFonts w:asciiTheme="minorHAnsi" w:hAnsiTheme="minorHAnsi" w:cstheme="minorHAnsi"/>
          <w:b/>
          <w:bCs/>
          <w:sz w:val="22"/>
          <w:szCs w:val="22"/>
        </w:rPr>
        <w:t>Financial and Energy Saving Measures Implementation Plan for Owner to Implement (3 years)</w:t>
      </w:r>
    </w:p>
    <w:p w14:paraId="44BBA34F" w14:textId="77777777" w:rsidR="001D20AA" w:rsidRDefault="001D20AA" w:rsidP="003C0E19">
      <w:pPr>
        <w:pStyle w:val="Default"/>
        <w:jc w:val="both"/>
        <w:rPr>
          <w:rFonts w:asciiTheme="minorHAnsi" w:hAnsiTheme="minorHAnsi" w:cstheme="minorHAnsi"/>
          <w:sz w:val="22"/>
          <w:szCs w:val="22"/>
        </w:rPr>
      </w:pPr>
    </w:p>
    <w:p w14:paraId="6D74E43D" w14:textId="77777777" w:rsidR="001D20AA" w:rsidRPr="001D4E6A" w:rsidRDefault="001D20AA" w:rsidP="00187D0E">
      <w:pPr>
        <w:pStyle w:val="ListParagraph"/>
        <w:numPr>
          <w:ilvl w:val="0"/>
          <w:numId w:val="34"/>
        </w:numPr>
        <w:autoSpaceDE w:val="0"/>
        <w:autoSpaceDN w:val="0"/>
        <w:adjustRightInd w:val="0"/>
        <w:spacing w:after="83" w:line="240" w:lineRule="auto"/>
        <w:jc w:val="both"/>
        <w:rPr>
          <w:rFonts w:cstheme="minorHAnsi"/>
          <w:color w:val="000000"/>
          <w:kern w:val="0"/>
        </w:rPr>
      </w:pPr>
      <w:r w:rsidRPr="001D4E6A">
        <w:rPr>
          <w:rFonts w:cstheme="minorHAnsi"/>
          <w:color w:val="000000"/>
          <w:kern w:val="0"/>
        </w:rPr>
        <w:t>1</w:t>
      </w:r>
      <w:r w:rsidRPr="001D4E6A">
        <w:rPr>
          <w:rFonts w:cstheme="minorHAnsi"/>
          <w:color w:val="000000"/>
          <w:kern w:val="0"/>
          <w:vertAlign w:val="superscript"/>
        </w:rPr>
        <w:t>st</w:t>
      </w:r>
      <w:r w:rsidRPr="001D4E6A">
        <w:rPr>
          <w:rFonts w:cstheme="minorHAnsi"/>
          <w:color w:val="000000"/>
          <w:kern w:val="0"/>
        </w:rPr>
        <w:t xml:space="preserve"> Year, estimated implementation cost and savings. </w:t>
      </w:r>
    </w:p>
    <w:p w14:paraId="3864F07F" w14:textId="77777777" w:rsidR="001D20AA" w:rsidRPr="001D4E6A" w:rsidRDefault="001D20AA" w:rsidP="00187D0E">
      <w:pPr>
        <w:pStyle w:val="ListParagraph"/>
        <w:numPr>
          <w:ilvl w:val="0"/>
          <w:numId w:val="34"/>
        </w:numPr>
        <w:autoSpaceDE w:val="0"/>
        <w:autoSpaceDN w:val="0"/>
        <w:adjustRightInd w:val="0"/>
        <w:spacing w:after="83" w:line="240" w:lineRule="auto"/>
        <w:jc w:val="both"/>
        <w:rPr>
          <w:rFonts w:cstheme="minorHAnsi"/>
          <w:color w:val="000000"/>
          <w:kern w:val="0"/>
        </w:rPr>
      </w:pPr>
      <w:r w:rsidRPr="001D4E6A">
        <w:rPr>
          <w:rFonts w:cstheme="minorHAnsi"/>
          <w:color w:val="000000"/>
          <w:kern w:val="0"/>
        </w:rPr>
        <w:t>2</w:t>
      </w:r>
      <w:r w:rsidRPr="001D4E6A">
        <w:rPr>
          <w:rFonts w:cstheme="minorHAnsi"/>
          <w:color w:val="000000"/>
          <w:kern w:val="0"/>
          <w:vertAlign w:val="superscript"/>
        </w:rPr>
        <w:t>nd</w:t>
      </w:r>
      <w:r w:rsidRPr="001D4E6A">
        <w:rPr>
          <w:rFonts w:cstheme="minorHAnsi"/>
          <w:color w:val="000000"/>
          <w:kern w:val="0"/>
        </w:rPr>
        <w:t xml:space="preserve"> Year, estimated implementation cost and savings. </w:t>
      </w:r>
    </w:p>
    <w:p w14:paraId="136B0730" w14:textId="77777777" w:rsidR="001D20AA" w:rsidRPr="001D4E6A" w:rsidRDefault="001D20AA" w:rsidP="00187D0E">
      <w:pPr>
        <w:pStyle w:val="ListParagraph"/>
        <w:numPr>
          <w:ilvl w:val="0"/>
          <w:numId w:val="34"/>
        </w:numPr>
        <w:autoSpaceDE w:val="0"/>
        <w:autoSpaceDN w:val="0"/>
        <w:adjustRightInd w:val="0"/>
        <w:spacing w:after="0" w:line="240" w:lineRule="auto"/>
        <w:jc w:val="both"/>
        <w:rPr>
          <w:rFonts w:cstheme="minorHAnsi"/>
          <w:color w:val="000000"/>
          <w:kern w:val="0"/>
        </w:rPr>
      </w:pPr>
      <w:r w:rsidRPr="001D4E6A">
        <w:rPr>
          <w:rFonts w:cstheme="minorHAnsi"/>
          <w:color w:val="000000"/>
          <w:kern w:val="0"/>
        </w:rPr>
        <w:t>3</w:t>
      </w:r>
      <w:r w:rsidRPr="001D4E6A">
        <w:rPr>
          <w:rFonts w:cstheme="minorHAnsi"/>
          <w:color w:val="000000"/>
          <w:kern w:val="0"/>
          <w:vertAlign w:val="superscript"/>
        </w:rPr>
        <w:t>rd</w:t>
      </w:r>
      <w:r w:rsidRPr="001D4E6A">
        <w:rPr>
          <w:rFonts w:cstheme="minorHAnsi"/>
          <w:color w:val="000000"/>
          <w:kern w:val="0"/>
        </w:rPr>
        <w:t xml:space="preserve"> Year, estimated implementation cost and savings. </w:t>
      </w:r>
    </w:p>
    <w:p w14:paraId="0BFF881E" w14:textId="77777777" w:rsidR="001D20AA" w:rsidRDefault="001D20AA" w:rsidP="003C0E19">
      <w:pPr>
        <w:pStyle w:val="Default"/>
        <w:jc w:val="both"/>
        <w:rPr>
          <w:rFonts w:asciiTheme="minorHAnsi" w:hAnsiTheme="minorHAnsi" w:cstheme="minorHAnsi"/>
          <w:sz w:val="22"/>
          <w:szCs w:val="22"/>
        </w:rPr>
      </w:pPr>
    </w:p>
    <w:p w14:paraId="6515ABE8" w14:textId="77777777" w:rsidR="001D20AA" w:rsidRDefault="001D20AA" w:rsidP="003C0E19">
      <w:pPr>
        <w:pStyle w:val="Default"/>
        <w:jc w:val="both"/>
        <w:rPr>
          <w:rFonts w:asciiTheme="minorHAnsi" w:hAnsiTheme="minorHAnsi" w:cstheme="minorHAnsi"/>
          <w:sz w:val="22"/>
          <w:szCs w:val="22"/>
        </w:rPr>
      </w:pPr>
      <w:r w:rsidRPr="001D4E6A">
        <w:rPr>
          <w:rFonts w:asciiTheme="minorHAnsi" w:hAnsiTheme="minorHAnsi" w:cstheme="minorHAnsi"/>
          <w:sz w:val="22"/>
          <w:szCs w:val="22"/>
        </w:rPr>
        <w:t>The ESMs implementation planning address</w:t>
      </w:r>
      <w:r>
        <w:rPr>
          <w:rFonts w:asciiTheme="minorHAnsi" w:hAnsiTheme="minorHAnsi" w:cstheme="minorHAnsi"/>
          <w:sz w:val="22"/>
          <w:szCs w:val="22"/>
        </w:rPr>
        <w:t>es</w:t>
      </w:r>
      <w:r w:rsidRPr="001D4E6A">
        <w:rPr>
          <w:rFonts w:asciiTheme="minorHAnsi" w:hAnsiTheme="minorHAnsi" w:cstheme="minorHAnsi"/>
          <w:sz w:val="22"/>
          <w:szCs w:val="22"/>
        </w:rPr>
        <w:t xml:space="preserve"> energy management and energy efficiency. Renewable energy can be included but is not part of the Energy Audit Conditional Grant scope. The total cost and savings from renewable energy are not counted as implementation and savings achieved under this EACG scheme.</w:t>
      </w:r>
      <w:bookmarkEnd w:id="8"/>
    </w:p>
    <w:p w14:paraId="29D9AE81" w14:textId="77777777" w:rsidR="005E3263" w:rsidRDefault="005E3263" w:rsidP="001D20AA">
      <w:pPr>
        <w:pStyle w:val="Default"/>
        <w:jc w:val="both"/>
        <w:rPr>
          <w:rFonts w:asciiTheme="minorHAnsi" w:hAnsiTheme="minorHAnsi" w:cstheme="minorHAnsi"/>
          <w:sz w:val="22"/>
          <w:szCs w:val="22"/>
        </w:rPr>
      </w:pPr>
    </w:p>
    <w:p w14:paraId="2F026DF0" w14:textId="77777777" w:rsidR="00100EDE" w:rsidRPr="00B35A25" w:rsidRDefault="00100EDE" w:rsidP="001D20AA">
      <w:pPr>
        <w:pStyle w:val="Default"/>
        <w:jc w:val="both"/>
        <w:rPr>
          <w:rFonts w:asciiTheme="minorHAnsi" w:hAnsiTheme="minorHAnsi" w:cstheme="minorHAnsi"/>
          <w:sz w:val="22"/>
          <w:szCs w:val="22"/>
        </w:rPr>
      </w:pPr>
    </w:p>
    <w:p w14:paraId="2B3DA6A4" w14:textId="77777777" w:rsidR="005E3263" w:rsidRDefault="005E3263">
      <w:pPr>
        <w:rPr>
          <w:rFonts w:ascii="Calibri" w:eastAsiaTheme="majorEastAsia" w:hAnsi="Calibri" w:cstheme="majorBidi"/>
          <w:b/>
          <w:color w:val="385623" w:themeColor="accent6" w:themeShade="80"/>
          <w:kern w:val="0"/>
          <w:sz w:val="26"/>
          <w:szCs w:val="24"/>
          <w:lang w:val="en-US" w:eastAsia="ja-JP"/>
          <w14:ligatures w14:val="none"/>
        </w:rPr>
      </w:pPr>
      <w:r>
        <w:br w:type="page"/>
      </w:r>
    </w:p>
    <w:p w14:paraId="268A0819" w14:textId="002BCBFF" w:rsidR="00233BD5" w:rsidRDefault="003A68C9" w:rsidP="00233BD5">
      <w:pPr>
        <w:pStyle w:val="Heading20"/>
      </w:pPr>
      <w:bookmarkStart w:id="9" w:name="_Toc207098165"/>
      <w:r>
        <w:lastRenderedPageBreak/>
        <w:t>INFORMATION ON THE SYSTEMS / EQUIPMENT</w:t>
      </w:r>
      <w:bookmarkEnd w:id="9"/>
    </w:p>
    <w:p w14:paraId="6974F743" w14:textId="59BE03BC" w:rsidR="003A68C9" w:rsidRDefault="00594A51" w:rsidP="00B81A46">
      <w:pPr>
        <w:spacing w:before="240"/>
        <w:jc w:val="both"/>
        <w:rPr>
          <w:lang w:val="en-US" w:eastAsia="ja-JP"/>
        </w:rPr>
      </w:pPr>
      <w:r>
        <w:rPr>
          <w:lang w:val="en-US" w:eastAsia="ja-JP"/>
        </w:rPr>
        <w:t xml:space="preserve">At the building, there are several systems available and functional. </w:t>
      </w:r>
      <w:r w:rsidR="00351048">
        <w:rPr>
          <w:lang w:val="en-US" w:eastAsia="ja-JP"/>
        </w:rPr>
        <w:t xml:space="preserve">One of the biggest </w:t>
      </w:r>
      <w:r w:rsidR="00B81A46">
        <w:rPr>
          <w:lang w:val="en-US" w:eastAsia="ja-JP"/>
        </w:rPr>
        <w:t>systems</w:t>
      </w:r>
      <w:r w:rsidR="0047165B">
        <w:rPr>
          <w:lang w:val="en-US" w:eastAsia="ja-JP"/>
        </w:rPr>
        <w:t xml:space="preserve"> is the Air Conditioning and Mechanical Ventilation (ACMV) where a total capacity of 900 RT was installed at the facility.</w:t>
      </w:r>
      <w:r w:rsidR="00B81A46">
        <w:rPr>
          <w:lang w:val="en-US" w:eastAsia="ja-JP"/>
        </w:rPr>
        <w:t xml:space="preserve"> A </w:t>
      </w:r>
      <w:r w:rsidR="00B87852">
        <w:rPr>
          <w:lang w:val="en-US" w:eastAsia="ja-JP"/>
        </w:rPr>
        <w:t>number</w:t>
      </w:r>
      <w:r w:rsidR="00B81A46">
        <w:rPr>
          <w:lang w:val="en-US" w:eastAsia="ja-JP"/>
        </w:rPr>
        <w:t xml:space="preserve"> of the </w:t>
      </w:r>
      <w:r>
        <w:rPr>
          <w:lang w:val="en-US" w:eastAsia="ja-JP"/>
        </w:rPr>
        <w:t xml:space="preserve">systems are audited to find out the relevant </w:t>
      </w:r>
      <w:r w:rsidR="00861206">
        <w:rPr>
          <w:lang w:val="en-US" w:eastAsia="ja-JP"/>
        </w:rPr>
        <w:t>information on their performance. The audited systems are as follows;</w:t>
      </w:r>
    </w:p>
    <w:tbl>
      <w:tblPr>
        <w:tblStyle w:val="TableGrid"/>
        <w:tblW w:w="9398" w:type="dxa"/>
        <w:jc w:val="center"/>
        <w:tblLook w:val="04A0" w:firstRow="1" w:lastRow="0" w:firstColumn="1" w:lastColumn="0" w:noHBand="0" w:noVBand="1"/>
      </w:tblPr>
      <w:tblGrid>
        <w:gridCol w:w="2655"/>
        <w:gridCol w:w="1182"/>
        <w:gridCol w:w="1773"/>
        <w:gridCol w:w="1921"/>
        <w:gridCol w:w="1867"/>
      </w:tblGrid>
      <w:tr w:rsidR="0099086E" w14:paraId="46ECD065" w14:textId="77777777" w:rsidTr="004E2A2E">
        <w:trPr>
          <w:trHeight w:val="273"/>
          <w:jc w:val="center"/>
        </w:trPr>
        <w:tc>
          <w:tcPr>
            <w:tcW w:w="2655" w:type="dxa"/>
            <w:shd w:val="clear" w:color="auto" w:fill="E7E6E6" w:themeFill="background2"/>
            <w:vAlign w:val="center"/>
          </w:tcPr>
          <w:p w14:paraId="00227845" w14:textId="77777777" w:rsidR="0099086E" w:rsidRPr="00921FD0" w:rsidRDefault="0099086E" w:rsidP="004E2A2E">
            <w:pPr>
              <w:pStyle w:val="NoSpacing"/>
              <w:jc w:val="center"/>
              <w:rPr>
                <w:b/>
                <w:bCs/>
                <w:lang w:val="en-US" w:eastAsia="ja-JP"/>
              </w:rPr>
            </w:pPr>
            <w:r w:rsidRPr="00921FD0">
              <w:rPr>
                <w:b/>
                <w:bCs/>
                <w:lang w:val="en-US" w:eastAsia="ja-JP"/>
              </w:rPr>
              <w:t>System</w:t>
            </w:r>
          </w:p>
        </w:tc>
        <w:tc>
          <w:tcPr>
            <w:tcW w:w="1182" w:type="dxa"/>
            <w:shd w:val="clear" w:color="auto" w:fill="E7E6E6" w:themeFill="background2"/>
            <w:vAlign w:val="center"/>
          </w:tcPr>
          <w:p w14:paraId="456C9B20" w14:textId="77777777" w:rsidR="0099086E" w:rsidRPr="00921FD0" w:rsidRDefault="0099086E" w:rsidP="004E2A2E">
            <w:pPr>
              <w:pStyle w:val="NoSpacing"/>
              <w:jc w:val="center"/>
              <w:rPr>
                <w:b/>
                <w:bCs/>
                <w:lang w:val="en-US" w:eastAsia="ja-JP"/>
              </w:rPr>
            </w:pPr>
            <w:r w:rsidRPr="00921FD0">
              <w:rPr>
                <w:b/>
                <w:bCs/>
                <w:lang w:val="en-US" w:eastAsia="ja-JP"/>
              </w:rPr>
              <w:t>Quantity</w:t>
            </w:r>
          </w:p>
        </w:tc>
        <w:tc>
          <w:tcPr>
            <w:tcW w:w="1773" w:type="dxa"/>
            <w:shd w:val="clear" w:color="auto" w:fill="E7E6E6" w:themeFill="background2"/>
            <w:vAlign w:val="center"/>
          </w:tcPr>
          <w:p w14:paraId="7287ECF8" w14:textId="77777777" w:rsidR="0099086E" w:rsidRPr="00921FD0" w:rsidRDefault="0099086E" w:rsidP="004E2A2E">
            <w:pPr>
              <w:pStyle w:val="NoSpacing"/>
              <w:jc w:val="center"/>
              <w:rPr>
                <w:b/>
                <w:bCs/>
                <w:lang w:val="en-US" w:eastAsia="ja-JP"/>
              </w:rPr>
            </w:pPr>
            <w:r w:rsidRPr="00921FD0">
              <w:rPr>
                <w:b/>
                <w:bCs/>
                <w:lang w:val="en-US" w:eastAsia="ja-JP"/>
              </w:rPr>
              <w:t>Capacity</w:t>
            </w:r>
          </w:p>
        </w:tc>
        <w:tc>
          <w:tcPr>
            <w:tcW w:w="1921" w:type="dxa"/>
            <w:shd w:val="clear" w:color="auto" w:fill="E7E6E6" w:themeFill="background2"/>
            <w:vAlign w:val="center"/>
          </w:tcPr>
          <w:p w14:paraId="639AE638" w14:textId="77777777" w:rsidR="0099086E" w:rsidRPr="00921FD0" w:rsidRDefault="0099086E" w:rsidP="004E2A2E">
            <w:pPr>
              <w:pStyle w:val="NoSpacing"/>
              <w:jc w:val="center"/>
              <w:rPr>
                <w:b/>
                <w:bCs/>
                <w:lang w:val="en-US" w:eastAsia="ja-JP"/>
              </w:rPr>
            </w:pPr>
            <w:r>
              <w:rPr>
                <w:b/>
                <w:bCs/>
                <w:lang w:val="en-US" w:eastAsia="ja-JP"/>
              </w:rPr>
              <w:t>Total</w:t>
            </w:r>
            <w:r w:rsidRPr="00921FD0">
              <w:rPr>
                <w:b/>
                <w:bCs/>
                <w:lang w:val="en-US" w:eastAsia="ja-JP"/>
              </w:rPr>
              <w:t xml:space="preserve"> Capacity</w:t>
            </w:r>
          </w:p>
        </w:tc>
        <w:tc>
          <w:tcPr>
            <w:tcW w:w="1867" w:type="dxa"/>
            <w:shd w:val="clear" w:color="auto" w:fill="E7E6E6" w:themeFill="background2"/>
          </w:tcPr>
          <w:p w14:paraId="487EE38F" w14:textId="77777777" w:rsidR="0099086E" w:rsidRPr="00921FD0" w:rsidRDefault="0099086E" w:rsidP="004E2A2E">
            <w:pPr>
              <w:pStyle w:val="NoSpacing"/>
              <w:jc w:val="center"/>
              <w:rPr>
                <w:b/>
                <w:bCs/>
                <w:lang w:val="en-US" w:eastAsia="ja-JP"/>
              </w:rPr>
            </w:pPr>
            <w:r>
              <w:rPr>
                <w:b/>
                <w:bCs/>
                <w:lang w:val="en-US" w:eastAsia="ja-JP"/>
              </w:rPr>
              <w:t>Performance</w:t>
            </w:r>
          </w:p>
        </w:tc>
      </w:tr>
      <w:tr w:rsidR="0099086E" w14:paraId="06F9EE04" w14:textId="77777777" w:rsidTr="004E2A2E">
        <w:trPr>
          <w:trHeight w:val="259"/>
          <w:jc w:val="center"/>
        </w:trPr>
        <w:tc>
          <w:tcPr>
            <w:tcW w:w="2655" w:type="dxa"/>
            <w:vAlign w:val="center"/>
          </w:tcPr>
          <w:p w14:paraId="06039EAB" w14:textId="77777777" w:rsidR="0099086E" w:rsidRPr="00BF62A1" w:rsidRDefault="0099086E" w:rsidP="004E2A2E">
            <w:pPr>
              <w:pStyle w:val="NoSpacing"/>
              <w:rPr>
                <w:color w:val="FF0000"/>
                <w:lang w:val="en-US" w:eastAsia="ja-JP"/>
              </w:rPr>
            </w:pPr>
            <w:r w:rsidRPr="00BF62A1">
              <w:rPr>
                <w:color w:val="FF0000"/>
                <w:lang w:val="en-US" w:eastAsia="ja-JP"/>
              </w:rPr>
              <w:t>Water Cooled Chiller</w:t>
            </w:r>
          </w:p>
        </w:tc>
        <w:tc>
          <w:tcPr>
            <w:tcW w:w="1182" w:type="dxa"/>
            <w:vAlign w:val="center"/>
          </w:tcPr>
          <w:p w14:paraId="53EAAFC8" w14:textId="77777777" w:rsidR="0099086E" w:rsidRPr="00BF62A1" w:rsidRDefault="0099086E" w:rsidP="004E2A2E">
            <w:pPr>
              <w:pStyle w:val="NoSpacing"/>
              <w:rPr>
                <w:color w:val="FF0000"/>
                <w:lang w:val="en-US" w:eastAsia="ja-JP"/>
              </w:rPr>
            </w:pPr>
            <w:r w:rsidRPr="00BF62A1">
              <w:rPr>
                <w:color w:val="FF0000"/>
                <w:lang w:val="en-US" w:eastAsia="ja-JP"/>
              </w:rPr>
              <w:t>3</w:t>
            </w:r>
          </w:p>
        </w:tc>
        <w:tc>
          <w:tcPr>
            <w:tcW w:w="1773" w:type="dxa"/>
            <w:vAlign w:val="center"/>
          </w:tcPr>
          <w:p w14:paraId="6D666531" w14:textId="65D10F2D" w:rsidR="0099086E" w:rsidRPr="00BF62A1" w:rsidRDefault="0001058A" w:rsidP="004E2A2E">
            <w:pPr>
              <w:pStyle w:val="NoSpacing"/>
              <w:rPr>
                <w:color w:val="FF0000"/>
                <w:lang w:val="en-US" w:eastAsia="ja-JP"/>
              </w:rPr>
            </w:pPr>
            <w:r>
              <w:rPr>
                <w:noProof/>
              </w:rPr>
              <mc:AlternateContent>
                <mc:Choice Requires="wps">
                  <w:drawing>
                    <wp:anchor distT="0" distB="0" distL="114300" distR="114300" simplePos="0" relativeHeight="251660288" behindDoc="0" locked="0" layoutInCell="1" allowOverlap="1" wp14:anchorId="7EA764A9" wp14:editId="683C48D0">
                      <wp:simplePos x="0" y="0"/>
                      <wp:positionH relativeFrom="margin">
                        <wp:posOffset>-1157605</wp:posOffset>
                      </wp:positionH>
                      <wp:positionV relativeFrom="paragraph">
                        <wp:posOffset>105410</wp:posOffset>
                      </wp:positionV>
                      <wp:extent cx="3265170" cy="1081405"/>
                      <wp:effectExtent l="0" t="647700" r="0" b="652145"/>
                      <wp:wrapNone/>
                      <wp:docPr id="1307662061" name="Text Box 1307662061"/>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6CB1F719"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EA764A9" id="Text Box 1307662061" o:spid="_x0000_s1027" type="#_x0000_t202" style="position:absolute;margin-left:-91.15pt;margin-top:8.3pt;width:257.1pt;height:85.15pt;rotation:-1769669fd;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DWirwIAAFQ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" filled="f" stroked="f">
                      <v:textbox>
                        <w:txbxContent>
                          <w:p w14:paraId="6CB1F719"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99086E" w:rsidRPr="00BF62A1">
              <w:rPr>
                <w:color w:val="FF0000"/>
                <w:lang w:val="en-US" w:eastAsia="ja-JP"/>
              </w:rPr>
              <w:t>300 RT</w:t>
            </w:r>
          </w:p>
        </w:tc>
        <w:tc>
          <w:tcPr>
            <w:tcW w:w="1921" w:type="dxa"/>
            <w:vAlign w:val="center"/>
          </w:tcPr>
          <w:p w14:paraId="0C450B54" w14:textId="77777777" w:rsidR="0099086E" w:rsidRPr="00BF62A1" w:rsidRDefault="0099086E" w:rsidP="004E2A2E">
            <w:pPr>
              <w:pStyle w:val="NoSpacing"/>
              <w:rPr>
                <w:color w:val="FF0000"/>
                <w:lang w:val="en-US" w:eastAsia="ja-JP"/>
              </w:rPr>
            </w:pPr>
            <w:r w:rsidRPr="00BF62A1">
              <w:rPr>
                <w:color w:val="FF0000"/>
                <w:lang w:val="en-US" w:eastAsia="ja-JP"/>
              </w:rPr>
              <w:t>900 RT</w:t>
            </w:r>
          </w:p>
        </w:tc>
        <w:tc>
          <w:tcPr>
            <w:tcW w:w="1867" w:type="dxa"/>
          </w:tcPr>
          <w:p w14:paraId="4FD0592D" w14:textId="77777777" w:rsidR="0099086E" w:rsidRPr="00BF62A1" w:rsidRDefault="0099086E" w:rsidP="004E2A2E">
            <w:pPr>
              <w:pStyle w:val="NoSpacing"/>
              <w:rPr>
                <w:color w:val="FF0000"/>
                <w:lang w:val="en-US" w:eastAsia="ja-JP"/>
              </w:rPr>
            </w:pPr>
            <w:r>
              <w:rPr>
                <w:color w:val="FF0000"/>
                <w:lang w:val="en-US" w:eastAsia="ja-JP"/>
              </w:rPr>
              <w:t>0.6 kW/RT</w:t>
            </w:r>
          </w:p>
        </w:tc>
      </w:tr>
      <w:tr w:rsidR="0099086E" w14:paraId="1D0CDD86" w14:textId="77777777" w:rsidTr="004E2A2E">
        <w:trPr>
          <w:trHeight w:val="273"/>
          <w:jc w:val="center"/>
        </w:trPr>
        <w:tc>
          <w:tcPr>
            <w:tcW w:w="2655" w:type="dxa"/>
            <w:vAlign w:val="center"/>
          </w:tcPr>
          <w:p w14:paraId="3D2CBAB0" w14:textId="77777777" w:rsidR="0099086E" w:rsidRPr="00BF62A1" w:rsidRDefault="0099086E" w:rsidP="004E2A2E">
            <w:pPr>
              <w:pStyle w:val="NoSpacing"/>
              <w:rPr>
                <w:color w:val="FF0000"/>
                <w:lang w:val="en-US" w:eastAsia="ja-JP"/>
              </w:rPr>
            </w:pPr>
            <w:r w:rsidRPr="00BF62A1">
              <w:rPr>
                <w:color w:val="FF0000"/>
                <w:lang w:val="en-US" w:eastAsia="ja-JP"/>
              </w:rPr>
              <w:t>Water Cooled Chiller</w:t>
            </w:r>
          </w:p>
        </w:tc>
        <w:tc>
          <w:tcPr>
            <w:tcW w:w="1182" w:type="dxa"/>
            <w:vAlign w:val="center"/>
          </w:tcPr>
          <w:p w14:paraId="7802C45B" w14:textId="77777777" w:rsidR="0099086E" w:rsidRPr="00BF62A1" w:rsidRDefault="0099086E" w:rsidP="004E2A2E">
            <w:pPr>
              <w:pStyle w:val="NoSpacing"/>
              <w:rPr>
                <w:color w:val="FF0000"/>
                <w:lang w:val="en-US" w:eastAsia="ja-JP"/>
              </w:rPr>
            </w:pPr>
            <w:r>
              <w:rPr>
                <w:color w:val="FF0000"/>
                <w:lang w:val="en-US" w:eastAsia="ja-JP"/>
              </w:rPr>
              <w:t>1</w:t>
            </w:r>
          </w:p>
        </w:tc>
        <w:tc>
          <w:tcPr>
            <w:tcW w:w="1773" w:type="dxa"/>
            <w:vAlign w:val="center"/>
          </w:tcPr>
          <w:p w14:paraId="1D33CFC5" w14:textId="3F7A5CA4" w:rsidR="0099086E" w:rsidRPr="00BF62A1" w:rsidRDefault="0099086E" w:rsidP="004E2A2E">
            <w:pPr>
              <w:pStyle w:val="NoSpacing"/>
              <w:rPr>
                <w:color w:val="FF0000"/>
                <w:lang w:val="en-US" w:eastAsia="ja-JP"/>
              </w:rPr>
            </w:pPr>
            <w:r>
              <w:rPr>
                <w:color w:val="FF0000"/>
                <w:lang w:val="en-US" w:eastAsia="ja-JP"/>
              </w:rPr>
              <w:t>45</w:t>
            </w:r>
            <w:r w:rsidRPr="00BF62A1">
              <w:rPr>
                <w:color w:val="FF0000"/>
                <w:lang w:val="en-US" w:eastAsia="ja-JP"/>
              </w:rPr>
              <w:t>0 RT</w:t>
            </w:r>
          </w:p>
        </w:tc>
        <w:tc>
          <w:tcPr>
            <w:tcW w:w="1921" w:type="dxa"/>
            <w:vAlign w:val="center"/>
          </w:tcPr>
          <w:p w14:paraId="67B68404" w14:textId="77777777" w:rsidR="0099086E" w:rsidRPr="00BF62A1" w:rsidRDefault="0099086E" w:rsidP="004E2A2E">
            <w:pPr>
              <w:pStyle w:val="NoSpacing"/>
              <w:rPr>
                <w:color w:val="FF0000"/>
                <w:lang w:val="en-US" w:eastAsia="ja-JP"/>
              </w:rPr>
            </w:pPr>
            <w:r>
              <w:rPr>
                <w:color w:val="FF0000"/>
                <w:lang w:val="en-US" w:eastAsia="ja-JP"/>
              </w:rPr>
              <w:t>45</w:t>
            </w:r>
            <w:r w:rsidRPr="00BF62A1">
              <w:rPr>
                <w:color w:val="FF0000"/>
                <w:lang w:val="en-US" w:eastAsia="ja-JP"/>
              </w:rPr>
              <w:t>0 RT</w:t>
            </w:r>
          </w:p>
        </w:tc>
        <w:tc>
          <w:tcPr>
            <w:tcW w:w="1867" w:type="dxa"/>
          </w:tcPr>
          <w:p w14:paraId="5FF38A48" w14:textId="77777777" w:rsidR="0099086E" w:rsidRPr="00BF62A1" w:rsidRDefault="0099086E" w:rsidP="004E2A2E">
            <w:pPr>
              <w:pStyle w:val="NoSpacing"/>
              <w:rPr>
                <w:color w:val="FF0000"/>
                <w:lang w:val="en-US" w:eastAsia="ja-JP"/>
              </w:rPr>
            </w:pPr>
            <w:r>
              <w:rPr>
                <w:color w:val="FF0000"/>
                <w:lang w:val="en-US" w:eastAsia="ja-JP"/>
              </w:rPr>
              <w:t>0.6 kW/RT</w:t>
            </w:r>
          </w:p>
        </w:tc>
      </w:tr>
      <w:tr w:rsidR="0099086E" w14:paraId="6BE03EA5" w14:textId="77777777" w:rsidTr="004E2A2E">
        <w:trPr>
          <w:trHeight w:val="241"/>
          <w:jc w:val="center"/>
        </w:trPr>
        <w:tc>
          <w:tcPr>
            <w:tcW w:w="2655" w:type="dxa"/>
            <w:vAlign w:val="center"/>
          </w:tcPr>
          <w:p w14:paraId="119B30B4" w14:textId="77777777" w:rsidR="0099086E" w:rsidRPr="00BF62A1" w:rsidRDefault="0099086E" w:rsidP="004E2A2E">
            <w:pPr>
              <w:pStyle w:val="NoSpacing"/>
              <w:rPr>
                <w:color w:val="FF0000"/>
                <w:lang w:val="en-US" w:eastAsia="ja-JP"/>
              </w:rPr>
            </w:pPr>
            <w:r>
              <w:rPr>
                <w:color w:val="FF0000"/>
                <w:lang w:val="en-US" w:eastAsia="ja-JP"/>
              </w:rPr>
              <w:t>Cooling Tower</w:t>
            </w:r>
          </w:p>
        </w:tc>
        <w:tc>
          <w:tcPr>
            <w:tcW w:w="1182" w:type="dxa"/>
            <w:vAlign w:val="center"/>
          </w:tcPr>
          <w:p w14:paraId="09A826C3" w14:textId="77777777" w:rsidR="0099086E" w:rsidRPr="00BF62A1" w:rsidRDefault="0099086E" w:rsidP="004E2A2E">
            <w:pPr>
              <w:pStyle w:val="NoSpacing"/>
              <w:rPr>
                <w:color w:val="FF0000"/>
                <w:lang w:val="en-US" w:eastAsia="ja-JP"/>
              </w:rPr>
            </w:pPr>
            <w:r>
              <w:rPr>
                <w:color w:val="FF0000"/>
                <w:lang w:val="en-US" w:eastAsia="ja-JP"/>
              </w:rPr>
              <w:t>4</w:t>
            </w:r>
          </w:p>
        </w:tc>
        <w:tc>
          <w:tcPr>
            <w:tcW w:w="1773" w:type="dxa"/>
            <w:vAlign w:val="center"/>
          </w:tcPr>
          <w:p w14:paraId="12E3B141" w14:textId="43B723A5" w:rsidR="0099086E" w:rsidRPr="00BF62A1" w:rsidRDefault="0099086E" w:rsidP="004E2A2E">
            <w:pPr>
              <w:pStyle w:val="NoSpacing"/>
              <w:rPr>
                <w:color w:val="FF0000"/>
                <w:lang w:val="en-US" w:eastAsia="ja-JP"/>
              </w:rPr>
            </w:pPr>
            <w:r>
              <w:rPr>
                <w:color w:val="FF0000"/>
                <w:lang w:val="en-US" w:eastAsia="ja-JP"/>
              </w:rPr>
              <w:t>500 RT</w:t>
            </w:r>
          </w:p>
        </w:tc>
        <w:tc>
          <w:tcPr>
            <w:tcW w:w="1921" w:type="dxa"/>
            <w:vAlign w:val="center"/>
          </w:tcPr>
          <w:p w14:paraId="4413B6BF" w14:textId="77777777" w:rsidR="0099086E" w:rsidRPr="00BF62A1" w:rsidRDefault="0099086E" w:rsidP="004E2A2E">
            <w:pPr>
              <w:pStyle w:val="NoSpacing"/>
              <w:rPr>
                <w:color w:val="FF0000"/>
                <w:lang w:val="en-US" w:eastAsia="ja-JP"/>
              </w:rPr>
            </w:pPr>
            <w:r>
              <w:rPr>
                <w:color w:val="FF0000"/>
                <w:lang w:val="en-US" w:eastAsia="ja-JP"/>
              </w:rPr>
              <w:t>2,000 RT</w:t>
            </w:r>
          </w:p>
        </w:tc>
        <w:tc>
          <w:tcPr>
            <w:tcW w:w="1867" w:type="dxa"/>
            <w:vAlign w:val="center"/>
          </w:tcPr>
          <w:p w14:paraId="435696B4" w14:textId="77777777" w:rsidR="0099086E" w:rsidRDefault="0099086E" w:rsidP="004E2A2E">
            <w:pPr>
              <w:pStyle w:val="NoSpacing"/>
              <w:jc w:val="center"/>
              <w:rPr>
                <w:color w:val="FF0000"/>
                <w:lang w:val="en-US" w:eastAsia="ja-JP"/>
              </w:rPr>
            </w:pPr>
            <w:r>
              <w:rPr>
                <w:color w:val="FF0000"/>
                <w:lang w:val="en-US" w:eastAsia="ja-JP"/>
              </w:rPr>
              <w:t>80% effectiveness</w:t>
            </w:r>
          </w:p>
        </w:tc>
      </w:tr>
      <w:tr w:rsidR="0099086E" w14:paraId="7F896F70" w14:textId="77777777" w:rsidTr="004E2A2E">
        <w:trPr>
          <w:trHeight w:val="273"/>
          <w:jc w:val="center"/>
        </w:trPr>
        <w:tc>
          <w:tcPr>
            <w:tcW w:w="2655" w:type="dxa"/>
            <w:vAlign w:val="center"/>
          </w:tcPr>
          <w:p w14:paraId="14D0362E" w14:textId="77777777" w:rsidR="0099086E" w:rsidRPr="00BF62A1" w:rsidRDefault="0099086E" w:rsidP="004E2A2E">
            <w:pPr>
              <w:pStyle w:val="NoSpacing"/>
              <w:rPr>
                <w:color w:val="FF0000"/>
                <w:lang w:val="en-US" w:eastAsia="ja-JP"/>
              </w:rPr>
            </w:pPr>
            <w:r w:rsidRPr="00BF62A1">
              <w:rPr>
                <w:color w:val="FF0000"/>
                <w:lang w:val="en-US" w:eastAsia="ja-JP"/>
              </w:rPr>
              <w:t>Air Cooled Chiller</w:t>
            </w:r>
          </w:p>
        </w:tc>
        <w:tc>
          <w:tcPr>
            <w:tcW w:w="1182" w:type="dxa"/>
            <w:vAlign w:val="center"/>
          </w:tcPr>
          <w:p w14:paraId="12BB4E77" w14:textId="77777777" w:rsidR="0099086E" w:rsidRPr="00BF62A1" w:rsidRDefault="0099086E" w:rsidP="004E2A2E">
            <w:pPr>
              <w:pStyle w:val="NoSpacing"/>
              <w:rPr>
                <w:color w:val="FF0000"/>
                <w:lang w:val="en-US" w:eastAsia="ja-JP"/>
              </w:rPr>
            </w:pPr>
            <w:r w:rsidRPr="00BF62A1">
              <w:rPr>
                <w:color w:val="FF0000"/>
                <w:lang w:val="en-US" w:eastAsia="ja-JP"/>
              </w:rPr>
              <w:t>1</w:t>
            </w:r>
          </w:p>
        </w:tc>
        <w:tc>
          <w:tcPr>
            <w:tcW w:w="1773" w:type="dxa"/>
            <w:vAlign w:val="center"/>
          </w:tcPr>
          <w:p w14:paraId="36BDF735" w14:textId="39A5A027" w:rsidR="0099086E" w:rsidRPr="00BF62A1" w:rsidRDefault="0099086E" w:rsidP="004E2A2E">
            <w:pPr>
              <w:pStyle w:val="NoSpacing"/>
              <w:rPr>
                <w:color w:val="FF0000"/>
                <w:lang w:val="en-US" w:eastAsia="ja-JP"/>
              </w:rPr>
            </w:pPr>
            <w:r w:rsidRPr="00BF62A1">
              <w:rPr>
                <w:color w:val="FF0000"/>
                <w:lang w:val="en-US" w:eastAsia="ja-JP"/>
              </w:rPr>
              <w:t>75 RT</w:t>
            </w:r>
          </w:p>
        </w:tc>
        <w:tc>
          <w:tcPr>
            <w:tcW w:w="1921" w:type="dxa"/>
            <w:vAlign w:val="center"/>
          </w:tcPr>
          <w:p w14:paraId="30C18D23" w14:textId="77777777" w:rsidR="0099086E" w:rsidRPr="00BF62A1" w:rsidRDefault="0099086E" w:rsidP="004E2A2E">
            <w:pPr>
              <w:pStyle w:val="NoSpacing"/>
              <w:rPr>
                <w:color w:val="FF0000"/>
                <w:lang w:val="en-US" w:eastAsia="ja-JP"/>
              </w:rPr>
            </w:pPr>
            <w:r w:rsidRPr="00BF62A1">
              <w:rPr>
                <w:color w:val="FF0000"/>
                <w:lang w:val="en-US" w:eastAsia="ja-JP"/>
              </w:rPr>
              <w:t>75 RT</w:t>
            </w:r>
          </w:p>
        </w:tc>
        <w:tc>
          <w:tcPr>
            <w:tcW w:w="1867" w:type="dxa"/>
          </w:tcPr>
          <w:p w14:paraId="0C504C3D" w14:textId="77777777" w:rsidR="0099086E" w:rsidRPr="00BF62A1" w:rsidRDefault="0099086E" w:rsidP="004E2A2E">
            <w:pPr>
              <w:pStyle w:val="NoSpacing"/>
              <w:rPr>
                <w:color w:val="FF0000"/>
                <w:lang w:val="en-US" w:eastAsia="ja-JP"/>
              </w:rPr>
            </w:pPr>
            <w:r>
              <w:rPr>
                <w:color w:val="FF0000"/>
                <w:lang w:val="en-US" w:eastAsia="ja-JP"/>
              </w:rPr>
              <w:t>1.1 kW/RT</w:t>
            </w:r>
          </w:p>
        </w:tc>
      </w:tr>
      <w:tr w:rsidR="0099086E" w14:paraId="669D491F" w14:textId="77777777" w:rsidTr="004E2A2E">
        <w:trPr>
          <w:trHeight w:val="259"/>
          <w:jc w:val="center"/>
        </w:trPr>
        <w:tc>
          <w:tcPr>
            <w:tcW w:w="2655" w:type="dxa"/>
            <w:vAlign w:val="center"/>
          </w:tcPr>
          <w:p w14:paraId="56850D21" w14:textId="77777777" w:rsidR="0099086E" w:rsidRPr="00BF62A1" w:rsidRDefault="0099086E" w:rsidP="004E2A2E">
            <w:pPr>
              <w:pStyle w:val="NoSpacing"/>
              <w:rPr>
                <w:color w:val="FF0000"/>
                <w:lang w:val="en-US" w:eastAsia="ja-JP"/>
              </w:rPr>
            </w:pPr>
            <w:r w:rsidRPr="00BF62A1">
              <w:rPr>
                <w:color w:val="FF0000"/>
                <w:lang w:val="en-US" w:eastAsia="ja-JP"/>
              </w:rPr>
              <w:t>Air Handling Unit</w:t>
            </w:r>
          </w:p>
        </w:tc>
        <w:tc>
          <w:tcPr>
            <w:tcW w:w="1182" w:type="dxa"/>
            <w:vAlign w:val="center"/>
          </w:tcPr>
          <w:p w14:paraId="49558520" w14:textId="77777777" w:rsidR="0099086E" w:rsidRPr="00BF62A1" w:rsidRDefault="0099086E" w:rsidP="004E2A2E">
            <w:pPr>
              <w:pStyle w:val="NoSpacing"/>
              <w:rPr>
                <w:color w:val="FF0000"/>
                <w:lang w:val="en-US" w:eastAsia="ja-JP"/>
              </w:rPr>
            </w:pPr>
            <w:r w:rsidRPr="00BF62A1">
              <w:rPr>
                <w:color w:val="FF0000"/>
                <w:lang w:val="en-US" w:eastAsia="ja-JP"/>
              </w:rPr>
              <w:t>45</w:t>
            </w:r>
          </w:p>
        </w:tc>
        <w:tc>
          <w:tcPr>
            <w:tcW w:w="1773" w:type="dxa"/>
            <w:vAlign w:val="center"/>
          </w:tcPr>
          <w:p w14:paraId="70E10A2B" w14:textId="7A67BF6C" w:rsidR="0099086E" w:rsidRPr="00BF62A1" w:rsidRDefault="0099086E" w:rsidP="004E2A2E">
            <w:pPr>
              <w:pStyle w:val="NoSpacing"/>
              <w:rPr>
                <w:color w:val="FF0000"/>
                <w:lang w:val="en-US" w:eastAsia="ja-JP"/>
              </w:rPr>
            </w:pPr>
            <w:r w:rsidRPr="00BF62A1">
              <w:rPr>
                <w:color w:val="FF0000"/>
                <w:lang w:val="en-US" w:eastAsia="ja-JP"/>
              </w:rPr>
              <w:t>** Btu/h @ kW</w:t>
            </w:r>
          </w:p>
        </w:tc>
        <w:tc>
          <w:tcPr>
            <w:tcW w:w="1921" w:type="dxa"/>
            <w:vAlign w:val="center"/>
          </w:tcPr>
          <w:p w14:paraId="045002E5" w14:textId="77777777" w:rsidR="0099086E" w:rsidRPr="00BF62A1" w:rsidRDefault="0099086E" w:rsidP="004E2A2E">
            <w:pPr>
              <w:pStyle w:val="NoSpacing"/>
              <w:rPr>
                <w:color w:val="FF0000"/>
                <w:lang w:val="en-US" w:eastAsia="ja-JP"/>
              </w:rPr>
            </w:pPr>
            <w:r w:rsidRPr="00BF62A1">
              <w:rPr>
                <w:color w:val="FF0000"/>
                <w:lang w:val="en-US" w:eastAsia="ja-JP"/>
              </w:rPr>
              <w:t>** Btu/h @ kW</w:t>
            </w:r>
          </w:p>
        </w:tc>
        <w:tc>
          <w:tcPr>
            <w:tcW w:w="1867" w:type="dxa"/>
          </w:tcPr>
          <w:p w14:paraId="0C8BB4A1" w14:textId="77777777" w:rsidR="0099086E" w:rsidRPr="00BF62A1" w:rsidRDefault="0099086E" w:rsidP="004E2A2E">
            <w:pPr>
              <w:pStyle w:val="NoSpacing"/>
              <w:rPr>
                <w:color w:val="FF0000"/>
                <w:lang w:val="en-US" w:eastAsia="ja-JP"/>
              </w:rPr>
            </w:pPr>
          </w:p>
        </w:tc>
      </w:tr>
      <w:tr w:rsidR="0099086E" w14:paraId="6F8912BC" w14:textId="77777777" w:rsidTr="004E2A2E">
        <w:trPr>
          <w:trHeight w:val="273"/>
          <w:jc w:val="center"/>
        </w:trPr>
        <w:tc>
          <w:tcPr>
            <w:tcW w:w="2655" w:type="dxa"/>
            <w:vAlign w:val="center"/>
          </w:tcPr>
          <w:p w14:paraId="3B0B12CA" w14:textId="77777777" w:rsidR="0099086E" w:rsidRPr="00BF62A1" w:rsidRDefault="0099086E" w:rsidP="004E2A2E">
            <w:pPr>
              <w:pStyle w:val="NoSpacing"/>
              <w:rPr>
                <w:color w:val="FF0000"/>
                <w:lang w:val="en-US" w:eastAsia="ja-JP"/>
              </w:rPr>
            </w:pPr>
            <w:r w:rsidRPr="00BF62A1">
              <w:rPr>
                <w:color w:val="FF0000"/>
                <w:lang w:val="en-US" w:eastAsia="ja-JP"/>
              </w:rPr>
              <w:t>Fan Coil Unit</w:t>
            </w:r>
          </w:p>
        </w:tc>
        <w:tc>
          <w:tcPr>
            <w:tcW w:w="1182" w:type="dxa"/>
            <w:vAlign w:val="center"/>
          </w:tcPr>
          <w:p w14:paraId="32DC91C5" w14:textId="77777777" w:rsidR="0099086E" w:rsidRPr="00BF62A1" w:rsidRDefault="0099086E" w:rsidP="004E2A2E">
            <w:pPr>
              <w:pStyle w:val="NoSpacing"/>
              <w:rPr>
                <w:color w:val="FF0000"/>
                <w:lang w:val="en-US" w:eastAsia="ja-JP"/>
              </w:rPr>
            </w:pPr>
            <w:r w:rsidRPr="00BF62A1">
              <w:rPr>
                <w:color w:val="FF0000"/>
                <w:lang w:val="en-US" w:eastAsia="ja-JP"/>
              </w:rPr>
              <w:t>15</w:t>
            </w:r>
          </w:p>
        </w:tc>
        <w:tc>
          <w:tcPr>
            <w:tcW w:w="1773" w:type="dxa"/>
            <w:vAlign w:val="center"/>
          </w:tcPr>
          <w:p w14:paraId="52D109DB" w14:textId="77777777" w:rsidR="0099086E" w:rsidRPr="00BF62A1" w:rsidRDefault="0099086E" w:rsidP="004E2A2E">
            <w:pPr>
              <w:pStyle w:val="NoSpacing"/>
              <w:rPr>
                <w:color w:val="FF0000"/>
                <w:lang w:val="en-US" w:eastAsia="ja-JP"/>
              </w:rPr>
            </w:pPr>
            <w:r w:rsidRPr="00BF62A1">
              <w:rPr>
                <w:color w:val="FF0000"/>
                <w:lang w:val="en-US" w:eastAsia="ja-JP"/>
              </w:rPr>
              <w:t>** Btu/h @ kW</w:t>
            </w:r>
          </w:p>
        </w:tc>
        <w:tc>
          <w:tcPr>
            <w:tcW w:w="1921" w:type="dxa"/>
            <w:vAlign w:val="center"/>
          </w:tcPr>
          <w:p w14:paraId="387407DA" w14:textId="77777777" w:rsidR="0099086E" w:rsidRPr="00BF62A1" w:rsidRDefault="0099086E" w:rsidP="004E2A2E">
            <w:pPr>
              <w:pStyle w:val="NoSpacing"/>
              <w:rPr>
                <w:color w:val="FF0000"/>
                <w:lang w:val="en-US" w:eastAsia="ja-JP"/>
              </w:rPr>
            </w:pPr>
            <w:r w:rsidRPr="00BF62A1">
              <w:rPr>
                <w:color w:val="FF0000"/>
                <w:lang w:val="en-US" w:eastAsia="ja-JP"/>
              </w:rPr>
              <w:t>** Btu/h @ kW</w:t>
            </w:r>
          </w:p>
        </w:tc>
        <w:tc>
          <w:tcPr>
            <w:tcW w:w="1867" w:type="dxa"/>
          </w:tcPr>
          <w:p w14:paraId="565E023F" w14:textId="77777777" w:rsidR="0099086E" w:rsidRPr="00BF62A1" w:rsidRDefault="0099086E" w:rsidP="004E2A2E">
            <w:pPr>
              <w:pStyle w:val="NoSpacing"/>
              <w:rPr>
                <w:color w:val="FF0000"/>
                <w:lang w:val="en-US" w:eastAsia="ja-JP"/>
              </w:rPr>
            </w:pPr>
          </w:p>
        </w:tc>
      </w:tr>
      <w:tr w:rsidR="0099086E" w14:paraId="02C322F2" w14:textId="77777777" w:rsidTr="004E2A2E">
        <w:trPr>
          <w:trHeight w:val="259"/>
          <w:jc w:val="center"/>
        </w:trPr>
        <w:tc>
          <w:tcPr>
            <w:tcW w:w="2655" w:type="dxa"/>
            <w:vAlign w:val="center"/>
          </w:tcPr>
          <w:p w14:paraId="78A0AD0E" w14:textId="77777777" w:rsidR="0099086E" w:rsidRPr="00BF62A1" w:rsidRDefault="0099086E" w:rsidP="004E2A2E">
            <w:pPr>
              <w:pStyle w:val="NoSpacing"/>
              <w:rPr>
                <w:color w:val="FF0000"/>
                <w:lang w:val="en-US" w:eastAsia="ja-JP"/>
              </w:rPr>
            </w:pPr>
            <w:r w:rsidRPr="00BF62A1">
              <w:rPr>
                <w:color w:val="FF0000"/>
                <w:lang w:val="en-US" w:eastAsia="ja-JP"/>
              </w:rPr>
              <w:t>Air-Conditioning Split Unit</w:t>
            </w:r>
          </w:p>
        </w:tc>
        <w:tc>
          <w:tcPr>
            <w:tcW w:w="1182" w:type="dxa"/>
            <w:vAlign w:val="center"/>
          </w:tcPr>
          <w:p w14:paraId="471BEE8B" w14:textId="77777777" w:rsidR="0099086E" w:rsidRPr="00BF62A1" w:rsidRDefault="0099086E" w:rsidP="004E2A2E">
            <w:pPr>
              <w:pStyle w:val="NoSpacing"/>
              <w:rPr>
                <w:color w:val="FF0000"/>
                <w:lang w:val="en-US" w:eastAsia="ja-JP"/>
              </w:rPr>
            </w:pPr>
            <w:r w:rsidRPr="00BF62A1">
              <w:rPr>
                <w:color w:val="FF0000"/>
                <w:lang w:val="en-US" w:eastAsia="ja-JP"/>
              </w:rPr>
              <w:t>20</w:t>
            </w:r>
          </w:p>
        </w:tc>
        <w:tc>
          <w:tcPr>
            <w:tcW w:w="1773" w:type="dxa"/>
            <w:vAlign w:val="center"/>
          </w:tcPr>
          <w:p w14:paraId="159B1919" w14:textId="6E58EBBF" w:rsidR="0099086E" w:rsidRPr="00BF62A1" w:rsidRDefault="0099086E" w:rsidP="004E2A2E">
            <w:pPr>
              <w:pStyle w:val="NoSpacing"/>
              <w:rPr>
                <w:color w:val="FF0000"/>
                <w:lang w:val="en-US" w:eastAsia="ja-JP"/>
              </w:rPr>
            </w:pPr>
            <w:r w:rsidRPr="00BF62A1">
              <w:rPr>
                <w:color w:val="FF0000"/>
                <w:lang w:val="en-US" w:eastAsia="ja-JP"/>
              </w:rPr>
              <w:t>** Btu/h @ kW</w:t>
            </w:r>
          </w:p>
        </w:tc>
        <w:tc>
          <w:tcPr>
            <w:tcW w:w="1921" w:type="dxa"/>
            <w:vAlign w:val="center"/>
          </w:tcPr>
          <w:p w14:paraId="7A1E9C4F" w14:textId="77777777" w:rsidR="0099086E" w:rsidRPr="00BF62A1" w:rsidRDefault="0099086E" w:rsidP="004E2A2E">
            <w:pPr>
              <w:pStyle w:val="NoSpacing"/>
              <w:rPr>
                <w:color w:val="FF0000"/>
                <w:lang w:val="en-US" w:eastAsia="ja-JP"/>
              </w:rPr>
            </w:pPr>
            <w:r w:rsidRPr="00BF62A1">
              <w:rPr>
                <w:color w:val="FF0000"/>
                <w:lang w:val="en-US" w:eastAsia="ja-JP"/>
              </w:rPr>
              <w:t>** Btu/h @ kW</w:t>
            </w:r>
          </w:p>
        </w:tc>
        <w:tc>
          <w:tcPr>
            <w:tcW w:w="1867" w:type="dxa"/>
          </w:tcPr>
          <w:p w14:paraId="035F86CD" w14:textId="77777777" w:rsidR="0099086E" w:rsidRPr="00BF62A1" w:rsidRDefault="0099086E" w:rsidP="004E2A2E">
            <w:pPr>
              <w:pStyle w:val="NoSpacing"/>
              <w:rPr>
                <w:color w:val="FF0000"/>
                <w:lang w:val="en-US" w:eastAsia="ja-JP"/>
              </w:rPr>
            </w:pPr>
            <w:r>
              <w:rPr>
                <w:color w:val="FF0000"/>
                <w:lang w:val="en-US" w:eastAsia="ja-JP"/>
              </w:rPr>
              <w:t>** kW/RT</w:t>
            </w:r>
          </w:p>
        </w:tc>
      </w:tr>
      <w:tr w:rsidR="0099086E" w14:paraId="3B7341D6" w14:textId="77777777" w:rsidTr="004E2A2E">
        <w:trPr>
          <w:trHeight w:val="273"/>
          <w:jc w:val="center"/>
        </w:trPr>
        <w:tc>
          <w:tcPr>
            <w:tcW w:w="2655" w:type="dxa"/>
            <w:vAlign w:val="center"/>
          </w:tcPr>
          <w:p w14:paraId="1320416F" w14:textId="77777777" w:rsidR="0099086E" w:rsidRPr="00BF62A1" w:rsidRDefault="0099086E" w:rsidP="004E2A2E">
            <w:pPr>
              <w:pStyle w:val="NoSpacing"/>
              <w:rPr>
                <w:color w:val="FF0000"/>
                <w:lang w:val="en-US" w:eastAsia="ja-JP"/>
              </w:rPr>
            </w:pPr>
            <w:r w:rsidRPr="00BF62A1">
              <w:rPr>
                <w:color w:val="FF0000"/>
                <w:lang w:val="en-US" w:eastAsia="ja-JP"/>
              </w:rPr>
              <w:t>Vertical Transport</w:t>
            </w:r>
          </w:p>
        </w:tc>
        <w:tc>
          <w:tcPr>
            <w:tcW w:w="1182" w:type="dxa"/>
            <w:vAlign w:val="center"/>
          </w:tcPr>
          <w:p w14:paraId="577AF68C" w14:textId="77777777" w:rsidR="0099086E" w:rsidRPr="00BF62A1" w:rsidRDefault="0099086E" w:rsidP="004E2A2E">
            <w:pPr>
              <w:pStyle w:val="NoSpacing"/>
              <w:rPr>
                <w:color w:val="FF0000"/>
                <w:lang w:val="en-US" w:eastAsia="ja-JP"/>
              </w:rPr>
            </w:pPr>
            <w:r w:rsidRPr="00BF62A1">
              <w:rPr>
                <w:color w:val="FF0000"/>
                <w:lang w:val="en-US" w:eastAsia="ja-JP"/>
              </w:rPr>
              <w:t>10</w:t>
            </w:r>
          </w:p>
        </w:tc>
        <w:tc>
          <w:tcPr>
            <w:tcW w:w="1773" w:type="dxa"/>
            <w:vAlign w:val="center"/>
          </w:tcPr>
          <w:p w14:paraId="235144AF" w14:textId="77777777" w:rsidR="0099086E" w:rsidRPr="00BF62A1" w:rsidRDefault="0099086E" w:rsidP="004E2A2E">
            <w:pPr>
              <w:pStyle w:val="NoSpacing"/>
              <w:rPr>
                <w:color w:val="FF0000"/>
                <w:lang w:val="en-US" w:eastAsia="ja-JP"/>
              </w:rPr>
            </w:pPr>
            <w:r w:rsidRPr="00BF62A1">
              <w:rPr>
                <w:color w:val="FF0000"/>
                <w:lang w:val="en-US" w:eastAsia="ja-JP"/>
              </w:rPr>
              <w:t>kW</w:t>
            </w:r>
          </w:p>
        </w:tc>
        <w:tc>
          <w:tcPr>
            <w:tcW w:w="1921" w:type="dxa"/>
            <w:vAlign w:val="center"/>
          </w:tcPr>
          <w:p w14:paraId="7FC4AFA8" w14:textId="77777777" w:rsidR="0099086E" w:rsidRPr="00BF62A1" w:rsidRDefault="0099086E" w:rsidP="004E2A2E">
            <w:pPr>
              <w:pStyle w:val="NoSpacing"/>
              <w:rPr>
                <w:color w:val="FF0000"/>
                <w:lang w:val="en-US" w:eastAsia="ja-JP"/>
              </w:rPr>
            </w:pPr>
            <w:r w:rsidRPr="00BF62A1">
              <w:rPr>
                <w:color w:val="FF0000"/>
                <w:lang w:val="en-US" w:eastAsia="ja-JP"/>
              </w:rPr>
              <w:t>kW</w:t>
            </w:r>
          </w:p>
        </w:tc>
        <w:tc>
          <w:tcPr>
            <w:tcW w:w="1867" w:type="dxa"/>
          </w:tcPr>
          <w:p w14:paraId="3793C82D" w14:textId="77777777" w:rsidR="0099086E" w:rsidRPr="00BF62A1" w:rsidRDefault="0099086E" w:rsidP="004E2A2E">
            <w:pPr>
              <w:pStyle w:val="NoSpacing"/>
              <w:rPr>
                <w:color w:val="FF0000"/>
                <w:lang w:val="en-US" w:eastAsia="ja-JP"/>
              </w:rPr>
            </w:pPr>
          </w:p>
        </w:tc>
      </w:tr>
      <w:tr w:rsidR="0099086E" w14:paraId="4AF6B034" w14:textId="77777777" w:rsidTr="004E2A2E">
        <w:trPr>
          <w:trHeight w:val="259"/>
          <w:jc w:val="center"/>
        </w:trPr>
        <w:tc>
          <w:tcPr>
            <w:tcW w:w="2655" w:type="dxa"/>
            <w:vAlign w:val="center"/>
          </w:tcPr>
          <w:p w14:paraId="4FB18043" w14:textId="77777777" w:rsidR="0099086E" w:rsidRPr="00BF62A1" w:rsidRDefault="0099086E" w:rsidP="004E2A2E">
            <w:pPr>
              <w:pStyle w:val="NoSpacing"/>
              <w:rPr>
                <w:color w:val="FF0000"/>
                <w:lang w:val="en-US" w:eastAsia="ja-JP"/>
              </w:rPr>
            </w:pPr>
            <w:r w:rsidRPr="00BF62A1">
              <w:rPr>
                <w:color w:val="FF0000"/>
                <w:lang w:val="en-US" w:eastAsia="ja-JP"/>
              </w:rPr>
              <w:t>Lighting</w:t>
            </w:r>
          </w:p>
        </w:tc>
        <w:tc>
          <w:tcPr>
            <w:tcW w:w="1182" w:type="dxa"/>
            <w:vAlign w:val="center"/>
          </w:tcPr>
          <w:p w14:paraId="67927C27" w14:textId="77777777" w:rsidR="0099086E" w:rsidRPr="00BF62A1" w:rsidRDefault="0099086E" w:rsidP="004E2A2E">
            <w:pPr>
              <w:pStyle w:val="NoSpacing"/>
              <w:rPr>
                <w:color w:val="FF0000"/>
                <w:lang w:val="en-US" w:eastAsia="ja-JP"/>
              </w:rPr>
            </w:pPr>
            <w:r w:rsidRPr="00BF62A1">
              <w:rPr>
                <w:color w:val="FF0000"/>
                <w:lang w:val="en-US" w:eastAsia="ja-JP"/>
              </w:rPr>
              <w:t>500</w:t>
            </w:r>
          </w:p>
        </w:tc>
        <w:tc>
          <w:tcPr>
            <w:tcW w:w="1773" w:type="dxa"/>
            <w:vAlign w:val="center"/>
          </w:tcPr>
          <w:p w14:paraId="79B1E0FF" w14:textId="77777777" w:rsidR="0099086E" w:rsidRPr="00BF62A1" w:rsidRDefault="0099086E" w:rsidP="004E2A2E">
            <w:pPr>
              <w:pStyle w:val="NoSpacing"/>
              <w:rPr>
                <w:color w:val="FF0000"/>
                <w:lang w:val="en-US" w:eastAsia="ja-JP"/>
              </w:rPr>
            </w:pPr>
            <w:r w:rsidRPr="00BF62A1">
              <w:rPr>
                <w:color w:val="FF0000"/>
                <w:lang w:val="en-US" w:eastAsia="ja-JP"/>
              </w:rPr>
              <w:t>12 W – 36 W</w:t>
            </w:r>
          </w:p>
        </w:tc>
        <w:tc>
          <w:tcPr>
            <w:tcW w:w="1921" w:type="dxa"/>
            <w:vAlign w:val="center"/>
          </w:tcPr>
          <w:p w14:paraId="38118801" w14:textId="77777777" w:rsidR="0099086E" w:rsidRPr="00BF62A1" w:rsidRDefault="0099086E" w:rsidP="004E2A2E">
            <w:pPr>
              <w:pStyle w:val="NoSpacing"/>
              <w:rPr>
                <w:color w:val="FF0000"/>
                <w:lang w:val="en-US" w:eastAsia="ja-JP"/>
              </w:rPr>
            </w:pPr>
            <w:r w:rsidRPr="00BF62A1">
              <w:rPr>
                <w:color w:val="FF0000"/>
                <w:lang w:val="en-US" w:eastAsia="ja-JP"/>
              </w:rPr>
              <w:t>94 kW</w:t>
            </w:r>
          </w:p>
        </w:tc>
        <w:tc>
          <w:tcPr>
            <w:tcW w:w="1867" w:type="dxa"/>
          </w:tcPr>
          <w:p w14:paraId="139B6176" w14:textId="77777777" w:rsidR="0099086E" w:rsidRPr="00BF62A1" w:rsidRDefault="0099086E" w:rsidP="004E2A2E">
            <w:pPr>
              <w:pStyle w:val="NoSpacing"/>
              <w:rPr>
                <w:color w:val="FF0000"/>
                <w:lang w:val="en-US" w:eastAsia="ja-JP"/>
              </w:rPr>
            </w:pPr>
          </w:p>
        </w:tc>
      </w:tr>
      <w:tr w:rsidR="0099086E" w14:paraId="7BED9AFF" w14:textId="77777777" w:rsidTr="004E2A2E">
        <w:trPr>
          <w:trHeight w:val="259"/>
          <w:jc w:val="center"/>
        </w:trPr>
        <w:tc>
          <w:tcPr>
            <w:tcW w:w="2655" w:type="dxa"/>
            <w:vAlign w:val="center"/>
          </w:tcPr>
          <w:p w14:paraId="74D2878A" w14:textId="77777777" w:rsidR="0099086E" w:rsidRPr="00BF62A1" w:rsidRDefault="0099086E" w:rsidP="004E2A2E">
            <w:pPr>
              <w:pStyle w:val="NoSpacing"/>
              <w:rPr>
                <w:color w:val="FF0000"/>
                <w:lang w:val="en-US" w:eastAsia="ja-JP"/>
              </w:rPr>
            </w:pPr>
            <w:r w:rsidRPr="00BF62A1">
              <w:rPr>
                <w:color w:val="FF0000"/>
                <w:lang w:val="en-US" w:eastAsia="ja-JP"/>
              </w:rPr>
              <w:t>Pumps</w:t>
            </w:r>
          </w:p>
        </w:tc>
        <w:tc>
          <w:tcPr>
            <w:tcW w:w="1182" w:type="dxa"/>
            <w:vAlign w:val="center"/>
          </w:tcPr>
          <w:p w14:paraId="4BA6B25E" w14:textId="77777777" w:rsidR="0099086E" w:rsidRPr="00BF62A1" w:rsidRDefault="0099086E" w:rsidP="004E2A2E">
            <w:pPr>
              <w:pStyle w:val="NoSpacing"/>
              <w:rPr>
                <w:color w:val="FF0000"/>
                <w:lang w:val="en-US" w:eastAsia="ja-JP"/>
              </w:rPr>
            </w:pPr>
            <w:r w:rsidRPr="00BF62A1">
              <w:rPr>
                <w:color w:val="FF0000"/>
                <w:lang w:val="en-US" w:eastAsia="ja-JP"/>
              </w:rPr>
              <w:t>3</w:t>
            </w:r>
          </w:p>
        </w:tc>
        <w:tc>
          <w:tcPr>
            <w:tcW w:w="1773" w:type="dxa"/>
            <w:vAlign w:val="center"/>
          </w:tcPr>
          <w:p w14:paraId="55159617" w14:textId="77777777" w:rsidR="0099086E" w:rsidRPr="00BF62A1" w:rsidRDefault="0099086E" w:rsidP="004E2A2E">
            <w:pPr>
              <w:pStyle w:val="NoSpacing"/>
              <w:rPr>
                <w:color w:val="FF0000"/>
                <w:lang w:val="en-US" w:eastAsia="ja-JP"/>
              </w:rPr>
            </w:pPr>
            <w:r w:rsidRPr="00BF62A1">
              <w:rPr>
                <w:color w:val="FF0000"/>
                <w:lang w:val="en-US" w:eastAsia="ja-JP"/>
              </w:rPr>
              <w:t>15 kW</w:t>
            </w:r>
          </w:p>
        </w:tc>
        <w:tc>
          <w:tcPr>
            <w:tcW w:w="1921" w:type="dxa"/>
            <w:vAlign w:val="center"/>
          </w:tcPr>
          <w:p w14:paraId="382BD74F" w14:textId="77777777" w:rsidR="0099086E" w:rsidRPr="00BF62A1" w:rsidRDefault="0099086E" w:rsidP="004E2A2E">
            <w:pPr>
              <w:pStyle w:val="NoSpacing"/>
              <w:rPr>
                <w:color w:val="FF0000"/>
                <w:lang w:val="en-US" w:eastAsia="ja-JP"/>
              </w:rPr>
            </w:pPr>
            <w:r w:rsidRPr="00BF62A1">
              <w:rPr>
                <w:color w:val="FF0000"/>
                <w:lang w:val="en-US" w:eastAsia="ja-JP"/>
              </w:rPr>
              <w:t>45 kW</w:t>
            </w:r>
          </w:p>
        </w:tc>
        <w:tc>
          <w:tcPr>
            <w:tcW w:w="1867" w:type="dxa"/>
          </w:tcPr>
          <w:p w14:paraId="04EFBB35" w14:textId="77777777" w:rsidR="0099086E" w:rsidRPr="00BF62A1" w:rsidRDefault="0099086E" w:rsidP="004E2A2E">
            <w:pPr>
              <w:pStyle w:val="NoSpacing"/>
              <w:rPr>
                <w:color w:val="FF0000"/>
                <w:lang w:val="en-US" w:eastAsia="ja-JP"/>
              </w:rPr>
            </w:pPr>
          </w:p>
        </w:tc>
      </w:tr>
    </w:tbl>
    <w:p w14:paraId="33467DCC" w14:textId="20A35751" w:rsidR="00FC4A41" w:rsidRDefault="00FC4A41" w:rsidP="00FC4A41">
      <w:pPr>
        <w:pStyle w:val="Caption"/>
      </w:pPr>
      <w:bookmarkStart w:id="10" w:name="_Toc207102989"/>
      <w:r>
        <w:t xml:space="preserve">Table </w:t>
      </w:r>
      <w:r w:rsidR="00ED4823">
        <w:fldChar w:fldCharType="begin"/>
      </w:r>
      <w:r w:rsidR="00ED4823">
        <w:instrText xml:space="preserve"> STYLEREF 1 \s </w:instrText>
      </w:r>
      <w:r w:rsidR="00ED4823">
        <w:fldChar w:fldCharType="separate"/>
      </w:r>
      <w:r w:rsidR="00706877">
        <w:rPr>
          <w:noProof/>
        </w:rPr>
        <w:t>1</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1</w:t>
      </w:r>
      <w:r w:rsidR="00ED4823">
        <w:fldChar w:fldCharType="end"/>
      </w:r>
      <w:r>
        <w:t xml:space="preserve">: </w:t>
      </w:r>
      <w:r w:rsidR="00FA398F">
        <w:t>Information on Audited Systems</w:t>
      </w:r>
      <w:bookmarkEnd w:id="10"/>
    </w:p>
    <w:p w14:paraId="6BBEE5C1" w14:textId="77777777" w:rsidR="00FC4A41" w:rsidRDefault="00FC4A41" w:rsidP="00FC4A41">
      <w:pPr>
        <w:pStyle w:val="NoSpacing"/>
      </w:pPr>
    </w:p>
    <w:p w14:paraId="38F22A60" w14:textId="759D6C09" w:rsidR="003A68C9" w:rsidRDefault="003A68C9" w:rsidP="003A68C9">
      <w:pPr>
        <w:pStyle w:val="Heading20"/>
      </w:pPr>
      <w:bookmarkStart w:id="11" w:name="_Toc207098166"/>
      <w:r>
        <w:t>INFORMATION ON BASELINE PERIOD</w:t>
      </w:r>
      <w:bookmarkEnd w:id="11"/>
    </w:p>
    <w:p w14:paraId="0D459E24" w14:textId="6CDF75F2" w:rsidR="004E02E8" w:rsidRPr="00E42FA6" w:rsidRDefault="00DE198D" w:rsidP="003A68C9">
      <w:pPr>
        <w:spacing w:before="240" w:line="240" w:lineRule="auto"/>
        <w:jc w:val="both"/>
        <w:rPr>
          <w:rFonts w:eastAsia="Times New Roman" w:cstheme="minorHAnsi"/>
          <w:color w:val="000000" w:themeColor="text1"/>
          <w:kern w:val="0"/>
          <w:lang w:val="en-GB"/>
          <w14:ligatures w14:val="none"/>
        </w:rPr>
      </w:pPr>
      <w:r>
        <w:rPr>
          <w:rFonts w:eastAsia="Times New Roman" w:cstheme="minorHAnsi"/>
          <w:color w:val="000000" w:themeColor="text1"/>
          <w:kern w:val="0"/>
          <w:lang w:val="en-GB"/>
          <w14:ligatures w14:val="none"/>
        </w:rPr>
        <w:t xml:space="preserve">For </w:t>
      </w:r>
      <w:r w:rsidR="003C463B">
        <w:rPr>
          <w:rFonts w:eastAsia="Times New Roman" w:cstheme="minorHAnsi"/>
          <w:color w:val="000000" w:themeColor="text1"/>
          <w:kern w:val="0"/>
          <w:lang w:val="en-GB"/>
          <w14:ligatures w14:val="none"/>
        </w:rPr>
        <w:t xml:space="preserve">[building name], the baseline was set up for the period of </w:t>
      </w:r>
      <w:r w:rsidR="003C463B" w:rsidRPr="00D541CF">
        <w:rPr>
          <w:rFonts w:eastAsia="Times New Roman" w:cstheme="minorHAnsi"/>
          <w:color w:val="FF0000"/>
          <w:kern w:val="0"/>
          <w:lang w:val="en-GB"/>
          <w14:ligatures w14:val="none"/>
        </w:rPr>
        <w:t>[baseline period]</w:t>
      </w:r>
      <w:r w:rsidR="003C463B">
        <w:rPr>
          <w:rFonts w:eastAsia="Times New Roman" w:cstheme="minorHAnsi"/>
          <w:color w:val="000000" w:themeColor="text1"/>
          <w:kern w:val="0"/>
          <w:lang w:val="en-GB"/>
          <w14:ligatures w14:val="none"/>
        </w:rPr>
        <w:t xml:space="preserve">. </w:t>
      </w:r>
      <w:r w:rsidR="00093711">
        <w:rPr>
          <w:rFonts w:eastAsia="Times New Roman" w:cstheme="minorHAnsi"/>
          <w:color w:val="000000" w:themeColor="text1"/>
          <w:kern w:val="0"/>
          <w:lang w:val="en-GB"/>
          <w14:ligatures w14:val="none"/>
        </w:rPr>
        <w:t xml:space="preserve">A sum of </w:t>
      </w:r>
      <w:r w:rsidR="00093711" w:rsidRPr="00D541CF">
        <w:rPr>
          <w:rFonts w:eastAsia="Times New Roman" w:cstheme="minorHAnsi"/>
          <w:color w:val="FF0000"/>
          <w:kern w:val="0"/>
          <w:lang w:val="en-GB"/>
          <w14:ligatures w14:val="none"/>
        </w:rPr>
        <w:t>***** kWh</w:t>
      </w:r>
      <w:r w:rsidR="008B2ADA" w:rsidRPr="00D541CF">
        <w:rPr>
          <w:rFonts w:eastAsia="Times New Roman" w:cstheme="minorHAnsi"/>
          <w:color w:val="FF0000"/>
          <w:kern w:val="0"/>
          <w:lang w:val="en-GB"/>
          <w14:ligatures w14:val="none"/>
        </w:rPr>
        <w:t xml:space="preserve"> </w:t>
      </w:r>
      <w:r w:rsidR="00E972CB">
        <w:rPr>
          <w:rFonts w:eastAsia="Times New Roman" w:cstheme="minorHAnsi"/>
          <w:color w:val="FF0000"/>
          <w:kern w:val="0"/>
          <w:lang w:val="en-GB"/>
          <w14:ligatures w14:val="none"/>
        </w:rPr>
        <w:t xml:space="preserve">@ *** GJ </w:t>
      </w:r>
      <w:r w:rsidR="008B2ADA">
        <w:rPr>
          <w:rFonts w:eastAsia="Times New Roman" w:cstheme="minorHAnsi"/>
          <w:color w:val="000000" w:themeColor="text1"/>
          <w:kern w:val="0"/>
          <w:lang w:val="en-GB"/>
          <w14:ligatures w14:val="none"/>
        </w:rPr>
        <w:t xml:space="preserve">had been consumed for that period which is equivalent to </w:t>
      </w:r>
      <w:r w:rsidR="008B2ADA" w:rsidRPr="00D541CF">
        <w:rPr>
          <w:rFonts w:eastAsia="Times New Roman" w:cstheme="minorHAnsi"/>
          <w:color w:val="FF0000"/>
          <w:kern w:val="0"/>
          <w:lang w:val="en-GB"/>
          <w14:ligatures w14:val="none"/>
        </w:rPr>
        <w:t>Rm ***</w:t>
      </w:r>
      <w:r w:rsidR="008B2ADA">
        <w:rPr>
          <w:rFonts w:eastAsia="Times New Roman" w:cstheme="minorHAnsi"/>
          <w:color w:val="000000" w:themeColor="text1"/>
          <w:kern w:val="0"/>
          <w:lang w:val="en-GB"/>
          <w14:ligatures w14:val="none"/>
        </w:rPr>
        <w:t xml:space="preserve">. </w:t>
      </w:r>
      <w:r w:rsidR="00067800">
        <w:rPr>
          <w:rFonts w:eastAsia="Times New Roman" w:cstheme="minorHAnsi"/>
          <w:color w:val="000000" w:themeColor="text1"/>
          <w:kern w:val="0"/>
          <w:lang w:val="en-GB"/>
          <w14:ligatures w14:val="none"/>
        </w:rPr>
        <w:t>At the moment, only one type of energy being use</w:t>
      </w:r>
      <w:r w:rsidR="004E6FB5">
        <w:rPr>
          <w:rFonts w:eastAsia="Times New Roman" w:cstheme="minorHAnsi"/>
          <w:color w:val="000000" w:themeColor="text1"/>
          <w:kern w:val="0"/>
          <w:lang w:val="en-GB"/>
          <w14:ligatures w14:val="none"/>
        </w:rPr>
        <w:t xml:space="preserve">d which is electrical energy, supplied by Tenaga Nasional Berhad (TNB). </w:t>
      </w:r>
      <w:r w:rsidR="00BA5CC0">
        <w:rPr>
          <w:rFonts w:eastAsia="Times New Roman" w:cstheme="minorHAnsi"/>
          <w:color w:val="000000" w:themeColor="text1"/>
          <w:kern w:val="0"/>
          <w:lang w:val="en-GB"/>
          <w14:ligatures w14:val="none"/>
        </w:rPr>
        <w:t xml:space="preserve">With a </w:t>
      </w:r>
      <w:r w:rsidR="00E31E7A">
        <w:rPr>
          <w:rFonts w:eastAsia="Times New Roman" w:cstheme="minorHAnsi"/>
          <w:color w:val="000000" w:themeColor="text1"/>
          <w:kern w:val="0"/>
          <w:lang w:val="en-GB"/>
          <w14:ligatures w14:val="none"/>
        </w:rPr>
        <w:t>total annual production</w:t>
      </w:r>
      <w:r w:rsidR="00E8124A">
        <w:rPr>
          <w:rFonts w:eastAsia="Times New Roman" w:cstheme="minorHAnsi"/>
          <w:color w:val="000000" w:themeColor="text1"/>
          <w:kern w:val="0"/>
          <w:lang w:val="en-GB"/>
          <w14:ligatures w14:val="none"/>
        </w:rPr>
        <w:t xml:space="preserve"> of </w:t>
      </w:r>
      <w:r w:rsidR="00E8124A" w:rsidRPr="00E8124A">
        <w:rPr>
          <w:rFonts w:eastAsia="Times New Roman" w:cstheme="minorHAnsi"/>
          <w:color w:val="FF0000"/>
          <w:kern w:val="0"/>
          <w:lang w:val="en-GB"/>
          <w14:ligatures w14:val="none"/>
        </w:rPr>
        <w:t xml:space="preserve">*** </w:t>
      </w:r>
      <w:r w:rsidR="00E31E7A">
        <w:rPr>
          <w:rFonts w:eastAsia="Times New Roman" w:cstheme="minorHAnsi"/>
          <w:color w:val="FF0000"/>
          <w:kern w:val="0"/>
          <w:lang w:val="en-GB"/>
          <w14:ligatures w14:val="none"/>
        </w:rPr>
        <w:t>pcs</w:t>
      </w:r>
      <w:r w:rsidR="00BA5CC0">
        <w:rPr>
          <w:rFonts w:eastAsia="Times New Roman" w:cstheme="minorHAnsi"/>
          <w:color w:val="000000" w:themeColor="text1"/>
          <w:kern w:val="0"/>
          <w:lang w:val="en-GB"/>
          <w14:ligatures w14:val="none"/>
        </w:rPr>
        <w:t xml:space="preserve">, the energy intensity performance is </w:t>
      </w:r>
      <w:r w:rsidR="00BA5CC0" w:rsidRPr="00E8124A">
        <w:rPr>
          <w:rFonts w:eastAsia="Times New Roman" w:cstheme="minorHAnsi"/>
          <w:color w:val="FF0000"/>
          <w:kern w:val="0"/>
          <w:lang w:val="en-GB"/>
          <w14:ligatures w14:val="none"/>
        </w:rPr>
        <w:t>*** GJ/</w:t>
      </w:r>
      <w:r w:rsidR="00E31E7A">
        <w:rPr>
          <w:rFonts w:eastAsia="Times New Roman" w:cstheme="minorHAnsi"/>
          <w:color w:val="FF0000"/>
          <w:kern w:val="0"/>
          <w:lang w:val="en-GB"/>
          <w14:ligatures w14:val="none"/>
        </w:rPr>
        <w:t>pcs</w:t>
      </w:r>
      <w:r w:rsidR="00E8124A">
        <w:rPr>
          <w:rFonts w:eastAsia="Times New Roman" w:cstheme="minorHAnsi"/>
          <w:color w:val="FF0000"/>
          <w:kern w:val="0"/>
          <w:lang w:val="en-GB"/>
          <w14:ligatures w14:val="none"/>
        </w:rPr>
        <w:t>.</w:t>
      </w:r>
      <w:r w:rsidR="00BA5CC0" w:rsidRPr="00E8124A">
        <w:rPr>
          <w:rFonts w:eastAsia="Times New Roman" w:cstheme="minorHAnsi"/>
          <w:color w:val="FF0000"/>
          <w:kern w:val="0"/>
          <w:lang w:val="en-GB"/>
          <w14:ligatures w14:val="none"/>
        </w:rPr>
        <w:t xml:space="preserve"> </w:t>
      </w:r>
      <w:r w:rsidR="00E42FA6" w:rsidRPr="00E42FA6">
        <w:rPr>
          <w:rFonts w:eastAsia="Times New Roman" w:cstheme="minorHAnsi"/>
          <w:color w:val="000000" w:themeColor="text1"/>
          <w:kern w:val="0"/>
          <w:lang w:val="en-GB"/>
          <w14:ligatures w14:val="none"/>
        </w:rPr>
        <w:t>The summary information for the baseline consumption is as follows;</w:t>
      </w:r>
    </w:p>
    <w:tbl>
      <w:tblPr>
        <w:tblStyle w:val="TableGrid"/>
        <w:tblpPr w:leftFromText="180" w:rightFromText="180" w:vertAnchor="text" w:horzAnchor="margin" w:tblpXSpec="right" w:tblpY="340"/>
        <w:tblW w:w="0" w:type="auto"/>
        <w:tblLook w:val="04A0" w:firstRow="1" w:lastRow="0" w:firstColumn="1" w:lastColumn="0" w:noHBand="0" w:noVBand="1"/>
      </w:tblPr>
      <w:tblGrid>
        <w:gridCol w:w="1696"/>
        <w:gridCol w:w="2694"/>
        <w:gridCol w:w="2268"/>
        <w:gridCol w:w="2358"/>
      </w:tblGrid>
      <w:tr w:rsidR="004E02E8" w14:paraId="0742246A" w14:textId="77777777" w:rsidTr="000C3C6A">
        <w:trPr>
          <w:trHeight w:val="455"/>
        </w:trPr>
        <w:tc>
          <w:tcPr>
            <w:tcW w:w="6658" w:type="dxa"/>
            <w:gridSpan w:val="3"/>
            <w:shd w:val="clear" w:color="auto" w:fill="D9E2F3" w:themeFill="accent1" w:themeFillTint="33"/>
            <w:vAlign w:val="center"/>
          </w:tcPr>
          <w:p w14:paraId="42D08A65" w14:textId="3CCAB77C" w:rsidR="004E02E8" w:rsidRDefault="004E02E8" w:rsidP="003D772B">
            <w:pPr>
              <w:jc w:val="center"/>
              <w:rPr>
                <w:b/>
                <w:bCs/>
                <w:color w:val="000000" w:themeColor="text1"/>
                <w:lang w:eastAsia="en-MY"/>
              </w:rPr>
            </w:pPr>
            <w:r w:rsidRPr="00EF36D4">
              <w:rPr>
                <w:b/>
                <w:bCs/>
                <w:color w:val="000000" w:themeColor="text1"/>
                <w:lang w:eastAsia="en-MY"/>
              </w:rPr>
              <w:t>Information</w:t>
            </w:r>
          </w:p>
        </w:tc>
        <w:tc>
          <w:tcPr>
            <w:tcW w:w="2358" w:type="dxa"/>
            <w:shd w:val="clear" w:color="auto" w:fill="D9E2F3" w:themeFill="accent1" w:themeFillTint="33"/>
            <w:vAlign w:val="center"/>
          </w:tcPr>
          <w:p w14:paraId="555A0AD3" w14:textId="135D0C4D" w:rsidR="004E02E8" w:rsidRDefault="004E02E8" w:rsidP="003D772B">
            <w:pPr>
              <w:jc w:val="center"/>
              <w:rPr>
                <w:b/>
                <w:bCs/>
                <w:color w:val="000000" w:themeColor="text1"/>
                <w:lang w:eastAsia="en-MY"/>
              </w:rPr>
            </w:pPr>
            <w:r>
              <w:rPr>
                <w:b/>
                <w:bCs/>
                <w:color w:val="000000" w:themeColor="text1"/>
                <w:lang w:eastAsia="en-MY"/>
              </w:rPr>
              <w:t>*Baseline period</w:t>
            </w:r>
            <w:r w:rsidR="0099086E">
              <w:rPr>
                <w:b/>
                <w:bCs/>
                <w:color w:val="000000" w:themeColor="text1"/>
                <w:lang w:eastAsia="en-MY"/>
              </w:rPr>
              <w:t xml:space="preserve"> (Annual)</w:t>
            </w:r>
          </w:p>
          <w:p w14:paraId="7A5E1B16" w14:textId="77777777" w:rsidR="004E02E8" w:rsidRPr="00EF36D4" w:rsidRDefault="004E02E8" w:rsidP="003D772B">
            <w:pPr>
              <w:jc w:val="center"/>
              <w:rPr>
                <w:b/>
                <w:bCs/>
                <w:color w:val="000000" w:themeColor="text1"/>
                <w:lang w:eastAsia="en-MY"/>
              </w:rPr>
            </w:pPr>
            <w:r>
              <w:rPr>
                <w:b/>
                <w:bCs/>
                <w:color w:val="000000" w:themeColor="text1"/>
                <w:lang w:eastAsia="en-MY"/>
              </w:rPr>
              <w:t>(</w:t>
            </w:r>
            <w:r w:rsidRPr="00133835">
              <w:rPr>
                <w:b/>
                <w:bCs/>
                <w:color w:val="FF0000"/>
                <w:lang w:eastAsia="en-MY"/>
              </w:rPr>
              <w:t>mm/yyyy – mm/yyyy</w:t>
            </w:r>
            <w:r>
              <w:rPr>
                <w:b/>
                <w:bCs/>
                <w:color w:val="000000" w:themeColor="text1"/>
                <w:lang w:eastAsia="en-MY"/>
              </w:rPr>
              <w:t>)</w:t>
            </w:r>
          </w:p>
        </w:tc>
      </w:tr>
      <w:tr w:rsidR="004E02E8" w14:paraId="25E7AE87" w14:textId="77777777" w:rsidTr="000C3C6A">
        <w:tc>
          <w:tcPr>
            <w:tcW w:w="1696" w:type="dxa"/>
            <w:vMerge w:val="restart"/>
          </w:tcPr>
          <w:p w14:paraId="0F7BAF15" w14:textId="77777777" w:rsidR="004E02E8" w:rsidRPr="00AD054B" w:rsidRDefault="004E02E8" w:rsidP="003D772B">
            <w:pPr>
              <w:rPr>
                <w:b/>
                <w:bCs/>
                <w:color w:val="000000" w:themeColor="text1"/>
                <w:lang w:eastAsia="en-MY"/>
              </w:rPr>
            </w:pPr>
            <w:r w:rsidRPr="00AD054B">
              <w:rPr>
                <w:b/>
                <w:bCs/>
                <w:color w:val="000000" w:themeColor="text1"/>
                <w:lang w:eastAsia="en-MY"/>
              </w:rPr>
              <w:t>Energy or Energy Resources</w:t>
            </w:r>
          </w:p>
        </w:tc>
        <w:tc>
          <w:tcPr>
            <w:tcW w:w="2694" w:type="dxa"/>
            <w:vMerge w:val="restart"/>
          </w:tcPr>
          <w:p w14:paraId="16F8716D" w14:textId="3DE77E22" w:rsidR="004E02E8" w:rsidRPr="00292149" w:rsidRDefault="004E02E8" w:rsidP="000C3C6A">
            <w:pPr>
              <w:jc w:val="both"/>
              <w:rPr>
                <w:i/>
                <w:iCs/>
                <w:color w:val="FF0000"/>
                <w:lang w:eastAsia="en-MY"/>
              </w:rPr>
            </w:pPr>
            <w:r w:rsidRPr="00292149">
              <w:rPr>
                <w:i/>
                <w:iCs/>
                <w:color w:val="FF0000"/>
                <w:lang w:eastAsia="en-MY"/>
              </w:rPr>
              <w:t>Energy or Energy Resources name (</w:t>
            </w:r>
            <w:r>
              <w:rPr>
                <w:i/>
                <w:iCs/>
                <w:color w:val="FF0000"/>
                <w:lang w:eastAsia="en-MY"/>
              </w:rPr>
              <w:t xml:space="preserve">example </w:t>
            </w:r>
            <w:r w:rsidR="000C3C6A">
              <w:rPr>
                <w:i/>
                <w:iCs/>
                <w:color w:val="FF0000"/>
                <w:lang w:eastAsia="en-MY"/>
              </w:rPr>
              <w:t>“</w:t>
            </w:r>
            <w:r w:rsidRPr="00E31E7A">
              <w:rPr>
                <w:i/>
                <w:iCs/>
                <w:lang w:eastAsia="en-MY"/>
              </w:rPr>
              <w:t>Electricity</w:t>
            </w:r>
            <w:r>
              <w:rPr>
                <w:i/>
                <w:iCs/>
                <w:color w:val="FF0000"/>
                <w:lang w:eastAsia="en-MY"/>
              </w:rPr>
              <w:t xml:space="preserve">”, </w:t>
            </w:r>
            <w:r w:rsidRPr="00292149">
              <w:rPr>
                <w:i/>
                <w:iCs/>
                <w:color w:val="FF0000"/>
                <w:lang w:eastAsia="en-MY"/>
              </w:rPr>
              <w:t>if more than one, add new row below)</w:t>
            </w:r>
          </w:p>
        </w:tc>
        <w:tc>
          <w:tcPr>
            <w:tcW w:w="2268" w:type="dxa"/>
          </w:tcPr>
          <w:p w14:paraId="5424304C" w14:textId="77777777" w:rsidR="004E02E8" w:rsidRPr="00292149" w:rsidRDefault="004E02E8" w:rsidP="003D772B">
            <w:pPr>
              <w:jc w:val="center"/>
              <w:rPr>
                <w:i/>
                <w:iCs/>
                <w:color w:val="FF0000"/>
                <w:lang w:eastAsia="en-MY"/>
              </w:rPr>
            </w:pPr>
            <w:r w:rsidRPr="00292149">
              <w:rPr>
                <w:i/>
                <w:iCs/>
                <w:color w:val="FF0000"/>
                <w:lang w:eastAsia="en-MY"/>
              </w:rPr>
              <w:t xml:space="preserve">Unit of measurement (example </w:t>
            </w:r>
            <w:r w:rsidRPr="00E31E7A">
              <w:rPr>
                <w:i/>
                <w:iCs/>
                <w:lang w:eastAsia="en-MY"/>
              </w:rPr>
              <w:t>kWh</w:t>
            </w:r>
            <w:r w:rsidRPr="00292149">
              <w:rPr>
                <w:i/>
                <w:iCs/>
                <w:color w:val="FF0000"/>
                <w:lang w:eastAsia="en-MY"/>
              </w:rPr>
              <w:t xml:space="preserve">) </w:t>
            </w:r>
          </w:p>
        </w:tc>
        <w:tc>
          <w:tcPr>
            <w:tcW w:w="2358" w:type="dxa"/>
          </w:tcPr>
          <w:p w14:paraId="0B5DBB50" w14:textId="77777777" w:rsidR="004E02E8" w:rsidRDefault="004E02E8" w:rsidP="003D772B">
            <w:pPr>
              <w:jc w:val="center"/>
              <w:rPr>
                <w:color w:val="000000" w:themeColor="text1"/>
                <w:lang w:eastAsia="en-MY"/>
              </w:rPr>
            </w:pPr>
          </w:p>
        </w:tc>
      </w:tr>
      <w:tr w:rsidR="004E02E8" w14:paraId="17A4450E" w14:textId="77777777" w:rsidTr="000C3C6A">
        <w:tc>
          <w:tcPr>
            <w:tcW w:w="1696" w:type="dxa"/>
            <w:vMerge/>
          </w:tcPr>
          <w:p w14:paraId="441F28F1" w14:textId="77777777" w:rsidR="004E02E8" w:rsidRDefault="004E02E8" w:rsidP="003D772B">
            <w:pPr>
              <w:rPr>
                <w:color w:val="000000" w:themeColor="text1"/>
                <w:lang w:eastAsia="en-MY"/>
              </w:rPr>
            </w:pPr>
          </w:p>
        </w:tc>
        <w:tc>
          <w:tcPr>
            <w:tcW w:w="2694" w:type="dxa"/>
            <w:vMerge/>
          </w:tcPr>
          <w:p w14:paraId="7A726C5B" w14:textId="77777777" w:rsidR="004E02E8" w:rsidRDefault="004E02E8" w:rsidP="003D772B">
            <w:pPr>
              <w:rPr>
                <w:color w:val="000000" w:themeColor="text1"/>
                <w:lang w:eastAsia="en-MY"/>
              </w:rPr>
            </w:pPr>
          </w:p>
        </w:tc>
        <w:tc>
          <w:tcPr>
            <w:tcW w:w="2268" w:type="dxa"/>
          </w:tcPr>
          <w:p w14:paraId="12B3D1DA" w14:textId="77777777" w:rsidR="004E02E8" w:rsidRDefault="004E02E8" w:rsidP="003D772B">
            <w:pPr>
              <w:jc w:val="center"/>
              <w:rPr>
                <w:color w:val="000000" w:themeColor="text1"/>
                <w:lang w:eastAsia="en-MY"/>
              </w:rPr>
            </w:pPr>
            <w:r>
              <w:rPr>
                <w:color w:val="000000" w:themeColor="text1"/>
                <w:lang w:eastAsia="en-MY"/>
              </w:rPr>
              <w:t>**GJ</w:t>
            </w:r>
          </w:p>
        </w:tc>
        <w:tc>
          <w:tcPr>
            <w:tcW w:w="2358" w:type="dxa"/>
          </w:tcPr>
          <w:p w14:paraId="1786562A" w14:textId="77777777" w:rsidR="004E02E8" w:rsidRDefault="004E02E8" w:rsidP="003D772B">
            <w:pPr>
              <w:jc w:val="center"/>
              <w:rPr>
                <w:color w:val="000000" w:themeColor="text1"/>
                <w:lang w:eastAsia="en-MY"/>
              </w:rPr>
            </w:pPr>
          </w:p>
        </w:tc>
      </w:tr>
      <w:tr w:rsidR="004E02E8" w14:paraId="4524218A" w14:textId="77777777" w:rsidTr="000C3C6A">
        <w:tc>
          <w:tcPr>
            <w:tcW w:w="1696" w:type="dxa"/>
            <w:vMerge/>
          </w:tcPr>
          <w:p w14:paraId="13F9DB9E" w14:textId="77777777" w:rsidR="004E02E8" w:rsidRDefault="004E02E8" w:rsidP="003D772B">
            <w:pPr>
              <w:rPr>
                <w:color w:val="000000" w:themeColor="text1"/>
                <w:lang w:eastAsia="en-MY"/>
              </w:rPr>
            </w:pPr>
          </w:p>
        </w:tc>
        <w:tc>
          <w:tcPr>
            <w:tcW w:w="2694" w:type="dxa"/>
          </w:tcPr>
          <w:p w14:paraId="736AF258" w14:textId="7D99EDAD" w:rsidR="004E02E8" w:rsidRPr="00542C12" w:rsidRDefault="004E02E8" w:rsidP="003D772B">
            <w:pPr>
              <w:rPr>
                <w:i/>
                <w:iCs/>
                <w:color w:val="FF0000"/>
                <w:lang w:eastAsia="en-MY"/>
              </w:rPr>
            </w:pPr>
            <w:r w:rsidRPr="00E31E7A">
              <w:rPr>
                <w:i/>
                <w:iCs/>
                <w:lang w:eastAsia="en-MY"/>
              </w:rPr>
              <w:t>Natural Gas</w:t>
            </w:r>
          </w:p>
        </w:tc>
        <w:tc>
          <w:tcPr>
            <w:tcW w:w="2268" w:type="dxa"/>
          </w:tcPr>
          <w:p w14:paraId="68E011C7" w14:textId="03C7E5FF" w:rsidR="004E02E8" w:rsidRPr="00542C12" w:rsidRDefault="004E02E8" w:rsidP="003D772B">
            <w:pPr>
              <w:jc w:val="center"/>
              <w:rPr>
                <w:i/>
                <w:iCs/>
                <w:color w:val="FF0000"/>
                <w:lang w:eastAsia="en-MY"/>
              </w:rPr>
            </w:pPr>
            <w:r w:rsidRPr="00542C12">
              <w:rPr>
                <w:i/>
                <w:iCs/>
                <w:color w:val="FF0000"/>
                <w:lang w:eastAsia="en-MY"/>
              </w:rPr>
              <w:t>MMBtu</w:t>
            </w:r>
          </w:p>
        </w:tc>
        <w:tc>
          <w:tcPr>
            <w:tcW w:w="2358" w:type="dxa"/>
          </w:tcPr>
          <w:p w14:paraId="7716EA36" w14:textId="77777777" w:rsidR="004E02E8" w:rsidRDefault="004E02E8" w:rsidP="003D772B">
            <w:pPr>
              <w:jc w:val="center"/>
              <w:rPr>
                <w:color w:val="000000" w:themeColor="text1"/>
                <w:lang w:eastAsia="en-MY"/>
              </w:rPr>
            </w:pPr>
          </w:p>
        </w:tc>
      </w:tr>
      <w:tr w:rsidR="004E02E8" w14:paraId="6FE0C585" w14:textId="77777777" w:rsidTr="000C3C6A">
        <w:tc>
          <w:tcPr>
            <w:tcW w:w="1696" w:type="dxa"/>
            <w:vMerge/>
          </w:tcPr>
          <w:p w14:paraId="162771CB" w14:textId="77777777" w:rsidR="004E02E8" w:rsidRDefault="004E02E8" w:rsidP="003D772B">
            <w:pPr>
              <w:rPr>
                <w:color w:val="000000" w:themeColor="text1"/>
                <w:lang w:eastAsia="en-MY"/>
              </w:rPr>
            </w:pPr>
          </w:p>
        </w:tc>
        <w:tc>
          <w:tcPr>
            <w:tcW w:w="2694" w:type="dxa"/>
          </w:tcPr>
          <w:p w14:paraId="0245373E" w14:textId="4AD3CC7C" w:rsidR="004E02E8" w:rsidRDefault="0001058A" w:rsidP="003D772B">
            <w:pPr>
              <w:rPr>
                <w:color w:val="000000" w:themeColor="text1"/>
                <w:lang w:eastAsia="en-MY"/>
              </w:rPr>
            </w:pPr>
            <w:r>
              <w:rPr>
                <w:noProof/>
              </w:rPr>
              <mc:AlternateContent>
                <mc:Choice Requires="wps">
                  <w:drawing>
                    <wp:anchor distT="0" distB="0" distL="114300" distR="114300" simplePos="0" relativeHeight="251664384" behindDoc="0" locked="0" layoutInCell="1" allowOverlap="1" wp14:anchorId="369976D2" wp14:editId="7DD0583A">
                      <wp:simplePos x="0" y="0"/>
                      <wp:positionH relativeFrom="margin">
                        <wp:posOffset>324485</wp:posOffset>
                      </wp:positionH>
                      <wp:positionV relativeFrom="paragraph">
                        <wp:posOffset>-229236</wp:posOffset>
                      </wp:positionV>
                      <wp:extent cx="3265170" cy="1081405"/>
                      <wp:effectExtent l="0" t="647700" r="0" b="652145"/>
                      <wp:wrapNone/>
                      <wp:docPr id="1410232712" name="Text Box 1410232712"/>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2040183A"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69976D2" id="Text Box 1410232712" o:spid="_x0000_s1028" type="#_x0000_t202" style="position:absolute;margin-left:25.55pt;margin-top:-18.05pt;width:257.1pt;height:85.15pt;rotation:-1769669fd;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Q5wsQIAAFQ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" filled="f" stroked="f">
                      <v:textbox>
                        <w:txbxContent>
                          <w:p w14:paraId="2040183A"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c>
          <w:tcPr>
            <w:tcW w:w="2268" w:type="dxa"/>
          </w:tcPr>
          <w:p w14:paraId="3464E55E" w14:textId="77777777" w:rsidR="004E02E8" w:rsidRDefault="004E02E8" w:rsidP="003D772B">
            <w:pPr>
              <w:jc w:val="center"/>
              <w:rPr>
                <w:color w:val="000000" w:themeColor="text1"/>
                <w:lang w:eastAsia="en-MY"/>
              </w:rPr>
            </w:pPr>
            <w:r>
              <w:rPr>
                <w:color w:val="000000" w:themeColor="text1"/>
                <w:lang w:eastAsia="en-MY"/>
              </w:rPr>
              <w:t>**GJ</w:t>
            </w:r>
          </w:p>
        </w:tc>
        <w:tc>
          <w:tcPr>
            <w:tcW w:w="2358" w:type="dxa"/>
          </w:tcPr>
          <w:p w14:paraId="1DC0288F" w14:textId="77777777" w:rsidR="004E02E8" w:rsidRDefault="004E02E8" w:rsidP="003D772B">
            <w:pPr>
              <w:jc w:val="center"/>
              <w:rPr>
                <w:color w:val="000000" w:themeColor="text1"/>
                <w:lang w:eastAsia="en-MY"/>
              </w:rPr>
            </w:pPr>
          </w:p>
        </w:tc>
      </w:tr>
      <w:tr w:rsidR="004E02E8" w14:paraId="1AEB60F4" w14:textId="77777777" w:rsidTr="000C3C6A">
        <w:tc>
          <w:tcPr>
            <w:tcW w:w="1696" w:type="dxa"/>
            <w:vMerge/>
          </w:tcPr>
          <w:p w14:paraId="1D067BC6" w14:textId="77777777" w:rsidR="004E02E8" w:rsidRDefault="004E02E8" w:rsidP="003D772B">
            <w:pPr>
              <w:rPr>
                <w:color w:val="000000" w:themeColor="text1"/>
                <w:lang w:eastAsia="en-MY"/>
              </w:rPr>
            </w:pPr>
          </w:p>
        </w:tc>
        <w:tc>
          <w:tcPr>
            <w:tcW w:w="4962" w:type="dxa"/>
            <w:gridSpan w:val="2"/>
          </w:tcPr>
          <w:p w14:paraId="1CC72988" w14:textId="77777777" w:rsidR="004E02E8" w:rsidRDefault="004E02E8" w:rsidP="003D772B">
            <w:pPr>
              <w:rPr>
                <w:color w:val="000000" w:themeColor="text1"/>
                <w:lang w:eastAsia="en-MY"/>
              </w:rPr>
            </w:pPr>
            <w:r>
              <w:rPr>
                <w:color w:val="000000" w:themeColor="text1"/>
                <w:lang w:eastAsia="en-MY"/>
              </w:rPr>
              <w:t xml:space="preserve">Total </w:t>
            </w:r>
            <w:r w:rsidRPr="00B06A8E">
              <w:rPr>
                <w:color w:val="000000" w:themeColor="text1"/>
                <w:lang w:eastAsia="en-MY"/>
              </w:rPr>
              <w:t xml:space="preserve">Energy or Energy Resources </w:t>
            </w:r>
            <w:r>
              <w:rPr>
                <w:color w:val="000000" w:themeColor="text1"/>
                <w:lang w:eastAsia="en-MY"/>
              </w:rPr>
              <w:t>(GJ)</w:t>
            </w:r>
          </w:p>
        </w:tc>
        <w:tc>
          <w:tcPr>
            <w:tcW w:w="2358" w:type="dxa"/>
          </w:tcPr>
          <w:p w14:paraId="1F910EA4" w14:textId="77777777" w:rsidR="004E02E8" w:rsidRDefault="004E02E8" w:rsidP="003D772B">
            <w:pPr>
              <w:jc w:val="center"/>
              <w:rPr>
                <w:color w:val="000000" w:themeColor="text1"/>
                <w:lang w:eastAsia="en-MY"/>
              </w:rPr>
            </w:pPr>
          </w:p>
        </w:tc>
      </w:tr>
      <w:tr w:rsidR="004E02E8" w14:paraId="23E0FA1A" w14:textId="77777777" w:rsidTr="000C3C6A">
        <w:tc>
          <w:tcPr>
            <w:tcW w:w="1696" w:type="dxa"/>
          </w:tcPr>
          <w:p w14:paraId="52F32D08" w14:textId="77777777" w:rsidR="004E02E8" w:rsidRPr="00AD054B" w:rsidRDefault="004E02E8" w:rsidP="003D772B">
            <w:pPr>
              <w:rPr>
                <w:b/>
                <w:bCs/>
                <w:color w:val="000000" w:themeColor="text1"/>
                <w:lang w:eastAsia="en-MY"/>
              </w:rPr>
            </w:pPr>
            <w:r w:rsidRPr="00AD054B">
              <w:rPr>
                <w:b/>
                <w:bCs/>
                <w:color w:val="000000" w:themeColor="text1"/>
                <w:lang w:eastAsia="en-MY"/>
              </w:rPr>
              <w:t>Production data</w:t>
            </w:r>
          </w:p>
        </w:tc>
        <w:tc>
          <w:tcPr>
            <w:tcW w:w="2694" w:type="dxa"/>
          </w:tcPr>
          <w:p w14:paraId="5613752E" w14:textId="77777777" w:rsidR="004E02E8" w:rsidRPr="00292149" w:rsidRDefault="004E02E8" w:rsidP="003D772B">
            <w:pPr>
              <w:rPr>
                <w:i/>
                <w:iCs/>
                <w:color w:val="FF0000"/>
                <w:lang w:eastAsia="en-MY"/>
              </w:rPr>
            </w:pPr>
            <w:r w:rsidRPr="00292149">
              <w:rPr>
                <w:i/>
                <w:iCs/>
                <w:color w:val="FF0000"/>
                <w:lang w:eastAsia="en-MY"/>
              </w:rPr>
              <w:t>Products name</w:t>
            </w:r>
            <w:r>
              <w:rPr>
                <w:i/>
                <w:iCs/>
                <w:color w:val="FF0000"/>
                <w:lang w:eastAsia="en-MY"/>
              </w:rPr>
              <w:t xml:space="preserve"> (example “Cement”,</w:t>
            </w:r>
            <w:r w:rsidRPr="00292149">
              <w:rPr>
                <w:i/>
                <w:iCs/>
                <w:color w:val="FF0000"/>
                <w:lang w:eastAsia="en-MY"/>
              </w:rPr>
              <w:t xml:space="preserve"> if more than one, add new row below) </w:t>
            </w:r>
          </w:p>
        </w:tc>
        <w:tc>
          <w:tcPr>
            <w:tcW w:w="2268" w:type="dxa"/>
          </w:tcPr>
          <w:p w14:paraId="4383476B" w14:textId="77777777" w:rsidR="004E02E8" w:rsidRPr="00292149" w:rsidRDefault="004E02E8" w:rsidP="003D772B">
            <w:pPr>
              <w:jc w:val="center"/>
              <w:rPr>
                <w:i/>
                <w:iCs/>
                <w:color w:val="FF0000"/>
                <w:lang w:eastAsia="en-MY"/>
              </w:rPr>
            </w:pPr>
            <w:r w:rsidRPr="00292149">
              <w:rPr>
                <w:i/>
                <w:iCs/>
                <w:color w:val="FF0000"/>
                <w:lang w:eastAsia="en-MY"/>
              </w:rPr>
              <w:t>Unit of measurement (example MT)</w:t>
            </w:r>
          </w:p>
        </w:tc>
        <w:tc>
          <w:tcPr>
            <w:tcW w:w="2358" w:type="dxa"/>
          </w:tcPr>
          <w:p w14:paraId="1E57A851" w14:textId="77777777" w:rsidR="004E02E8" w:rsidRDefault="004E02E8" w:rsidP="003D772B">
            <w:pPr>
              <w:jc w:val="center"/>
              <w:rPr>
                <w:color w:val="000000" w:themeColor="text1"/>
                <w:lang w:eastAsia="en-MY"/>
              </w:rPr>
            </w:pPr>
          </w:p>
        </w:tc>
      </w:tr>
      <w:tr w:rsidR="004E02E8" w14:paraId="430A9D3C" w14:textId="77777777" w:rsidTr="000C3C6A">
        <w:tc>
          <w:tcPr>
            <w:tcW w:w="4390" w:type="dxa"/>
            <w:gridSpan w:val="2"/>
          </w:tcPr>
          <w:p w14:paraId="08E786A6" w14:textId="77777777" w:rsidR="004E02E8" w:rsidRDefault="004E02E8" w:rsidP="003D772B">
            <w:pPr>
              <w:rPr>
                <w:color w:val="000000" w:themeColor="text1"/>
                <w:lang w:eastAsia="en-MY"/>
              </w:rPr>
            </w:pPr>
            <w:r w:rsidRPr="00AD054B">
              <w:rPr>
                <w:b/>
                <w:bCs/>
                <w:color w:val="000000" w:themeColor="text1"/>
                <w:lang w:eastAsia="en-MY"/>
              </w:rPr>
              <w:t>Specific Energy Consumption</w:t>
            </w:r>
          </w:p>
        </w:tc>
        <w:tc>
          <w:tcPr>
            <w:tcW w:w="2268" w:type="dxa"/>
          </w:tcPr>
          <w:p w14:paraId="3525418E" w14:textId="403C1B22" w:rsidR="004E02E8" w:rsidRPr="00292149" w:rsidRDefault="004E02E8" w:rsidP="003D772B">
            <w:pPr>
              <w:jc w:val="center"/>
              <w:rPr>
                <w:color w:val="FF0000"/>
                <w:lang w:eastAsia="en-MY"/>
              </w:rPr>
            </w:pPr>
            <w:r>
              <w:rPr>
                <w:i/>
                <w:iCs/>
                <w:color w:val="FF0000"/>
                <w:lang w:eastAsia="en-MY"/>
              </w:rPr>
              <w:t>Unit of measurement (</w:t>
            </w:r>
            <w:r w:rsidRPr="00292149">
              <w:rPr>
                <w:i/>
                <w:iCs/>
                <w:color w:val="FF0000"/>
                <w:lang w:eastAsia="en-MY"/>
              </w:rPr>
              <w:t>example GJ/MT</w:t>
            </w:r>
            <w:r>
              <w:rPr>
                <w:i/>
                <w:iCs/>
                <w:color w:val="FF0000"/>
                <w:lang w:eastAsia="en-MY"/>
              </w:rPr>
              <w:t>,</w:t>
            </w:r>
            <w:r w:rsidRPr="00292149">
              <w:rPr>
                <w:i/>
                <w:iCs/>
                <w:color w:val="FF0000"/>
                <w:lang w:eastAsia="en-MY"/>
              </w:rPr>
              <w:t>)</w:t>
            </w:r>
          </w:p>
        </w:tc>
        <w:tc>
          <w:tcPr>
            <w:tcW w:w="2358" w:type="dxa"/>
          </w:tcPr>
          <w:p w14:paraId="7150C7B7" w14:textId="77777777" w:rsidR="004E02E8" w:rsidRDefault="004E02E8" w:rsidP="003D772B">
            <w:pPr>
              <w:jc w:val="center"/>
              <w:rPr>
                <w:color w:val="000000" w:themeColor="text1"/>
                <w:lang w:eastAsia="en-MY"/>
              </w:rPr>
            </w:pPr>
          </w:p>
        </w:tc>
      </w:tr>
    </w:tbl>
    <w:p w14:paraId="180A0507" w14:textId="4DE016DC" w:rsidR="00E0297C" w:rsidRDefault="00B224EB" w:rsidP="00B224EB">
      <w:pPr>
        <w:pStyle w:val="Caption"/>
        <w:rPr>
          <w:color w:val="FF0000"/>
          <w:szCs w:val="18"/>
          <w:lang w:eastAsia="ja-JP"/>
        </w:rPr>
      </w:pPr>
      <w:bookmarkStart w:id="12" w:name="_Toc207102990"/>
      <w:r>
        <w:t xml:space="preserve">Table </w:t>
      </w:r>
      <w:r w:rsidR="00ED4823">
        <w:fldChar w:fldCharType="begin"/>
      </w:r>
      <w:r w:rsidR="00ED4823">
        <w:instrText xml:space="preserve"> STYLEREF 1 \s </w:instrText>
      </w:r>
      <w:r w:rsidR="00ED4823">
        <w:fldChar w:fldCharType="separate"/>
      </w:r>
      <w:r w:rsidR="00706877">
        <w:rPr>
          <w:noProof/>
        </w:rPr>
        <w:t>1</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2</w:t>
      </w:r>
      <w:r w:rsidR="00ED4823">
        <w:fldChar w:fldCharType="end"/>
      </w:r>
      <w:r w:rsidR="00C26147">
        <w:t xml:space="preserve">: </w:t>
      </w:r>
      <w:r w:rsidR="00AF0BA8" w:rsidRPr="006C2928">
        <w:rPr>
          <w:iCs/>
          <w:color w:val="000000" w:themeColor="text1"/>
          <w:lang w:eastAsia="en-MY"/>
        </w:rPr>
        <w:t xml:space="preserve">Summary information for </w:t>
      </w:r>
      <w:r w:rsidR="00AC14A6" w:rsidRPr="00AC14A6">
        <w:rPr>
          <w:iCs/>
          <w:color w:val="FF0000"/>
          <w:lang w:eastAsia="en-MY"/>
        </w:rPr>
        <w:t>[</w:t>
      </w:r>
      <w:r w:rsidR="00AF0BA8" w:rsidRPr="00AC14A6">
        <w:rPr>
          <w:iCs/>
          <w:color w:val="FF0000"/>
          <w:lang w:eastAsia="en-MY"/>
        </w:rPr>
        <w:t>baseline period</w:t>
      </w:r>
      <w:r w:rsidR="00AC14A6">
        <w:rPr>
          <w:iCs/>
          <w:color w:val="FF0000"/>
          <w:lang w:eastAsia="en-MY"/>
        </w:rPr>
        <w:t>]</w:t>
      </w:r>
      <w:r w:rsidR="00AF0BA8" w:rsidRPr="00F550A6">
        <w:rPr>
          <w:iCs/>
          <w:color w:val="FF0000"/>
          <w:lang w:eastAsia="en-MY"/>
        </w:rPr>
        <w:t xml:space="preserve"> </w:t>
      </w:r>
      <w:r w:rsidR="00AC14A6" w:rsidRPr="00AC14A6">
        <w:rPr>
          <w:iCs/>
          <w:color w:val="000000" w:themeColor="text1"/>
          <w:lang w:eastAsia="en-MY"/>
        </w:rPr>
        <w:t>at</w:t>
      </w:r>
      <w:r w:rsidR="00AF0BA8" w:rsidRPr="00AC14A6">
        <w:rPr>
          <w:iCs/>
          <w:color w:val="000000" w:themeColor="text1"/>
          <w:lang w:eastAsia="en-MY"/>
        </w:rPr>
        <w:t xml:space="preserve"> </w:t>
      </w:r>
      <w:r w:rsidR="00201E3E">
        <w:rPr>
          <w:iCs/>
          <w:color w:val="FF0000"/>
          <w:lang w:eastAsia="en-MY"/>
        </w:rPr>
        <w:t>[building name]</w:t>
      </w:r>
      <w:bookmarkEnd w:id="12"/>
    </w:p>
    <w:p w14:paraId="0D6B2217" w14:textId="727BF244" w:rsidR="00E0297C" w:rsidRPr="00E0297C" w:rsidRDefault="00E0297C" w:rsidP="00E0297C">
      <w:pPr>
        <w:spacing w:after="0" w:line="240" w:lineRule="auto"/>
        <w:jc w:val="both"/>
        <w:rPr>
          <w:color w:val="FF0000"/>
          <w:sz w:val="18"/>
          <w:szCs w:val="18"/>
          <w:lang w:val="en-US" w:eastAsia="ja-JP"/>
        </w:rPr>
      </w:pPr>
      <w:r w:rsidRPr="00E0297C">
        <w:rPr>
          <w:color w:val="FF0000"/>
          <w:sz w:val="18"/>
          <w:szCs w:val="18"/>
          <w:lang w:val="en-US" w:eastAsia="ja-JP"/>
        </w:rPr>
        <w:t>Note:</w:t>
      </w:r>
    </w:p>
    <w:p w14:paraId="620776FD" w14:textId="43BE676F" w:rsidR="00E0297C" w:rsidRPr="00E0297C" w:rsidRDefault="00E0297C" w:rsidP="008875AA">
      <w:pPr>
        <w:spacing w:after="0" w:line="240" w:lineRule="auto"/>
        <w:jc w:val="both"/>
        <w:rPr>
          <w:color w:val="FF0000"/>
          <w:sz w:val="18"/>
          <w:szCs w:val="18"/>
          <w:lang w:val="en-US" w:eastAsia="ja-JP"/>
        </w:rPr>
      </w:pPr>
      <w:r w:rsidRPr="00E0297C">
        <w:rPr>
          <w:color w:val="FF0000"/>
          <w:sz w:val="18"/>
          <w:szCs w:val="18"/>
          <w:lang w:val="en-US" w:eastAsia="ja-JP"/>
        </w:rPr>
        <w:t>* baseline period shall be in month and year as specified in the tables above.</w:t>
      </w:r>
    </w:p>
    <w:p w14:paraId="536CAF4F" w14:textId="7A92F0E7" w:rsidR="00E0297C" w:rsidRPr="00E0297C" w:rsidRDefault="00E0297C" w:rsidP="008875AA">
      <w:pPr>
        <w:spacing w:after="0" w:line="240" w:lineRule="auto"/>
        <w:jc w:val="both"/>
        <w:rPr>
          <w:color w:val="FF0000"/>
          <w:sz w:val="18"/>
          <w:szCs w:val="18"/>
          <w:lang w:val="en-US" w:eastAsia="ja-JP"/>
        </w:rPr>
      </w:pPr>
      <w:r w:rsidRPr="00E0297C">
        <w:rPr>
          <w:color w:val="FF0000"/>
          <w:sz w:val="18"/>
          <w:szCs w:val="18"/>
          <w:lang w:val="en-US" w:eastAsia="ja-JP"/>
        </w:rPr>
        <w:t>**</w:t>
      </w:r>
      <w:r>
        <w:rPr>
          <w:color w:val="FF0000"/>
          <w:sz w:val="18"/>
          <w:szCs w:val="18"/>
          <w:lang w:val="en-US" w:eastAsia="ja-JP"/>
        </w:rPr>
        <w:t xml:space="preserve"> </w:t>
      </w:r>
      <w:r w:rsidRPr="00E0297C">
        <w:rPr>
          <w:color w:val="FF0000"/>
          <w:sz w:val="18"/>
          <w:szCs w:val="18"/>
          <w:lang w:val="en-US" w:eastAsia="ja-JP"/>
        </w:rPr>
        <w:t xml:space="preserve">for conversion to GJ, please refer to the Appendix F: Conversion Coefficients and Equivalence </w:t>
      </w:r>
    </w:p>
    <w:p w14:paraId="42FB7360" w14:textId="5B860433" w:rsidR="008B21B1" w:rsidRPr="00E0297C" w:rsidRDefault="00E0297C" w:rsidP="008875AA">
      <w:pPr>
        <w:spacing w:after="0" w:line="240" w:lineRule="auto"/>
        <w:jc w:val="both"/>
        <w:rPr>
          <w:color w:val="FF0000"/>
          <w:sz w:val="18"/>
          <w:szCs w:val="18"/>
          <w:lang w:val="en-US" w:eastAsia="ja-JP"/>
        </w:rPr>
      </w:pPr>
      <w:r w:rsidRPr="00E0297C">
        <w:rPr>
          <w:color w:val="FF0000"/>
          <w:sz w:val="18"/>
          <w:szCs w:val="18"/>
          <w:lang w:val="en-US" w:eastAsia="ja-JP"/>
        </w:rPr>
        <w:t>***</w:t>
      </w:r>
      <w:r>
        <w:rPr>
          <w:color w:val="FF0000"/>
          <w:sz w:val="18"/>
          <w:szCs w:val="18"/>
          <w:lang w:val="en-US" w:eastAsia="ja-JP"/>
        </w:rPr>
        <w:t xml:space="preserve"> </w:t>
      </w:r>
      <w:r w:rsidRPr="00E0297C">
        <w:rPr>
          <w:color w:val="FF0000"/>
          <w:sz w:val="18"/>
          <w:szCs w:val="18"/>
          <w:lang w:val="en-US" w:eastAsia="ja-JP"/>
        </w:rPr>
        <w:t xml:space="preserve">examples of variable data </w:t>
      </w:r>
      <w:r w:rsidR="008875AA">
        <w:rPr>
          <w:color w:val="FF0000"/>
          <w:sz w:val="18"/>
          <w:szCs w:val="18"/>
          <w:lang w:val="en-US" w:eastAsia="ja-JP"/>
        </w:rPr>
        <w:t xml:space="preserve">such as </w:t>
      </w:r>
      <w:r w:rsidR="00DF22B5" w:rsidRPr="00DF22B5">
        <w:rPr>
          <w:color w:val="FF0000"/>
          <w:sz w:val="18"/>
          <w:szCs w:val="18"/>
          <w:lang w:val="en-US" w:eastAsia="ja-JP"/>
        </w:rPr>
        <w:t>operating hours, production volume, weather, occupancy, etc which affects the energy consumption of facility or SEU</w:t>
      </w:r>
      <w:r w:rsidR="008875AA">
        <w:rPr>
          <w:color w:val="FF0000"/>
          <w:sz w:val="18"/>
          <w:szCs w:val="18"/>
          <w:lang w:val="en-US" w:eastAsia="ja-JP"/>
        </w:rPr>
        <w:t>, as</w:t>
      </w:r>
      <w:r w:rsidRPr="00E0297C">
        <w:rPr>
          <w:color w:val="FF0000"/>
          <w:sz w:val="18"/>
          <w:szCs w:val="18"/>
          <w:lang w:val="en-US" w:eastAsia="ja-JP"/>
        </w:rPr>
        <w:t xml:space="preserve"> referred to the Guidelines on Energy Management System issued by the Commission.</w:t>
      </w:r>
    </w:p>
    <w:p w14:paraId="35A9333C" w14:textId="77777777" w:rsidR="00B26EE0" w:rsidRDefault="00B26EE0" w:rsidP="000607A2">
      <w:pPr>
        <w:spacing w:after="240" w:line="240" w:lineRule="auto"/>
        <w:jc w:val="both"/>
        <w:rPr>
          <w:color w:val="FF0000"/>
          <w:lang w:val="en-US" w:eastAsia="ja-JP"/>
        </w:rPr>
      </w:pPr>
    </w:p>
    <w:p w14:paraId="4AB4D6EB" w14:textId="1C89EF6C" w:rsidR="00B26EE0" w:rsidRDefault="00057CBE" w:rsidP="00057CBE">
      <w:pPr>
        <w:pStyle w:val="Heading20"/>
        <w:spacing w:after="240"/>
      </w:pPr>
      <w:bookmarkStart w:id="13" w:name="_Toc207098167"/>
      <w:r>
        <w:lastRenderedPageBreak/>
        <w:t>LOAD APPORTIONING</w:t>
      </w:r>
      <w:bookmarkEnd w:id="13"/>
    </w:p>
    <w:p w14:paraId="147F40B2" w14:textId="0BC535AA" w:rsidR="001B0185" w:rsidRDefault="0001058A" w:rsidP="001B0185">
      <w:pPr>
        <w:spacing w:after="240" w:line="240" w:lineRule="auto"/>
        <w:jc w:val="both"/>
        <w:rPr>
          <w:rFonts w:eastAsia="Times New Roman" w:cstheme="minorHAnsi"/>
          <w:snapToGrid w:val="0"/>
          <w:kern w:val="0"/>
          <w:lang w:val="en-GB"/>
          <w14:ligatures w14:val="none"/>
        </w:rPr>
      </w:pPr>
      <w:r>
        <w:rPr>
          <w:noProof/>
        </w:rPr>
        <mc:AlternateContent>
          <mc:Choice Requires="wps">
            <w:drawing>
              <wp:anchor distT="0" distB="0" distL="114300" distR="114300" simplePos="0" relativeHeight="251666432" behindDoc="0" locked="0" layoutInCell="1" allowOverlap="1" wp14:anchorId="3ACB75E1" wp14:editId="15A2AECA">
                <wp:simplePos x="0" y="0"/>
                <wp:positionH relativeFrom="margin">
                  <wp:posOffset>1320800</wp:posOffset>
                </wp:positionH>
                <wp:positionV relativeFrom="paragraph">
                  <wp:posOffset>784860</wp:posOffset>
                </wp:positionV>
                <wp:extent cx="3265170" cy="1081405"/>
                <wp:effectExtent l="0" t="647700" r="0" b="652145"/>
                <wp:wrapNone/>
                <wp:docPr id="70618773" name="Text Box 70618773"/>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2E0583B7"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ACB75E1" id="Text Box 70618773" o:spid="_x0000_s1029" type="#_x0000_t202" style="position:absolute;left:0;text-align:left;margin-left:104pt;margin-top:61.8pt;width:257.1pt;height:85.15pt;rotation:-1769669fd;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MiIsAIAAFQ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" filled="f" stroked="f">
                <v:textbox>
                  <w:txbxContent>
                    <w:p w14:paraId="2E0583B7"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1B0185">
        <w:rPr>
          <w:rFonts w:eastAsia="Times New Roman" w:cstheme="minorHAnsi"/>
          <w:snapToGrid w:val="0"/>
          <w:kern w:val="0"/>
          <w:lang w:val="en-GB"/>
          <w14:ligatures w14:val="none"/>
        </w:rPr>
        <w:t>At the building, the biggest consumption during the logging period was Air Conditioning and Mechanical Ventilation (ACMV) which is 74% followed by Lighting system and Plug load. Chiller consumed 49% of the total power while lighting system and plug load are 11% and 9% respectively.</w:t>
      </w:r>
      <w:r w:rsidR="001B0185" w:rsidRPr="000607A2">
        <w:rPr>
          <w:rFonts w:eastAsia="Times New Roman" w:cstheme="minorHAnsi"/>
          <w:snapToGrid w:val="0"/>
          <w:kern w:val="0"/>
          <w:lang w:val="en-GB"/>
          <w14:ligatures w14:val="none"/>
        </w:rPr>
        <w:t xml:space="preserve"> </w:t>
      </w:r>
    </w:p>
    <w:tbl>
      <w:tblPr>
        <w:tblW w:w="48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0"/>
        <w:gridCol w:w="1414"/>
        <w:gridCol w:w="1414"/>
      </w:tblGrid>
      <w:tr w:rsidR="001B0185" w:rsidRPr="00E43C78" w14:paraId="4D9FF810" w14:textId="77777777" w:rsidTr="004E2A2E">
        <w:trPr>
          <w:trHeight w:val="286"/>
          <w:jc w:val="center"/>
        </w:trPr>
        <w:tc>
          <w:tcPr>
            <w:tcW w:w="2010" w:type="dxa"/>
            <w:shd w:val="clear" w:color="auto" w:fill="4472C4" w:themeFill="accent1"/>
            <w:noWrap/>
            <w:vAlign w:val="center"/>
          </w:tcPr>
          <w:p w14:paraId="70E1B651" w14:textId="77777777" w:rsidR="001B0185" w:rsidRPr="00B92101" w:rsidRDefault="001B0185" w:rsidP="004E2A2E">
            <w:pPr>
              <w:spacing w:after="0" w:line="240" w:lineRule="auto"/>
              <w:jc w:val="center"/>
              <w:rPr>
                <w:rFonts w:ascii="Calibri" w:eastAsia="Times New Roman" w:hAnsi="Calibri" w:cs="Calibri"/>
                <w:b/>
                <w:bCs/>
                <w:color w:val="FFFFFF" w:themeColor="background1"/>
                <w:kern w:val="0"/>
                <w:sz w:val="16"/>
                <w:szCs w:val="16"/>
                <w:lang w:eastAsia="en-MY"/>
                <w14:ligatures w14:val="none"/>
              </w:rPr>
            </w:pPr>
            <w:r>
              <w:rPr>
                <w:rFonts w:ascii="Calibri" w:eastAsia="Times New Roman" w:hAnsi="Calibri" w:cs="Calibri"/>
                <w:b/>
                <w:bCs/>
                <w:color w:val="FFFFFF" w:themeColor="background1"/>
                <w:kern w:val="0"/>
                <w:sz w:val="16"/>
                <w:szCs w:val="16"/>
                <w:lang w:eastAsia="en-MY"/>
                <w14:ligatures w14:val="none"/>
              </w:rPr>
              <w:t>System</w:t>
            </w:r>
          </w:p>
        </w:tc>
        <w:tc>
          <w:tcPr>
            <w:tcW w:w="1414" w:type="dxa"/>
            <w:shd w:val="clear" w:color="auto" w:fill="4472C4" w:themeFill="accent1"/>
            <w:noWrap/>
            <w:vAlign w:val="center"/>
          </w:tcPr>
          <w:p w14:paraId="1E1C3079" w14:textId="4BDE0052" w:rsidR="001B0185" w:rsidRPr="00B92101" w:rsidRDefault="001B0185" w:rsidP="004E2A2E">
            <w:pPr>
              <w:spacing w:after="0" w:line="240" w:lineRule="auto"/>
              <w:jc w:val="center"/>
              <w:rPr>
                <w:rFonts w:ascii="Calibri" w:eastAsia="Times New Roman" w:hAnsi="Calibri" w:cs="Calibri"/>
                <w:b/>
                <w:bCs/>
                <w:color w:val="FFFFFF" w:themeColor="background1"/>
                <w:kern w:val="0"/>
                <w:sz w:val="16"/>
                <w:szCs w:val="16"/>
                <w:lang w:eastAsia="en-MY"/>
                <w14:ligatures w14:val="none"/>
              </w:rPr>
            </w:pPr>
            <w:r w:rsidRPr="00B92101">
              <w:rPr>
                <w:rFonts w:ascii="Calibri" w:eastAsia="Times New Roman" w:hAnsi="Calibri" w:cs="Calibri"/>
                <w:b/>
                <w:bCs/>
                <w:color w:val="FFFFFF" w:themeColor="background1"/>
                <w:kern w:val="0"/>
                <w:sz w:val="16"/>
                <w:szCs w:val="16"/>
                <w:lang w:eastAsia="en-MY"/>
                <w14:ligatures w14:val="none"/>
              </w:rPr>
              <w:t>Power, kW</w:t>
            </w:r>
          </w:p>
        </w:tc>
        <w:tc>
          <w:tcPr>
            <w:tcW w:w="1414" w:type="dxa"/>
            <w:shd w:val="clear" w:color="auto" w:fill="4472C4" w:themeFill="accent1"/>
            <w:vAlign w:val="center"/>
          </w:tcPr>
          <w:p w14:paraId="3A7C4CED" w14:textId="77777777" w:rsidR="001B0185" w:rsidRPr="00B92101" w:rsidRDefault="001B0185" w:rsidP="004E2A2E">
            <w:pPr>
              <w:spacing w:after="0" w:line="240" w:lineRule="auto"/>
              <w:jc w:val="center"/>
              <w:rPr>
                <w:rFonts w:ascii="Calibri" w:eastAsia="Times New Roman" w:hAnsi="Calibri" w:cs="Calibri"/>
                <w:b/>
                <w:bCs/>
                <w:color w:val="FFFFFF" w:themeColor="background1"/>
                <w:kern w:val="0"/>
                <w:sz w:val="16"/>
                <w:szCs w:val="16"/>
                <w:lang w:eastAsia="en-MY"/>
                <w14:ligatures w14:val="none"/>
              </w:rPr>
            </w:pPr>
            <w:r w:rsidRPr="00B92101">
              <w:rPr>
                <w:rFonts w:ascii="Calibri" w:eastAsia="Times New Roman" w:hAnsi="Calibri" w:cs="Calibri"/>
                <w:b/>
                <w:bCs/>
                <w:color w:val="FFFFFF" w:themeColor="background1"/>
                <w:kern w:val="0"/>
                <w:sz w:val="16"/>
                <w:szCs w:val="16"/>
                <w:lang w:eastAsia="en-MY"/>
                <w14:ligatures w14:val="none"/>
              </w:rPr>
              <w:t>Percentage</w:t>
            </w:r>
          </w:p>
        </w:tc>
      </w:tr>
      <w:tr w:rsidR="001B0185" w:rsidRPr="003167D4" w14:paraId="6DC9E368" w14:textId="77777777" w:rsidTr="004E2A2E">
        <w:trPr>
          <w:trHeight w:val="286"/>
          <w:jc w:val="center"/>
        </w:trPr>
        <w:tc>
          <w:tcPr>
            <w:tcW w:w="2010" w:type="dxa"/>
            <w:noWrap/>
          </w:tcPr>
          <w:p w14:paraId="0CFC6119" w14:textId="77777777" w:rsidR="001B0185" w:rsidRPr="003167D4"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Chiller</w:t>
            </w:r>
          </w:p>
        </w:tc>
        <w:tc>
          <w:tcPr>
            <w:tcW w:w="1414" w:type="dxa"/>
            <w:noWrap/>
          </w:tcPr>
          <w:p w14:paraId="4925A30B" w14:textId="6D2EAAF3" w:rsidR="001B0185" w:rsidRPr="003167D4"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150</w:t>
            </w:r>
          </w:p>
        </w:tc>
        <w:tc>
          <w:tcPr>
            <w:tcW w:w="1414" w:type="dxa"/>
          </w:tcPr>
          <w:p w14:paraId="43ECC838" w14:textId="77777777" w:rsidR="001B0185" w:rsidRPr="003167D4"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49%</w:t>
            </w:r>
          </w:p>
        </w:tc>
      </w:tr>
      <w:tr w:rsidR="001B0185" w:rsidRPr="003167D4" w14:paraId="3C304D2E" w14:textId="77777777" w:rsidTr="004E2A2E">
        <w:trPr>
          <w:trHeight w:val="286"/>
          <w:jc w:val="center"/>
        </w:trPr>
        <w:tc>
          <w:tcPr>
            <w:tcW w:w="2010" w:type="dxa"/>
            <w:noWrap/>
          </w:tcPr>
          <w:p w14:paraId="75260F87" w14:textId="77777777" w:rsidR="001B0185"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Cooling Tower</w:t>
            </w:r>
          </w:p>
        </w:tc>
        <w:tc>
          <w:tcPr>
            <w:tcW w:w="1414" w:type="dxa"/>
            <w:noWrap/>
          </w:tcPr>
          <w:p w14:paraId="502EACE5" w14:textId="3B9B8707" w:rsidR="001B0185"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35</w:t>
            </w:r>
          </w:p>
        </w:tc>
        <w:tc>
          <w:tcPr>
            <w:tcW w:w="1414" w:type="dxa"/>
          </w:tcPr>
          <w:p w14:paraId="29ABBAF7" w14:textId="77777777" w:rsidR="001B0185"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11%</w:t>
            </w:r>
          </w:p>
        </w:tc>
      </w:tr>
      <w:tr w:rsidR="001B0185" w:rsidRPr="00E43C78" w14:paraId="49A0FC86" w14:textId="77777777" w:rsidTr="004E2A2E">
        <w:trPr>
          <w:trHeight w:val="286"/>
          <w:jc w:val="center"/>
        </w:trPr>
        <w:tc>
          <w:tcPr>
            <w:tcW w:w="2010" w:type="dxa"/>
            <w:noWrap/>
          </w:tcPr>
          <w:p w14:paraId="240DA113" w14:textId="77777777" w:rsidR="001B0185" w:rsidRPr="00E43C78"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Lighting</w:t>
            </w:r>
          </w:p>
        </w:tc>
        <w:tc>
          <w:tcPr>
            <w:tcW w:w="1414" w:type="dxa"/>
            <w:noWrap/>
          </w:tcPr>
          <w:p w14:paraId="39E914B1" w14:textId="1A6BE882" w:rsidR="001B0185" w:rsidRPr="00E43C78"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34.6</w:t>
            </w:r>
          </w:p>
        </w:tc>
        <w:tc>
          <w:tcPr>
            <w:tcW w:w="1414" w:type="dxa"/>
          </w:tcPr>
          <w:p w14:paraId="3DCBAC62" w14:textId="77777777" w:rsidR="001B0185" w:rsidRPr="00E43C78"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11%</w:t>
            </w:r>
          </w:p>
        </w:tc>
      </w:tr>
      <w:tr w:rsidR="001B0185" w:rsidRPr="00E43C78" w14:paraId="6FD61A0A" w14:textId="77777777" w:rsidTr="004E2A2E">
        <w:trPr>
          <w:trHeight w:val="286"/>
          <w:jc w:val="center"/>
        </w:trPr>
        <w:tc>
          <w:tcPr>
            <w:tcW w:w="2010" w:type="dxa"/>
            <w:noWrap/>
          </w:tcPr>
          <w:p w14:paraId="4004811D" w14:textId="77777777" w:rsidR="001B0185" w:rsidRPr="00E43C78"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Plug</w:t>
            </w:r>
            <w:r>
              <w:t xml:space="preserve"> </w:t>
            </w:r>
            <w:r w:rsidRPr="00B82B1B">
              <w:t>load</w:t>
            </w:r>
          </w:p>
        </w:tc>
        <w:tc>
          <w:tcPr>
            <w:tcW w:w="1414" w:type="dxa"/>
            <w:noWrap/>
          </w:tcPr>
          <w:p w14:paraId="07DA069C" w14:textId="77777777" w:rsidR="001B0185" w:rsidRPr="00E43C78"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27.7</w:t>
            </w:r>
          </w:p>
        </w:tc>
        <w:tc>
          <w:tcPr>
            <w:tcW w:w="1414" w:type="dxa"/>
          </w:tcPr>
          <w:p w14:paraId="523C56AD" w14:textId="77777777" w:rsidR="001B0185" w:rsidRPr="00E43C78"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9%</w:t>
            </w:r>
          </w:p>
        </w:tc>
      </w:tr>
      <w:tr w:rsidR="001B0185" w:rsidRPr="00E43C78" w14:paraId="47472071" w14:textId="77777777" w:rsidTr="004E2A2E">
        <w:trPr>
          <w:trHeight w:val="286"/>
          <w:jc w:val="center"/>
        </w:trPr>
        <w:tc>
          <w:tcPr>
            <w:tcW w:w="2010" w:type="dxa"/>
            <w:noWrap/>
          </w:tcPr>
          <w:p w14:paraId="03B1E0C1" w14:textId="3CE26B05" w:rsidR="001B0185"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AHU</w:t>
            </w:r>
          </w:p>
        </w:tc>
        <w:tc>
          <w:tcPr>
            <w:tcW w:w="1414" w:type="dxa"/>
            <w:noWrap/>
          </w:tcPr>
          <w:p w14:paraId="5A080DF9" w14:textId="77777777" w:rsidR="001B0185"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21.5</w:t>
            </w:r>
          </w:p>
        </w:tc>
        <w:tc>
          <w:tcPr>
            <w:tcW w:w="1414" w:type="dxa"/>
          </w:tcPr>
          <w:p w14:paraId="020CFCB3" w14:textId="77777777" w:rsidR="001B0185"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7%</w:t>
            </w:r>
          </w:p>
        </w:tc>
      </w:tr>
      <w:tr w:rsidR="001B0185" w:rsidRPr="00E43C78" w14:paraId="21B9C815" w14:textId="77777777" w:rsidTr="004E2A2E">
        <w:trPr>
          <w:trHeight w:val="286"/>
          <w:jc w:val="center"/>
        </w:trPr>
        <w:tc>
          <w:tcPr>
            <w:tcW w:w="2010" w:type="dxa"/>
            <w:noWrap/>
          </w:tcPr>
          <w:p w14:paraId="0EB4587C" w14:textId="77777777" w:rsidR="001B0185"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ACSU</w:t>
            </w:r>
          </w:p>
        </w:tc>
        <w:tc>
          <w:tcPr>
            <w:tcW w:w="1414" w:type="dxa"/>
            <w:noWrap/>
          </w:tcPr>
          <w:p w14:paraId="37B357D3" w14:textId="77777777" w:rsidR="001B0185"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19</w:t>
            </w:r>
          </w:p>
        </w:tc>
        <w:tc>
          <w:tcPr>
            <w:tcW w:w="1414" w:type="dxa"/>
          </w:tcPr>
          <w:p w14:paraId="763D1E21" w14:textId="77777777" w:rsidR="001B0185"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6%</w:t>
            </w:r>
          </w:p>
        </w:tc>
      </w:tr>
      <w:tr w:rsidR="001B0185" w:rsidRPr="00E43C78" w14:paraId="149A651D" w14:textId="77777777" w:rsidTr="004E2A2E">
        <w:trPr>
          <w:trHeight w:val="286"/>
          <w:jc w:val="center"/>
        </w:trPr>
        <w:tc>
          <w:tcPr>
            <w:tcW w:w="2010" w:type="dxa"/>
            <w:noWrap/>
          </w:tcPr>
          <w:p w14:paraId="6F3D9D46" w14:textId="77777777" w:rsidR="001B0185" w:rsidRPr="00E43C78"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Others</w:t>
            </w:r>
          </w:p>
        </w:tc>
        <w:tc>
          <w:tcPr>
            <w:tcW w:w="1414" w:type="dxa"/>
            <w:noWrap/>
          </w:tcPr>
          <w:p w14:paraId="29C789DB" w14:textId="77777777" w:rsidR="001B0185" w:rsidRPr="00E43C78"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18.5</w:t>
            </w:r>
          </w:p>
        </w:tc>
        <w:tc>
          <w:tcPr>
            <w:tcW w:w="1414" w:type="dxa"/>
          </w:tcPr>
          <w:p w14:paraId="6700611C" w14:textId="77777777" w:rsidR="001B0185" w:rsidRPr="00E43C78" w:rsidRDefault="001B018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6%</w:t>
            </w:r>
          </w:p>
        </w:tc>
      </w:tr>
      <w:tr w:rsidR="001B0185" w:rsidRPr="00E43C78" w14:paraId="2525B186" w14:textId="77777777" w:rsidTr="004E2A2E">
        <w:trPr>
          <w:trHeight w:val="286"/>
          <w:jc w:val="center"/>
        </w:trPr>
        <w:tc>
          <w:tcPr>
            <w:tcW w:w="2010" w:type="dxa"/>
            <w:noWrap/>
          </w:tcPr>
          <w:p w14:paraId="0225B945" w14:textId="77777777" w:rsidR="001B0185" w:rsidRPr="004D2EC9" w:rsidRDefault="001B0185" w:rsidP="004E2A2E">
            <w:pPr>
              <w:spacing w:after="0" w:line="240" w:lineRule="auto"/>
              <w:jc w:val="right"/>
              <w:rPr>
                <w:rFonts w:ascii="Calibri" w:eastAsia="Times New Roman" w:hAnsi="Calibri" w:cs="Calibri"/>
                <w:b/>
                <w:bCs/>
                <w:color w:val="000000"/>
                <w:kern w:val="0"/>
                <w:sz w:val="16"/>
                <w:szCs w:val="16"/>
                <w:lang w:eastAsia="en-MY"/>
                <w14:ligatures w14:val="none"/>
              </w:rPr>
            </w:pPr>
            <w:r w:rsidRPr="004D2EC9">
              <w:rPr>
                <w:b/>
                <w:bCs/>
              </w:rPr>
              <w:t>Total</w:t>
            </w:r>
          </w:p>
        </w:tc>
        <w:tc>
          <w:tcPr>
            <w:tcW w:w="1414" w:type="dxa"/>
            <w:noWrap/>
          </w:tcPr>
          <w:p w14:paraId="7C41343A" w14:textId="77777777" w:rsidR="001B0185" w:rsidRPr="00D51144" w:rsidRDefault="001B0185" w:rsidP="004E2A2E">
            <w:pPr>
              <w:spacing w:after="0" w:line="240" w:lineRule="auto"/>
              <w:jc w:val="right"/>
              <w:rPr>
                <w:rFonts w:ascii="Calibri" w:eastAsia="Times New Roman" w:hAnsi="Calibri" w:cs="Calibri"/>
                <w:b/>
                <w:bCs/>
                <w:color w:val="000000"/>
                <w:kern w:val="0"/>
                <w:sz w:val="16"/>
                <w:szCs w:val="16"/>
                <w:lang w:eastAsia="en-MY"/>
                <w14:ligatures w14:val="none"/>
              </w:rPr>
            </w:pPr>
            <w:r w:rsidRPr="00D51144">
              <w:rPr>
                <w:b/>
                <w:bCs/>
              </w:rPr>
              <w:t>306.3</w:t>
            </w:r>
          </w:p>
        </w:tc>
        <w:tc>
          <w:tcPr>
            <w:tcW w:w="1414" w:type="dxa"/>
          </w:tcPr>
          <w:p w14:paraId="6C7D7CB2" w14:textId="77777777" w:rsidR="001B0185" w:rsidRPr="00D51144" w:rsidRDefault="001B0185" w:rsidP="004E2A2E">
            <w:pPr>
              <w:spacing w:after="0" w:line="240" w:lineRule="auto"/>
              <w:jc w:val="right"/>
              <w:rPr>
                <w:rFonts w:ascii="Calibri" w:eastAsia="Times New Roman" w:hAnsi="Calibri" w:cs="Calibri"/>
                <w:b/>
                <w:bCs/>
                <w:color w:val="000000"/>
                <w:kern w:val="0"/>
                <w:sz w:val="16"/>
                <w:szCs w:val="16"/>
                <w:lang w:eastAsia="en-MY"/>
                <w14:ligatures w14:val="none"/>
              </w:rPr>
            </w:pPr>
            <w:r w:rsidRPr="00D51144">
              <w:rPr>
                <w:b/>
                <w:bCs/>
              </w:rPr>
              <w:t>100%</w:t>
            </w:r>
          </w:p>
        </w:tc>
      </w:tr>
    </w:tbl>
    <w:p w14:paraId="32183B12" w14:textId="79CB22D3" w:rsidR="001B0185" w:rsidRDefault="001B0185" w:rsidP="001B0185">
      <w:pPr>
        <w:pStyle w:val="Caption"/>
      </w:pPr>
      <w:bookmarkStart w:id="14" w:name="_Toc187751702"/>
      <w:bookmarkStart w:id="15" w:name="_Toc207102991"/>
      <w:r>
        <w:t xml:space="preserve">Table </w:t>
      </w:r>
      <w:r w:rsidR="00ED4823">
        <w:fldChar w:fldCharType="begin"/>
      </w:r>
      <w:r w:rsidR="00ED4823">
        <w:instrText xml:space="preserve"> STYLEREF 1 \s </w:instrText>
      </w:r>
      <w:r w:rsidR="00ED4823">
        <w:fldChar w:fldCharType="separate"/>
      </w:r>
      <w:r w:rsidR="00706877">
        <w:rPr>
          <w:noProof/>
        </w:rPr>
        <w:t>1</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3</w:t>
      </w:r>
      <w:r w:rsidR="00ED4823">
        <w:fldChar w:fldCharType="end"/>
      </w:r>
      <w:r>
        <w:t>: End Load Apportioning</w:t>
      </w:r>
      <w:bookmarkEnd w:id="14"/>
      <w:bookmarkEnd w:id="15"/>
    </w:p>
    <w:p w14:paraId="669EEFC3" w14:textId="77777777" w:rsidR="001B0185" w:rsidRPr="004D2EC9" w:rsidRDefault="001B0185" w:rsidP="001B0185">
      <w:pPr>
        <w:rPr>
          <w:lang w:val="en-US"/>
        </w:rPr>
      </w:pPr>
    </w:p>
    <w:p w14:paraId="7A60FDF4" w14:textId="37873F18" w:rsidR="001B0185" w:rsidRPr="005460F3" w:rsidRDefault="0001058A" w:rsidP="001B0185">
      <w:pPr>
        <w:jc w:val="center"/>
        <w:rPr>
          <w:lang w:val="en-US"/>
        </w:rPr>
      </w:pPr>
      <w:r>
        <w:rPr>
          <w:noProof/>
        </w:rPr>
        <mc:AlternateContent>
          <mc:Choice Requires="wps">
            <w:drawing>
              <wp:anchor distT="0" distB="0" distL="114300" distR="114300" simplePos="0" relativeHeight="251665408" behindDoc="0" locked="0" layoutInCell="1" allowOverlap="1" wp14:anchorId="738F5498" wp14:editId="07CBC091">
                <wp:simplePos x="0" y="0"/>
                <wp:positionH relativeFrom="margin">
                  <wp:posOffset>1320800</wp:posOffset>
                </wp:positionH>
                <wp:positionV relativeFrom="paragraph">
                  <wp:posOffset>799465</wp:posOffset>
                </wp:positionV>
                <wp:extent cx="3265170" cy="1081405"/>
                <wp:effectExtent l="0" t="647700" r="0" b="652145"/>
                <wp:wrapNone/>
                <wp:docPr id="593696209" name="Text Box 593696209"/>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3A5894B4"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38F5498" id="Text Box 593696209" o:spid="_x0000_s1030" type="#_x0000_t202" style="position:absolute;left:0;text-align:left;margin-left:104pt;margin-top:62.95pt;width:257.1pt;height:85.15pt;rotation:-1769669fd;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AgPsQIAAFQ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" filled="f" stroked="f">
                <v:textbox>
                  <w:txbxContent>
                    <w:p w14:paraId="3A5894B4"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1B0185">
        <w:rPr>
          <w:noProof/>
        </w:rPr>
        <w:drawing>
          <wp:inline distT="0" distB="0" distL="0" distR="0" wp14:anchorId="496A5D37" wp14:editId="1086E984">
            <wp:extent cx="4572000" cy="2743200"/>
            <wp:effectExtent l="0" t="0" r="0" b="0"/>
            <wp:docPr id="428222210" name="Chart 1">
              <a:extLst xmlns:a="http://schemas.openxmlformats.org/drawingml/2006/main">
                <a:ext uri="{FF2B5EF4-FFF2-40B4-BE49-F238E27FC236}">
                  <a16:creationId xmlns:a16="http://schemas.microsoft.com/office/drawing/2014/main" id="{43FC4D46-A9C9-4125-06F0-32110EB52C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008E5D2" w14:textId="6AA19AA9" w:rsidR="00F65127" w:rsidRDefault="001B0185" w:rsidP="00DA0B00">
      <w:pPr>
        <w:pStyle w:val="Caption"/>
        <w:rPr>
          <w:color w:val="FF0000"/>
          <w:lang w:eastAsia="ja-JP"/>
        </w:rPr>
      </w:pPr>
      <w:bookmarkStart w:id="16" w:name="_Toc187751721"/>
      <w:bookmarkStart w:id="17" w:name="_Toc187757780"/>
      <w:r>
        <w:t xml:space="preserve">Figure </w:t>
      </w:r>
      <w:r w:rsidR="0082174B">
        <w:fldChar w:fldCharType="begin"/>
      </w:r>
      <w:r w:rsidR="0082174B">
        <w:instrText xml:space="preserve"> STYLEREF 1 \s </w:instrText>
      </w:r>
      <w:r w:rsidR="0082174B">
        <w:fldChar w:fldCharType="separate"/>
      </w:r>
      <w:r w:rsidR="00706877">
        <w:rPr>
          <w:noProof/>
        </w:rPr>
        <w:t>1</w:t>
      </w:r>
      <w:r w:rsidR="0082174B">
        <w:fldChar w:fldCharType="end"/>
      </w:r>
      <w:r w:rsidR="0082174B">
        <w:noBreakHyphen/>
      </w:r>
      <w:r w:rsidR="0082174B">
        <w:fldChar w:fldCharType="begin"/>
      </w:r>
      <w:r w:rsidR="0082174B">
        <w:instrText xml:space="preserve"> SEQ Figure \* ARABIC \s 1 </w:instrText>
      </w:r>
      <w:r w:rsidR="0082174B">
        <w:fldChar w:fldCharType="separate"/>
      </w:r>
      <w:r w:rsidR="00706877">
        <w:rPr>
          <w:noProof/>
        </w:rPr>
        <w:t>1</w:t>
      </w:r>
      <w:r w:rsidR="0082174B">
        <w:fldChar w:fldCharType="end"/>
      </w:r>
      <w:r>
        <w:t>: End Load Apportioning</w:t>
      </w:r>
      <w:bookmarkEnd w:id="16"/>
      <w:bookmarkEnd w:id="17"/>
    </w:p>
    <w:p w14:paraId="2F001635" w14:textId="2D0890B1" w:rsidR="00F65127" w:rsidRPr="00812F70" w:rsidRDefault="00F65127" w:rsidP="000607A2">
      <w:pPr>
        <w:jc w:val="both"/>
        <w:rPr>
          <w:color w:val="FF0000"/>
          <w:lang w:val="en-US" w:eastAsia="ja-JP"/>
        </w:rPr>
      </w:pPr>
    </w:p>
    <w:p w14:paraId="6109765A" w14:textId="77777777" w:rsidR="00685A85" w:rsidRDefault="00685A85" w:rsidP="00E43426">
      <w:pPr>
        <w:spacing w:after="0" w:line="240" w:lineRule="auto"/>
        <w:jc w:val="center"/>
        <w:rPr>
          <w:rFonts w:ascii="Calibri" w:eastAsia="Times New Roman" w:hAnsi="Calibri" w:cs="Calibri"/>
          <w:color w:val="FFFFFF" w:themeColor="background1"/>
          <w:kern w:val="0"/>
          <w:sz w:val="20"/>
          <w:szCs w:val="20"/>
          <w14:ligatures w14:val="none"/>
        </w:rPr>
        <w:sectPr w:rsidR="00685A85" w:rsidSect="00516221">
          <w:pgSz w:w="11906" w:h="16838"/>
          <w:pgMar w:top="1440" w:right="1440" w:bottom="1440" w:left="1440" w:header="397" w:footer="708" w:gutter="0"/>
          <w:pgNumType w:start="1"/>
          <w:cols w:space="708"/>
          <w:titlePg/>
          <w:docGrid w:linePitch="360"/>
        </w:sectPr>
      </w:pPr>
    </w:p>
    <w:p w14:paraId="03CE47C5" w14:textId="1BAE77A3" w:rsidR="0051127D" w:rsidRDefault="0051127D" w:rsidP="0051127D">
      <w:pPr>
        <w:pStyle w:val="Heading20"/>
      </w:pPr>
      <w:bookmarkStart w:id="18" w:name="_Toc187751627"/>
      <w:bookmarkStart w:id="19" w:name="_Toc207098168"/>
      <w:r>
        <w:lastRenderedPageBreak/>
        <w:t>ENERGY SAVING MEASURES</w:t>
      </w:r>
      <w:bookmarkEnd w:id="18"/>
      <w:bookmarkEnd w:id="19"/>
    </w:p>
    <w:p w14:paraId="1BA3F2D0" w14:textId="6EEE9981" w:rsidR="0051127D" w:rsidRPr="00EA655C" w:rsidRDefault="0051127D" w:rsidP="0051127D">
      <w:pPr>
        <w:rPr>
          <w:i/>
          <w:iCs/>
          <w:color w:val="FF0000"/>
          <w:sz w:val="18"/>
          <w:szCs w:val="18"/>
          <w:lang w:val="en-US" w:eastAsia="ja-JP"/>
        </w:rPr>
      </w:pPr>
      <w:r w:rsidRPr="00EA655C">
        <w:rPr>
          <w:i/>
          <w:iCs/>
          <w:color w:val="FF0000"/>
          <w:sz w:val="18"/>
          <w:szCs w:val="18"/>
          <w:lang w:val="en-US" w:eastAsia="ja-JP"/>
        </w:rPr>
        <w:t>Brief summary of energy savings recommendations.</w:t>
      </w:r>
    </w:p>
    <w:p w14:paraId="7BA6C969" w14:textId="4A86BF39" w:rsidR="0051127D" w:rsidRDefault="0051127D" w:rsidP="0051127D">
      <w:pPr>
        <w:jc w:val="both"/>
        <w:rPr>
          <w:i/>
          <w:iCs/>
          <w:color w:val="FF0000"/>
          <w:sz w:val="16"/>
          <w:szCs w:val="16"/>
          <w:lang w:val="en-US" w:eastAsia="ja-JP"/>
        </w:rPr>
      </w:pPr>
      <w:r>
        <w:rPr>
          <w:rFonts w:eastAsia="Times New Roman" w:cstheme="minorHAnsi"/>
          <w:color w:val="FF0000"/>
          <w:kern w:val="0"/>
          <w:lang w:val="en-GB"/>
          <w14:ligatures w14:val="none"/>
        </w:rPr>
        <w:t>Six</w:t>
      </w:r>
      <w:r w:rsidRPr="005E32AB">
        <w:rPr>
          <w:rFonts w:eastAsia="Times New Roman" w:cstheme="minorHAnsi"/>
          <w:color w:val="FF0000"/>
          <w:kern w:val="0"/>
          <w:lang w:val="en-GB"/>
          <w14:ligatures w14:val="none"/>
        </w:rPr>
        <w:t xml:space="preserve"> (</w:t>
      </w:r>
      <w:r>
        <w:rPr>
          <w:rFonts w:eastAsia="Times New Roman" w:cstheme="minorHAnsi"/>
          <w:color w:val="FF0000"/>
          <w:kern w:val="0"/>
          <w:lang w:val="en-GB"/>
          <w14:ligatures w14:val="none"/>
        </w:rPr>
        <w:t>6</w:t>
      </w:r>
      <w:r w:rsidRPr="005E32AB">
        <w:rPr>
          <w:rFonts w:eastAsia="Times New Roman" w:cstheme="minorHAnsi"/>
          <w:color w:val="FF0000"/>
          <w:kern w:val="0"/>
          <w:lang w:val="en-GB"/>
          <w14:ligatures w14:val="none"/>
        </w:rPr>
        <w:t>)</w:t>
      </w:r>
      <w:r w:rsidRPr="000607A2">
        <w:rPr>
          <w:rFonts w:eastAsia="Times New Roman" w:cstheme="minorHAnsi"/>
          <w:kern w:val="0"/>
          <w:lang w:val="en-GB"/>
          <w14:ligatures w14:val="none"/>
        </w:rPr>
        <w:t xml:space="preserve"> Energy Saving Measures (ESMs</w:t>
      </w:r>
      <w:r>
        <w:rPr>
          <w:rFonts w:eastAsia="Times New Roman" w:cstheme="minorHAnsi"/>
          <w:kern w:val="0"/>
          <w:lang w:val="en-GB"/>
          <w14:ligatures w14:val="none"/>
        </w:rPr>
        <w:t>)</w:t>
      </w:r>
      <w:r w:rsidRPr="000607A2">
        <w:rPr>
          <w:rFonts w:eastAsia="Times New Roman" w:cstheme="minorHAnsi"/>
          <w:kern w:val="0"/>
          <w:lang w:val="en-GB"/>
          <w14:ligatures w14:val="none"/>
        </w:rPr>
        <w:t xml:space="preserve"> </w:t>
      </w:r>
      <w:r>
        <w:rPr>
          <w:rFonts w:eastAsia="Times New Roman" w:cstheme="minorHAnsi"/>
          <w:kern w:val="0"/>
          <w:lang w:val="en-GB"/>
          <w14:ligatures w14:val="none"/>
        </w:rPr>
        <w:t>have been</w:t>
      </w:r>
      <w:r w:rsidRPr="000607A2">
        <w:rPr>
          <w:rFonts w:eastAsia="Times New Roman" w:cstheme="minorHAnsi"/>
          <w:kern w:val="0"/>
          <w:lang w:val="en-GB"/>
          <w14:ligatures w14:val="none"/>
        </w:rPr>
        <w:t xml:space="preserve"> identified</w:t>
      </w:r>
      <w:r>
        <w:rPr>
          <w:rFonts w:eastAsia="Times New Roman" w:cstheme="minorHAnsi"/>
          <w:kern w:val="0"/>
          <w:lang w:val="en-GB"/>
          <w14:ligatures w14:val="none"/>
        </w:rPr>
        <w:t xml:space="preserve"> in the Energy Audit conducted</w:t>
      </w:r>
      <w:r w:rsidRPr="000607A2">
        <w:rPr>
          <w:rFonts w:eastAsia="Times New Roman" w:cstheme="minorHAnsi"/>
          <w:kern w:val="0"/>
          <w:lang w:val="en-GB"/>
          <w14:ligatures w14:val="none"/>
        </w:rPr>
        <w:t>.</w:t>
      </w:r>
      <w:r>
        <w:rPr>
          <w:rFonts w:eastAsia="Times New Roman" w:cstheme="minorHAnsi"/>
          <w:kern w:val="0"/>
          <w:lang w:val="en-GB"/>
          <w14:ligatures w14:val="none"/>
        </w:rPr>
        <w:t xml:space="preserve"> The baseline energy consumption was found to be </w:t>
      </w:r>
      <w:r w:rsidRPr="00147759">
        <w:rPr>
          <w:rFonts w:eastAsia="Times New Roman" w:cstheme="minorHAnsi"/>
          <w:b/>
          <w:bCs/>
          <w:color w:val="FF0000"/>
          <w:kern w:val="0"/>
          <w:lang w:val="en-GB"/>
          <w14:ligatures w14:val="none"/>
        </w:rPr>
        <w:t>***** GJ/year</w:t>
      </w:r>
      <w:r>
        <w:rPr>
          <w:rFonts w:eastAsia="Times New Roman" w:cstheme="minorHAnsi"/>
          <w:kern w:val="0"/>
          <w:lang w:val="en-GB"/>
          <w14:ligatures w14:val="none"/>
        </w:rPr>
        <w:t>.</w:t>
      </w:r>
      <w:r w:rsidRPr="000607A2">
        <w:rPr>
          <w:rFonts w:eastAsia="Times New Roman" w:cstheme="minorHAnsi"/>
          <w:kern w:val="0"/>
          <w:lang w:val="en-GB"/>
          <w14:ligatures w14:val="none"/>
        </w:rPr>
        <w:t xml:space="preserve"> By implementing all recommended Energy Saving Measures, the energy consumption for </w:t>
      </w:r>
      <w:r w:rsidRPr="000607A2">
        <w:rPr>
          <w:rFonts w:eastAsia="Times New Roman" w:cstheme="minorHAnsi"/>
          <w:color w:val="FF0000"/>
          <w:kern w:val="0"/>
          <w:lang w:val="en-GB"/>
          <w14:ligatures w14:val="none"/>
        </w:rPr>
        <w:t>Building name</w:t>
      </w:r>
      <w:r w:rsidRPr="000607A2">
        <w:rPr>
          <w:rFonts w:eastAsia="Times New Roman" w:cstheme="minorHAnsi"/>
          <w:kern w:val="0"/>
          <w:lang w:val="en-GB"/>
          <w14:ligatures w14:val="none"/>
        </w:rPr>
        <w:t xml:space="preserve"> can be reduced by about </w:t>
      </w:r>
      <w:r w:rsidRPr="005E32AB">
        <w:rPr>
          <w:rFonts w:eastAsia="Times New Roman" w:cstheme="minorHAnsi"/>
          <w:b/>
          <w:bCs/>
          <w:color w:val="FF0000"/>
          <w:kern w:val="0"/>
          <w:lang w:val="en-GB"/>
          <w14:ligatures w14:val="none"/>
        </w:rPr>
        <w:t>23%</w:t>
      </w:r>
      <w:r w:rsidRPr="000607A2">
        <w:rPr>
          <w:rFonts w:eastAsia="Times New Roman" w:cstheme="minorHAnsi"/>
          <w:kern w:val="0"/>
          <w:lang w:val="en-GB"/>
          <w14:ligatures w14:val="none"/>
        </w:rPr>
        <w:t xml:space="preserve">, or </w:t>
      </w:r>
      <w:r w:rsidRPr="005E32AB">
        <w:rPr>
          <w:rFonts w:eastAsia="Times New Roman" w:cstheme="minorHAnsi"/>
          <w:b/>
          <w:bCs/>
          <w:color w:val="FF0000"/>
          <w:kern w:val="0"/>
          <w:lang w:val="en-GB"/>
          <w14:ligatures w14:val="none"/>
        </w:rPr>
        <w:t>52,416kWh</w:t>
      </w:r>
      <w:r>
        <w:rPr>
          <w:rFonts w:eastAsia="Times New Roman" w:cstheme="minorHAnsi"/>
          <w:b/>
          <w:bCs/>
          <w:color w:val="FF0000"/>
          <w:kern w:val="0"/>
          <w:lang w:val="en-GB"/>
          <w14:ligatures w14:val="none"/>
        </w:rPr>
        <w:t xml:space="preserve"> @ 188.69 GJ</w:t>
      </w:r>
      <w:r w:rsidRPr="005E32AB">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per year representing </w:t>
      </w:r>
      <w:r w:rsidRPr="005E32AB">
        <w:rPr>
          <w:rFonts w:eastAsia="Times New Roman" w:cstheme="minorHAnsi"/>
          <w:b/>
          <w:bCs/>
          <w:color w:val="FF0000"/>
          <w:kern w:val="0"/>
          <w:lang w:val="en-GB"/>
          <w14:ligatures w14:val="none"/>
        </w:rPr>
        <w:t>RM15,096.00</w:t>
      </w:r>
      <w:r w:rsidRPr="005E32AB">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in monetary value. The estimated budget cost of implementing the Energy Saving Measures is </w:t>
      </w:r>
      <w:r w:rsidRPr="005E32AB">
        <w:rPr>
          <w:rFonts w:eastAsia="Times New Roman" w:cstheme="minorHAnsi"/>
          <w:b/>
          <w:bCs/>
          <w:color w:val="FF0000"/>
          <w:kern w:val="0"/>
          <w:lang w:val="en-GB"/>
          <w14:ligatures w14:val="none"/>
        </w:rPr>
        <w:t>RM27,042</w:t>
      </w:r>
      <w:r>
        <w:rPr>
          <w:rFonts w:eastAsia="Times New Roman" w:cstheme="minorHAnsi"/>
          <w:b/>
          <w:bCs/>
          <w:color w:val="FF0000"/>
          <w:kern w:val="0"/>
          <w:lang w:val="en-GB"/>
          <w14:ligatures w14:val="none"/>
        </w:rPr>
        <w:t>.00</w:t>
      </w:r>
      <w:r w:rsidRPr="005E32AB">
        <w:rPr>
          <w:rFonts w:eastAsia="Times New Roman" w:cstheme="minorHAnsi"/>
          <w:b/>
          <w:bCs/>
          <w:color w:val="FF0000"/>
          <w:kern w:val="0"/>
          <w:lang w:val="en-GB"/>
          <w14:ligatures w14:val="none"/>
        </w:rPr>
        <w:t xml:space="preserve"> </w:t>
      </w:r>
      <w:r w:rsidRPr="000607A2">
        <w:rPr>
          <w:rFonts w:eastAsia="Times New Roman" w:cstheme="minorHAnsi"/>
          <w:kern w:val="0"/>
          <w:lang w:val="en-GB"/>
          <w14:ligatures w14:val="none"/>
        </w:rPr>
        <w:t xml:space="preserve">with a payback period of about </w:t>
      </w:r>
      <w:r w:rsidRPr="005E32AB">
        <w:rPr>
          <w:rFonts w:eastAsia="Times New Roman" w:cstheme="minorHAnsi"/>
          <w:b/>
          <w:bCs/>
          <w:color w:val="FF0000"/>
          <w:kern w:val="0"/>
          <w:lang w:val="en-GB"/>
          <w14:ligatures w14:val="none"/>
        </w:rPr>
        <w:t>1.79 years</w:t>
      </w:r>
      <w:r w:rsidRPr="000607A2">
        <w:rPr>
          <w:rFonts w:eastAsia="Times New Roman" w:cstheme="minorHAnsi"/>
          <w:kern w:val="0"/>
          <w:lang w:val="en-GB"/>
          <w14:ligatures w14:val="none"/>
        </w:rPr>
        <w:t xml:space="preserve">. The estimated savings, </w:t>
      </w:r>
      <w:r>
        <w:rPr>
          <w:rFonts w:eastAsia="Times New Roman" w:cstheme="minorHAnsi"/>
          <w:kern w:val="0"/>
          <w:lang w:val="en-GB"/>
          <w14:ligatures w14:val="none"/>
        </w:rPr>
        <w:t>investment</w:t>
      </w:r>
      <w:r w:rsidRPr="000607A2">
        <w:rPr>
          <w:rFonts w:eastAsia="Times New Roman" w:cstheme="minorHAnsi"/>
          <w:kern w:val="0"/>
          <w:lang w:val="en-GB"/>
          <w14:ligatures w14:val="none"/>
        </w:rPr>
        <w:t xml:space="preserve"> costs and Simple Payback Period of all recommended Energy Saving Measures, are listed </w:t>
      </w:r>
      <w:r>
        <w:rPr>
          <w:rFonts w:eastAsia="Times New Roman" w:cstheme="minorHAnsi"/>
          <w:kern w:val="0"/>
          <w:lang w:val="en-GB"/>
          <w14:ligatures w14:val="none"/>
        </w:rPr>
        <w:t>in the table below</w:t>
      </w:r>
      <w:r w:rsidRPr="000607A2">
        <w:rPr>
          <w:rFonts w:eastAsia="Times New Roman" w:cstheme="minorHAnsi"/>
          <w:kern w:val="0"/>
          <w:lang w:val="en-GB"/>
          <w14:ligatures w14:val="none"/>
        </w:rPr>
        <w:t>.</w:t>
      </w:r>
    </w:p>
    <w:tbl>
      <w:tblPr>
        <w:tblW w:w="15451" w:type="dxa"/>
        <w:tblInd w:w="-714" w:type="dxa"/>
        <w:tblLook w:val="04A0" w:firstRow="1" w:lastRow="0" w:firstColumn="1" w:lastColumn="0" w:noHBand="0" w:noVBand="1"/>
      </w:tblPr>
      <w:tblGrid>
        <w:gridCol w:w="613"/>
        <w:gridCol w:w="1584"/>
        <w:gridCol w:w="2007"/>
        <w:gridCol w:w="1559"/>
        <w:gridCol w:w="1218"/>
        <w:gridCol w:w="1051"/>
        <w:gridCol w:w="838"/>
        <w:gridCol w:w="1549"/>
        <w:gridCol w:w="1404"/>
        <w:gridCol w:w="1586"/>
        <w:gridCol w:w="758"/>
        <w:gridCol w:w="1284"/>
      </w:tblGrid>
      <w:tr w:rsidR="00850274" w:rsidRPr="00175EA2" w14:paraId="4A000B28" w14:textId="77777777" w:rsidTr="00E94872">
        <w:trPr>
          <w:trHeight w:val="885"/>
        </w:trPr>
        <w:tc>
          <w:tcPr>
            <w:tcW w:w="613"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40BB702" w14:textId="77777777" w:rsidR="00850274" w:rsidRPr="00175EA2" w:rsidRDefault="00850274"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No</w:t>
            </w:r>
          </w:p>
        </w:tc>
        <w:tc>
          <w:tcPr>
            <w:tcW w:w="1584"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078B55A" w14:textId="77777777" w:rsidR="00850274" w:rsidRPr="00175EA2" w:rsidRDefault="00850274" w:rsidP="004E2A2E">
            <w:pPr>
              <w:pStyle w:val="CommentText"/>
              <w:rPr>
                <w:sz w:val="18"/>
                <w:szCs w:val="18"/>
              </w:rPr>
            </w:pPr>
            <w:r w:rsidRPr="00175EA2">
              <w:rPr>
                <w:rFonts w:ascii="Calibri" w:eastAsia="Times New Roman" w:hAnsi="Calibri" w:cs="Calibri"/>
                <w:b/>
                <w:bCs/>
                <w:color w:val="FFFFFF" w:themeColor="background1"/>
                <w:kern w:val="0"/>
                <w:sz w:val="18"/>
                <w:szCs w:val="18"/>
                <w14:ligatures w14:val="none"/>
              </w:rPr>
              <w:t>Category</w:t>
            </w:r>
            <w:r w:rsidRPr="00175EA2">
              <w:rPr>
                <w:sz w:val="18"/>
                <w:szCs w:val="18"/>
              </w:rPr>
              <w:t xml:space="preserve"> </w:t>
            </w:r>
            <w:r w:rsidRPr="00175EA2">
              <w:rPr>
                <w:i/>
                <w:iCs/>
                <w:color w:val="FFFFFF" w:themeColor="background1"/>
                <w:sz w:val="18"/>
                <w:szCs w:val="18"/>
              </w:rPr>
              <w:t>Operation/ System/Equipment</w:t>
            </w:r>
          </w:p>
          <w:p w14:paraId="31D1E748" w14:textId="77777777" w:rsidR="00850274" w:rsidRPr="00175EA2" w:rsidRDefault="00850274" w:rsidP="004E2A2E">
            <w:pPr>
              <w:spacing w:after="0" w:line="240" w:lineRule="auto"/>
              <w:jc w:val="center"/>
              <w:rPr>
                <w:rFonts w:ascii="Calibri" w:eastAsia="Times New Roman" w:hAnsi="Calibri" w:cs="Calibri"/>
                <w:b/>
                <w:bCs/>
                <w:color w:val="FFFFFF" w:themeColor="background1"/>
                <w:kern w:val="0"/>
                <w:sz w:val="18"/>
                <w:szCs w:val="18"/>
                <w14:ligatures w14:val="none"/>
              </w:rPr>
            </w:pPr>
          </w:p>
        </w:tc>
        <w:tc>
          <w:tcPr>
            <w:tcW w:w="2007"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CA287BA" w14:textId="77777777" w:rsidR="00850274" w:rsidRPr="00175EA2" w:rsidRDefault="00850274"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Type</w:t>
            </w:r>
          </w:p>
          <w:p w14:paraId="623DD65A" w14:textId="77777777" w:rsidR="00850274" w:rsidRPr="00175EA2" w:rsidRDefault="00850274"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i/>
                <w:iCs/>
                <w:color w:val="FFFFFF" w:themeColor="background1"/>
                <w:sz w:val="18"/>
                <w:szCs w:val="18"/>
              </w:rPr>
              <w:t>Air conditioner/Chiller/AHU, compressor, fan, lighting, motor, pump, boiler, thermal oil heater, furnace, etc..</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95532E1" w14:textId="77777777" w:rsidR="00850274" w:rsidRPr="00175EA2" w:rsidRDefault="00850274"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Description</w:t>
            </w:r>
          </w:p>
        </w:tc>
        <w:tc>
          <w:tcPr>
            <w:tcW w:w="1218"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548DC910" w14:textId="7EAEA91A" w:rsidR="00850274" w:rsidRPr="00175EA2" w:rsidRDefault="00850274"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System Baseline (GJ/year)</w:t>
            </w:r>
          </w:p>
        </w:tc>
        <w:tc>
          <w:tcPr>
            <w:tcW w:w="1889" w:type="dxa"/>
            <w:gridSpan w:val="2"/>
            <w:tcBorders>
              <w:top w:val="single" w:sz="4" w:space="0" w:color="auto"/>
              <w:left w:val="nil"/>
              <w:bottom w:val="single" w:sz="4" w:space="0" w:color="auto"/>
              <w:right w:val="single" w:sz="4" w:space="0" w:color="auto"/>
            </w:tcBorders>
            <w:shd w:val="clear" w:color="auto" w:fill="4472C4" w:themeFill="accent1"/>
            <w:vAlign w:val="center"/>
            <w:hideMark/>
          </w:tcPr>
          <w:p w14:paraId="5E67573B" w14:textId="6F5792B5" w:rsidR="00850274" w:rsidRPr="00175EA2" w:rsidRDefault="00850274"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Estimated Yearly Saving</w:t>
            </w:r>
          </w:p>
        </w:tc>
        <w:tc>
          <w:tcPr>
            <w:tcW w:w="1549"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D8A6C44" w14:textId="77777777" w:rsidR="00850274" w:rsidRPr="00175EA2" w:rsidRDefault="00850274"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Estimated Investment (RM)</w:t>
            </w:r>
          </w:p>
        </w:tc>
        <w:tc>
          <w:tcPr>
            <w:tcW w:w="1404"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026853E2" w14:textId="77777777" w:rsidR="00850274" w:rsidRPr="00175EA2" w:rsidRDefault="00850274"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Estimated Simple Payback Period (Years)</w:t>
            </w:r>
          </w:p>
        </w:tc>
        <w:tc>
          <w:tcPr>
            <w:tcW w:w="1586"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766BD25" w14:textId="77777777" w:rsidR="00850274" w:rsidRPr="00175EA2" w:rsidRDefault="00850274"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Estimated Carbon Reduction (Ton/year)</w:t>
            </w:r>
          </w:p>
        </w:tc>
        <w:tc>
          <w:tcPr>
            <w:tcW w:w="758" w:type="dxa"/>
            <w:vMerge w:val="restart"/>
            <w:tcBorders>
              <w:top w:val="single" w:sz="4" w:space="0" w:color="auto"/>
              <w:left w:val="single" w:sz="4" w:space="0" w:color="auto"/>
              <w:right w:val="single" w:sz="4" w:space="0" w:color="auto"/>
            </w:tcBorders>
            <w:shd w:val="clear" w:color="auto" w:fill="4472C4" w:themeFill="accent1"/>
            <w:vAlign w:val="center"/>
          </w:tcPr>
          <w:p w14:paraId="3B732F8D" w14:textId="77777777" w:rsidR="00850274" w:rsidRPr="00175EA2" w:rsidRDefault="00850274"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System Saving (%)</w:t>
            </w:r>
          </w:p>
        </w:tc>
        <w:tc>
          <w:tcPr>
            <w:tcW w:w="1284"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CF40F69" w14:textId="77777777" w:rsidR="00850274" w:rsidRPr="00175EA2" w:rsidRDefault="00850274"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Overall Perc</w:t>
            </w:r>
            <w:r w:rsidRPr="00175EA2">
              <w:rPr>
                <w:rFonts w:ascii="Calibri" w:eastAsia="Times New Roman" w:hAnsi="Calibri" w:cs="Calibri"/>
                <w:b/>
                <w:bCs/>
                <w:color w:val="FFFFFF" w:themeColor="background1"/>
                <w:kern w:val="0"/>
                <w:sz w:val="18"/>
                <w:szCs w:val="18"/>
                <w:lang w:val="en-US"/>
                <w14:ligatures w14:val="none"/>
              </w:rPr>
              <w:t>e</w:t>
            </w:r>
            <w:r w:rsidRPr="00175EA2">
              <w:rPr>
                <w:rFonts w:ascii="Calibri" w:eastAsia="Times New Roman" w:hAnsi="Calibri" w:cs="Calibri"/>
                <w:b/>
                <w:bCs/>
                <w:color w:val="FFFFFF" w:themeColor="background1"/>
                <w:kern w:val="0"/>
                <w:sz w:val="18"/>
                <w:szCs w:val="18"/>
                <w14:ligatures w14:val="none"/>
              </w:rPr>
              <w:t>ntage Saving (%)</w:t>
            </w:r>
          </w:p>
        </w:tc>
      </w:tr>
      <w:tr w:rsidR="00850274" w:rsidRPr="00175EA2" w14:paraId="60F8DEFC" w14:textId="77777777" w:rsidTr="00E94872">
        <w:trPr>
          <w:trHeight w:val="105"/>
        </w:trPr>
        <w:tc>
          <w:tcPr>
            <w:tcW w:w="613" w:type="dxa"/>
            <w:vMerge/>
            <w:tcBorders>
              <w:top w:val="single" w:sz="4" w:space="0" w:color="auto"/>
              <w:left w:val="single" w:sz="4" w:space="0" w:color="auto"/>
              <w:bottom w:val="single" w:sz="4" w:space="0" w:color="auto"/>
              <w:right w:val="single" w:sz="4" w:space="0" w:color="auto"/>
            </w:tcBorders>
            <w:vAlign w:val="center"/>
            <w:hideMark/>
          </w:tcPr>
          <w:p w14:paraId="7EB8D977" w14:textId="77777777" w:rsidR="00850274" w:rsidRPr="00175EA2" w:rsidRDefault="00850274" w:rsidP="004E2A2E">
            <w:pPr>
              <w:spacing w:after="0" w:line="240" w:lineRule="auto"/>
              <w:rPr>
                <w:rFonts w:ascii="Calibri" w:eastAsia="Times New Roman" w:hAnsi="Calibri" w:cs="Calibri"/>
                <w:color w:val="000000"/>
                <w:kern w:val="0"/>
                <w:sz w:val="18"/>
                <w:szCs w:val="18"/>
                <w14:ligatures w14:val="none"/>
              </w:rPr>
            </w:pPr>
          </w:p>
        </w:tc>
        <w:tc>
          <w:tcPr>
            <w:tcW w:w="1584" w:type="dxa"/>
            <w:vMerge/>
            <w:tcBorders>
              <w:top w:val="single" w:sz="4" w:space="0" w:color="auto"/>
              <w:left w:val="single" w:sz="4" w:space="0" w:color="auto"/>
              <w:bottom w:val="single" w:sz="4" w:space="0" w:color="auto"/>
              <w:right w:val="single" w:sz="4" w:space="0" w:color="auto"/>
            </w:tcBorders>
            <w:vAlign w:val="center"/>
            <w:hideMark/>
          </w:tcPr>
          <w:p w14:paraId="147BA591" w14:textId="77777777" w:rsidR="00850274" w:rsidRPr="00175EA2" w:rsidRDefault="00850274" w:rsidP="004E2A2E">
            <w:pPr>
              <w:spacing w:after="0" w:line="240" w:lineRule="auto"/>
              <w:rPr>
                <w:rFonts w:ascii="Calibri" w:eastAsia="Times New Roman" w:hAnsi="Calibri" w:cs="Calibri"/>
                <w:color w:val="000000"/>
                <w:kern w:val="0"/>
                <w:sz w:val="18"/>
                <w:szCs w:val="18"/>
                <w14:ligatures w14:val="none"/>
              </w:rPr>
            </w:pPr>
          </w:p>
        </w:tc>
        <w:tc>
          <w:tcPr>
            <w:tcW w:w="2007" w:type="dxa"/>
            <w:vMerge/>
            <w:tcBorders>
              <w:top w:val="single" w:sz="4" w:space="0" w:color="auto"/>
              <w:left w:val="single" w:sz="4" w:space="0" w:color="auto"/>
              <w:bottom w:val="single" w:sz="4" w:space="0" w:color="auto"/>
              <w:right w:val="single" w:sz="4" w:space="0" w:color="auto"/>
            </w:tcBorders>
            <w:vAlign w:val="center"/>
            <w:hideMark/>
          </w:tcPr>
          <w:p w14:paraId="668B5E8D" w14:textId="77777777" w:rsidR="00850274" w:rsidRPr="00175EA2" w:rsidRDefault="00850274" w:rsidP="004E2A2E">
            <w:pPr>
              <w:spacing w:after="0" w:line="240" w:lineRule="auto"/>
              <w:rPr>
                <w:rFonts w:ascii="Calibri" w:eastAsia="Times New Roman" w:hAnsi="Calibri" w:cs="Calibri"/>
                <w:color w:val="000000"/>
                <w:kern w:val="0"/>
                <w:sz w:val="18"/>
                <w:szCs w:val="18"/>
                <w14:ligatures w14:val="none"/>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BB72DE1" w14:textId="77777777" w:rsidR="00850274" w:rsidRPr="00175EA2" w:rsidRDefault="00850274" w:rsidP="004E2A2E">
            <w:pPr>
              <w:spacing w:after="0" w:line="240" w:lineRule="auto"/>
              <w:rPr>
                <w:rFonts w:ascii="Calibri" w:eastAsia="Times New Roman" w:hAnsi="Calibri" w:cs="Calibri"/>
                <w:color w:val="000000"/>
                <w:kern w:val="0"/>
                <w:sz w:val="18"/>
                <w:szCs w:val="18"/>
                <w14:ligatures w14:val="none"/>
              </w:rPr>
            </w:pPr>
          </w:p>
        </w:tc>
        <w:tc>
          <w:tcPr>
            <w:tcW w:w="1218" w:type="dxa"/>
            <w:vMerge/>
            <w:tcBorders>
              <w:top w:val="single" w:sz="4" w:space="0" w:color="auto"/>
              <w:left w:val="single" w:sz="4" w:space="0" w:color="auto"/>
              <w:bottom w:val="single" w:sz="4" w:space="0" w:color="auto"/>
              <w:right w:val="single" w:sz="4" w:space="0" w:color="auto"/>
            </w:tcBorders>
            <w:vAlign w:val="center"/>
            <w:hideMark/>
          </w:tcPr>
          <w:p w14:paraId="0D67BE5F" w14:textId="77777777" w:rsidR="00850274" w:rsidRPr="00175EA2" w:rsidRDefault="00850274" w:rsidP="004E2A2E">
            <w:pPr>
              <w:spacing w:after="0" w:line="240" w:lineRule="auto"/>
              <w:rPr>
                <w:rFonts w:ascii="Calibri" w:eastAsia="Times New Roman" w:hAnsi="Calibri" w:cs="Calibri"/>
                <w:color w:val="000000"/>
                <w:kern w:val="0"/>
                <w:sz w:val="18"/>
                <w:szCs w:val="18"/>
                <w14:ligatures w14:val="none"/>
              </w:rPr>
            </w:pPr>
          </w:p>
        </w:tc>
        <w:tc>
          <w:tcPr>
            <w:tcW w:w="1051" w:type="dxa"/>
            <w:tcBorders>
              <w:top w:val="nil"/>
              <w:left w:val="nil"/>
              <w:bottom w:val="single" w:sz="4" w:space="0" w:color="auto"/>
              <w:right w:val="single" w:sz="4" w:space="0" w:color="auto"/>
            </w:tcBorders>
            <w:shd w:val="clear" w:color="auto" w:fill="4472C4" w:themeFill="accent1"/>
            <w:vAlign w:val="center"/>
            <w:hideMark/>
          </w:tcPr>
          <w:p w14:paraId="5FFF0DBD" w14:textId="50A56181" w:rsidR="00850274" w:rsidRPr="00175EA2" w:rsidRDefault="00850274"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Energy (GJ)</w:t>
            </w:r>
          </w:p>
        </w:tc>
        <w:tc>
          <w:tcPr>
            <w:tcW w:w="838" w:type="dxa"/>
            <w:tcBorders>
              <w:top w:val="nil"/>
              <w:left w:val="nil"/>
              <w:bottom w:val="single" w:sz="4" w:space="0" w:color="auto"/>
              <w:right w:val="single" w:sz="4" w:space="0" w:color="auto"/>
            </w:tcBorders>
            <w:shd w:val="clear" w:color="auto" w:fill="4472C4" w:themeFill="accent1"/>
            <w:vAlign w:val="center"/>
            <w:hideMark/>
          </w:tcPr>
          <w:p w14:paraId="56BEF396" w14:textId="77777777" w:rsidR="00850274" w:rsidRPr="00175EA2" w:rsidRDefault="00850274"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Cost (RM)</w:t>
            </w:r>
          </w:p>
        </w:tc>
        <w:tc>
          <w:tcPr>
            <w:tcW w:w="1549" w:type="dxa"/>
            <w:vMerge/>
            <w:tcBorders>
              <w:top w:val="single" w:sz="4" w:space="0" w:color="auto"/>
              <w:left w:val="single" w:sz="4" w:space="0" w:color="auto"/>
              <w:bottom w:val="single" w:sz="4" w:space="0" w:color="auto"/>
              <w:right w:val="single" w:sz="4" w:space="0" w:color="auto"/>
            </w:tcBorders>
            <w:vAlign w:val="center"/>
            <w:hideMark/>
          </w:tcPr>
          <w:p w14:paraId="769398DB" w14:textId="77777777" w:rsidR="00850274" w:rsidRPr="00175EA2" w:rsidRDefault="00850274" w:rsidP="004E2A2E">
            <w:pPr>
              <w:spacing w:after="0" w:line="240" w:lineRule="auto"/>
              <w:rPr>
                <w:rFonts w:ascii="Calibri" w:eastAsia="Times New Roman" w:hAnsi="Calibri" w:cs="Calibri"/>
                <w:color w:val="000000"/>
                <w:kern w:val="0"/>
                <w:sz w:val="18"/>
                <w:szCs w:val="18"/>
                <w14:ligatures w14:val="none"/>
              </w:rPr>
            </w:pPr>
          </w:p>
        </w:tc>
        <w:tc>
          <w:tcPr>
            <w:tcW w:w="1404" w:type="dxa"/>
            <w:vMerge/>
            <w:tcBorders>
              <w:top w:val="single" w:sz="4" w:space="0" w:color="auto"/>
              <w:left w:val="single" w:sz="4" w:space="0" w:color="auto"/>
              <w:bottom w:val="single" w:sz="4" w:space="0" w:color="auto"/>
              <w:right w:val="single" w:sz="4" w:space="0" w:color="auto"/>
            </w:tcBorders>
            <w:vAlign w:val="center"/>
            <w:hideMark/>
          </w:tcPr>
          <w:p w14:paraId="175C01D2" w14:textId="77777777" w:rsidR="00850274" w:rsidRPr="00175EA2" w:rsidRDefault="00850274" w:rsidP="004E2A2E">
            <w:pPr>
              <w:spacing w:after="0" w:line="240" w:lineRule="auto"/>
              <w:rPr>
                <w:rFonts w:ascii="Calibri" w:eastAsia="Times New Roman" w:hAnsi="Calibri" w:cs="Calibri"/>
                <w:color w:val="000000"/>
                <w:kern w:val="0"/>
                <w:sz w:val="18"/>
                <w:szCs w:val="18"/>
                <w14:ligatures w14:val="none"/>
              </w:rPr>
            </w:pPr>
          </w:p>
        </w:tc>
        <w:tc>
          <w:tcPr>
            <w:tcW w:w="1586" w:type="dxa"/>
            <w:vMerge/>
            <w:tcBorders>
              <w:top w:val="single" w:sz="4" w:space="0" w:color="auto"/>
              <w:left w:val="single" w:sz="4" w:space="0" w:color="auto"/>
              <w:bottom w:val="single" w:sz="4" w:space="0" w:color="auto"/>
              <w:right w:val="single" w:sz="4" w:space="0" w:color="auto"/>
            </w:tcBorders>
            <w:vAlign w:val="center"/>
            <w:hideMark/>
          </w:tcPr>
          <w:p w14:paraId="3FBE9D4C" w14:textId="77777777" w:rsidR="00850274" w:rsidRPr="00175EA2" w:rsidRDefault="00850274" w:rsidP="004E2A2E">
            <w:pPr>
              <w:spacing w:after="0" w:line="240" w:lineRule="auto"/>
              <w:rPr>
                <w:rFonts w:ascii="Calibri" w:eastAsia="Times New Roman" w:hAnsi="Calibri" w:cs="Calibri"/>
                <w:color w:val="000000"/>
                <w:kern w:val="0"/>
                <w:sz w:val="18"/>
                <w:szCs w:val="18"/>
                <w14:ligatures w14:val="none"/>
              </w:rPr>
            </w:pPr>
          </w:p>
        </w:tc>
        <w:tc>
          <w:tcPr>
            <w:tcW w:w="758" w:type="dxa"/>
            <w:vMerge/>
            <w:tcBorders>
              <w:left w:val="single" w:sz="4" w:space="0" w:color="auto"/>
              <w:bottom w:val="single" w:sz="4" w:space="0" w:color="auto"/>
              <w:right w:val="single" w:sz="4" w:space="0" w:color="auto"/>
            </w:tcBorders>
          </w:tcPr>
          <w:p w14:paraId="0EA53571" w14:textId="77777777" w:rsidR="00850274" w:rsidRPr="00175EA2" w:rsidRDefault="00850274" w:rsidP="004E2A2E">
            <w:pPr>
              <w:spacing w:after="0" w:line="240" w:lineRule="auto"/>
              <w:rPr>
                <w:rFonts w:ascii="Calibri" w:eastAsia="Times New Roman" w:hAnsi="Calibri" w:cs="Calibri"/>
                <w:color w:val="000000"/>
                <w:kern w:val="0"/>
                <w:sz w:val="18"/>
                <w:szCs w:val="18"/>
                <w14:ligatures w14:val="none"/>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72FFF8CE" w14:textId="77777777" w:rsidR="00850274" w:rsidRPr="00175EA2" w:rsidRDefault="00850274" w:rsidP="004E2A2E">
            <w:pPr>
              <w:spacing w:after="0" w:line="240" w:lineRule="auto"/>
              <w:rPr>
                <w:rFonts w:ascii="Calibri" w:eastAsia="Times New Roman" w:hAnsi="Calibri" w:cs="Calibri"/>
                <w:color w:val="000000"/>
                <w:kern w:val="0"/>
                <w:sz w:val="18"/>
                <w:szCs w:val="18"/>
                <w14:ligatures w14:val="none"/>
              </w:rPr>
            </w:pPr>
          </w:p>
        </w:tc>
      </w:tr>
      <w:tr w:rsidR="00850274" w:rsidRPr="00175EA2" w14:paraId="03E1DE91" w14:textId="77777777" w:rsidTr="00E94872">
        <w:trPr>
          <w:trHeight w:val="292"/>
        </w:trPr>
        <w:tc>
          <w:tcPr>
            <w:tcW w:w="15451" w:type="dxa"/>
            <w:gridSpan w:val="12"/>
            <w:tcBorders>
              <w:top w:val="single" w:sz="4" w:space="0" w:color="auto"/>
              <w:left w:val="single" w:sz="4" w:space="0" w:color="auto"/>
              <w:bottom w:val="single" w:sz="4" w:space="0" w:color="auto"/>
              <w:right w:val="single" w:sz="4" w:space="0" w:color="000000"/>
            </w:tcBorders>
          </w:tcPr>
          <w:p w14:paraId="468F55F8" w14:textId="0DE22244" w:rsidR="00850274" w:rsidRPr="00175EA2" w:rsidRDefault="00850274" w:rsidP="004E2A2E">
            <w:pPr>
              <w:spacing w:after="0" w:line="240" w:lineRule="auto"/>
              <w:jc w:val="center"/>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No-Cost</w:t>
            </w:r>
          </w:p>
        </w:tc>
      </w:tr>
      <w:tr w:rsidR="00850274" w:rsidRPr="00175EA2" w14:paraId="25FB03E1" w14:textId="77777777" w:rsidTr="00E94872">
        <w:trPr>
          <w:trHeight w:val="292"/>
        </w:trPr>
        <w:tc>
          <w:tcPr>
            <w:tcW w:w="613" w:type="dxa"/>
            <w:tcBorders>
              <w:top w:val="nil"/>
              <w:left w:val="single" w:sz="4" w:space="0" w:color="auto"/>
              <w:bottom w:val="single" w:sz="4" w:space="0" w:color="auto"/>
              <w:right w:val="single" w:sz="4" w:space="0" w:color="auto"/>
            </w:tcBorders>
            <w:noWrap/>
            <w:vAlign w:val="bottom"/>
            <w:hideMark/>
          </w:tcPr>
          <w:p w14:paraId="0B24217E" w14:textId="77777777" w:rsidR="00850274" w:rsidRPr="00175EA2" w:rsidRDefault="00850274" w:rsidP="004E2A2E">
            <w:pPr>
              <w:spacing w:after="0" w:line="240" w:lineRule="auto"/>
              <w:jc w:val="right"/>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1</w:t>
            </w:r>
          </w:p>
        </w:tc>
        <w:tc>
          <w:tcPr>
            <w:tcW w:w="1584" w:type="dxa"/>
            <w:tcBorders>
              <w:top w:val="nil"/>
              <w:left w:val="nil"/>
              <w:bottom w:val="single" w:sz="4" w:space="0" w:color="auto"/>
              <w:right w:val="single" w:sz="4" w:space="0" w:color="auto"/>
            </w:tcBorders>
            <w:noWrap/>
            <w:vAlign w:val="center"/>
            <w:hideMark/>
          </w:tcPr>
          <w:p w14:paraId="042596D3"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2007" w:type="dxa"/>
            <w:tcBorders>
              <w:top w:val="nil"/>
              <w:left w:val="nil"/>
              <w:bottom w:val="single" w:sz="4" w:space="0" w:color="auto"/>
              <w:right w:val="single" w:sz="4" w:space="0" w:color="auto"/>
            </w:tcBorders>
            <w:noWrap/>
            <w:vAlign w:val="center"/>
            <w:hideMark/>
          </w:tcPr>
          <w:p w14:paraId="3117CB09"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59" w:type="dxa"/>
            <w:tcBorders>
              <w:top w:val="nil"/>
              <w:left w:val="nil"/>
              <w:bottom w:val="single" w:sz="4" w:space="0" w:color="auto"/>
              <w:right w:val="single" w:sz="4" w:space="0" w:color="auto"/>
            </w:tcBorders>
            <w:noWrap/>
            <w:vAlign w:val="center"/>
            <w:hideMark/>
          </w:tcPr>
          <w:p w14:paraId="78D4DC73"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18" w:type="dxa"/>
            <w:tcBorders>
              <w:top w:val="nil"/>
              <w:left w:val="nil"/>
              <w:bottom w:val="single" w:sz="4" w:space="0" w:color="auto"/>
              <w:right w:val="single" w:sz="4" w:space="0" w:color="auto"/>
            </w:tcBorders>
            <w:noWrap/>
            <w:vAlign w:val="center"/>
            <w:hideMark/>
          </w:tcPr>
          <w:p w14:paraId="191A3339" w14:textId="44C760CA"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051" w:type="dxa"/>
            <w:tcBorders>
              <w:top w:val="nil"/>
              <w:left w:val="nil"/>
              <w:bottom w:val="single" w:sz="4" w:space="0" w:color="auto"/>
              <w:right w:val="single" w:sz="4" w:space="0" w:color="auto"/>
            </w:tcBorders>
            <w:noWrap/>
            <w:vAlign w:val="center"/>
            <w:hideMark/>
          </w:tcPr>
          <w:p w14:paraId="1D2BC689" w14:textId="02B614F6"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336C2B6B"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57CA83CF"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0F2F712C"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2A1557B6"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0FD2B9D6"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222FFC9E"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r>
      <w:tr w:rsidR="00850274" w:rsidRPr="00175EA2" w14:paraId="0DEAD5A8" w14:textId="77777777" w:rsidTr="00E94872">
        <w:trPr>
          <w:trHeight w:val="292"/>
        </w:trPr>
        <w:tc>
          <w:tcPr>
            <w:tcW w:w="613" w:type="dxa"/>
            <w:tcBorders>
              <w:top w:val="nil"/>
              <w:left w:val="single" w:sz="4" w:space="0" w:color="auto"/>
              <w:bottom w:val="single" w:sz="4" w:space="0" w:color="auto"/>
              <w:right w:val="single" w:sz="4" w:space="0" w:color="auto"/>
            </w:tcBorders>
            <w:noWrap/>
            <w:vAlign w:val="bottom"/>
            <w:hideMark/>
          </w:tcPr>
          <w:p w14:paraId="29D09758" w14:textId="77777777" w:rsidR="00850274" w:rsidRPr="00175EA2" w:rsidRDefault="00850274" w:rsidP="004E2A2E">
            <w:pPr>
              <w:spacing w:after="0" w:line="240" w:lineRule="auto"/>
              <w:jc w:val="right"/>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2</w:t>
            </w:r>
          </w:p>
        </w:tc>
        <w:tc>
          <w:tcPr>
            <w:tcW w:w="1584" w:type="dxa"/>
            <w:tcBorders>
              <w:top w:val="nil"/>
              <w:left w:val="nil"/>
              <w:bottom w:val="single" w:sz="4" w:space="0" w:color="auto"/>
              <w:right w:val="single" w:sz="4" w:space="0" w:color="auto"/>
            </w:tcBorders>
            <w:noWrap/>
            <w:vAlign w:val="center"/>
            <w:hideMark/>
          </w:tcPr>
          <w:p w14:paraId="424AE52F"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2007" w:type="dxa"/>
            <w:tcBorders>
              <w:top w:val="nil"/>
              <w:left w:val="nil"/>
              <w:bottom w:val="single" w:sz="4" w:space="0" w:color="auto"/>
              <w:right w:val="single" w:sz="4" w:space="0" w:color="auto"/>
            </w:tcBorders>
            <w:noWrap/>
            <w:vAlign w:val="center"/>
            <w:hideMark/>
          </w:tcPr>
          <w:p w14:paraId="4E470A39"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59" w:type="dxa"/>
            <w:tcBorders>
              <w:top w:val="nil"/>
              <w:left w:val="nil"/>
              <w:bottom w:val="single" w:sz="4" w:space="0" w:color="auto"/>
              <w:right w:val="single" w:sz="4" w:space="0" w:color="auto"/>
            </w:tcBorders>
            <w:noWrap/>
            <w:vAlign w:val="center"/>
            <w:hideMark/>
          </w:tcPr>
          <w:p w14:paraId="166017DB"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18" w:type="dxa"/>
            <w:tcBorders>
              <w:top w:val="nil"/>
              <w:left w:val="nil"/>
              <w:bottom w:val="single" w:sz="4" w:space="0" w:color="auto"/>
              <w:right w:val="single" w:sz="4" w:space="0" w:color="auto"/>
            </w:tcBorders>
            <w:noWrap/>
            <w:vAlign w:val="center"/>
            <w:hideMark/>
          </w:tcPr>
          <w:p w14:paraId="7F7FFCA7" w14:textId="4F557ABF"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051" w:type="dxa"/>
            <w:tcBorders>
              <w:top w:val="nil"/>
              <w:left w:val="nil"/>
              <w:bottom w:val="single" w:sz="4" w:space="0" w:color="auto"/>
              <w:right w:val="single" w:sz="4" w:space="0" w:color="auto"/>
            </w:tcBorders>
            <w:noWrap/>
            <w:vAlign w:val="center"/>
            <w:hideMark/>
          </w:tcPr>
          <w:p w14:paraId="6C0C9989" w14:textId="1E4ED4EC" w:rsidR="00850274" w:rsidRPr="00175EA2" w:rsidRDefault="0001058A" w:rsidP="004E2A2E">
            <w:pPr>
              <w:spacing w:after="0" w:line="240" w:lineRule="auto"/>
              <w:jc w:val="center"/>
              <w:rPr>
                <w:rFonts w:ascii="Calibri" w:eastAsia="Times New Roman" w:hAnsi="Calibri" w:cs="Calibri"/>
                <w:color w:val="000000"/>
                <w:kern w:val="0"/>
                <w:sz w:val="18"/>
                <w:szCs w:val="18"/>
                <w14:ligatures w14:val="none"/>
              </w:rPr>
            </w:pPr>
            <w:r>
              <w:rPr>
                <w:noProof/>
              </w:rPr>
              <mc:AlternateContent>
                <mc:Choice Requires="wps">
                  <w:drawing>
                    <wp:anchor distT="0" distB="0" distL="114300" distR="114300" simplePos="0" relativeHeight="251667456" behindDoc="0" locked="0" layoutInCell="1" allowOverlap="1" wp14:anchorId="2C665712" wp14:editId="05AD4C91">
                      <wp:simplePos x="0" y="0"/>
                      <wp:positionH relativeFrom="margin">
                        <wp:posOffset>-1127760</wp:posOffset>
                      </wp:positionH>
                      <wp:positionV relativeFrom="paragraph">
                        <wp:posOffset>95885</wp:posOffset>
                      </wp:positionV>
                      <wp:extent cx="3265170" cy="1081405"/>
                      <wp:effectExtent l="0" t="647700" r="0" b="652145"/>
                      <wp:wrapNone/>
                      <wp:docPr id="1792312467" name="Text Box 1792312467"/>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27A87BA6"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C665712" id="Text Box 1792312467" o:spid="_x0000_s1031" type="#_x0000_t202" style="position:absolute;left:0;text-align:left;margin-left:-88.8pt;margin-top:7.55pt;width:257.1pt;height:85.15pt;rotation:-1769669fd;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c73sQIAAFQ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" filled="f" stroked="f">
                      <v:textbox>
                        <w:txbxContent>
                          <w:p w14:paraId="27A87BA6"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c>
          <w:tcPr>
            <w:tcW w:w="838" w:type="dxa"/>
            <w:tcBorders>
              <w:top w:val="nil"/>
              <w:left w:val="nil"/>
              <w:bottom w:val="single" w:sz="4" w:space="0" w:color="auto"/>
              <w:right w:val="single" w:sz="4" w:space="0" w:color="auto"/>
            </w:tcBorders>
            <w:noWrap/>
            <w:vAlign w:val="center"/>
            <w:hideMark/>
          </w:tcPr>
          <w:p w14:paraId="3A6B1B2D"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39FE514F"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6C8213DF"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5541397D"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42474468"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43181502"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r>
      <w:tr w:rsidR="00850274" w:rsidRPr="00175EA2" w14:paraId="1A382DD8" w14:textId="77777777" w:rsidTr="00E94872">
        <w:trPr>
          <w:trHeight w:val="292"/>
        </w:trPr>
        <w:tc>
          <w:tcPr>
            <w:tcW w:w="613" w:type="dxa"/>
            <w:tcBorders>
              <w:top w:val="nil"/>
              <w:left w:val="single" w:sz="4" w:space="0" w:color="auto"/>
              <w:bottom w:val="single" w:sz="4" w:space="0" w:color="auto"/>
              <w:right w:val="nil"/>
            </w:tcBorders>
            <w:noWrap/>
            <w:vAlign w:val="bottom"/>
            <w:hideMark/>
          </w:tcPr>
          <w:p w14:paraId="05133F0A" w14:textId="77777777" w:rsidR="00850274" w:rsidRPr="00175EA2" w:rsidRDefault="00850274" w:rsidP="004E2A2E">
            <w:pPr>
              <w:spacing w:after="0" w:line="240" w:lineRule="auto"/>
              <w:rPr>
                <w:rFonts w:ascii="Calibri" w:eastAsia="Times New Roman" w:hAnsi="Calibri" w:cs="Calibri"/>
                <w:color w:val="000000"/>
                <w:kern w:val="0"/>
                <w:sz w:val="18"/>
                <w:szCs w:val="18"/>
                <w14:ligatures w14:val="none"/>
              </w:rPr>
            </w:pPr>
            <w:r w:rsidRPr="00175EA2">
              <w:rPr>
                <w:rFonts w:ascii="Calibri" w:eastAsia="Times New Roman" w:hAnsi="Calibri" w:cs="Calibri"/>
                <w:color w:val="000000"/>
                <w:kern w:val="0"/>
                <w:sz w:val="18"/>
                <w:szCs w:val="18"/>
                <w14:ligatures w14:val="none"/>
              </w:rPr>
              <w:t> </w:t>
            </w:r>
          </w:p>
        </w:tc>
        <w:tc>
          <w:tcPr>
            <w:tcW w:w="1584" w:type="dxa"/>
            <w:tcBorders>
              <w:top w:val="nil"/>
              <w:left w:val="nil"/>
              <w:bottom w:val="single" w:sz="4" w:space="0" w:color="auto"/>
              <w:right w:val="nil"/>
            </w:tcBorders>
            <w:noWrap/>
            <w:vAlign w:val="center"/>
            <w:hideMark/>
          </w:tcPr>
          <w:p w14:paraId="4E660E2A"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2007" w:type="dxa"/>
            <w:tcBorders>
              <w:top w:val="nil"/>
              <w:left w:val="nil"/>
              <w:bottom w:val="single" w:sz="4" w:space="0" w:color="auto"/>
              <w:right w:val="nil"/>
            </w:tcBorders>
            <w:noWrap/>
            <w:vAlign w:val="center"/>
            <w:hideMark/>
          </w:tcPr>
          <w:p w14:paraId="3C3A4F8E"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59" w:type="dxa"/>
            <w:tcBorders>
              <w:top w:val="nil"/>
              <w:left w:val="nil"/>
              <w:bottom w:val="single" w:sz="4" w:space="0" w:color="auto"/>
              <w:right w:val="nil"/>
            </w:tcBorders>
            <w:noWrap/>
            <w:vAlign w:val="center"/>
            <w:hideMark/>
          </w:tcPr>
          <w:p w14:paraId="240ABC73"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18" w:type="dxa"/>
            <w:tcBorders>
              <w:top w:val="nil"/>
              <w:left w:val="single" w:sz="4" w:space="0" w:color="auto"/>
              <w:bottom w:val="single" w:sz="4" w:space="0" w:color="auto"/>
              <w:right w:val="single" w:sz="4" w:space="0" w:color="auto"/>
            </w:tcBorders>
            <w:noWrap/>
            <w:vAlign w:val="center"/>
            <w:hideMark/>
          </w:tcPr>
          <w:p w14:paraId="4AEC54A7" w14:textId="0BB29BD9"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r w:rsidRPr="00175EA2">
              <w:rPr>
                <w:rFonts w:ascii="Calibri" w:eastAsia="Times New Roman" w:hAnsi="Calibri" w:cs="Calibri"/>
                <w:color w:val="000000"/>
                <w:kern w:val="0"/>
                <w:sz w:val="18"/>
                <w:szCs w:val="18"/>
                <w14:ligatures w14:val="none"/>
              </w:rPr>
              <w:t>Total</w:t>
            </w:r>
          </w:p>
        </w:tc>
        <w:tc>
          <w:tcPr>
            <w:tcW w:w="1051" w:type="dxa"/>
            <w:tcBorders>
              <w:top w:val="nil"/>
              <w:left w:val="nil"/>
              <w:bottom w:val="single" w:sz="4" w:space="0" w:color="auto"/>
              <w:right w:val="single" w:sz="4" w:space="0" w:color="auto"/>
            </w:tcBorders>
            <w:noWrap/>
            <w:vAlign w:val="center"/>
            <w:hideMark/>
          </w:tcPr>
          <w:p w14:paraId="67787271" w14:textId="4D352475"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12CB48D9"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1BB6609C"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3EA507DB"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5C2B2576"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7E4915F3"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54DC15AB"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r>
      <w:tr w:rsidR="00850274" w:rsidRPr="00175EA2" w14:paraId="50A39278" w14:textId="77777777" w:rsidTr="00E94872">
        <w:trPr>
          <w:trHeight w:val="292"/>
        </w:trPr>
        <w:tc>
          <w:tcPr>
            <w:tcW w:w="15451" w:type="dxa"/>
            <w:gridSpan w:val="12"/>
            <w:tcBorders>
              <w:top w:val="single" w:sz="4" w:space="0" w:color="auto"/>
              <w:left w:val="single" w:sz="4" w:space="0" w:color="auto"/>
              <w:bottom w:val="single" w:sz="4" w:space="0" w:color="auto"/>
              <w:right w:val="single" w:sz="4" w:space="0" w:color="auto"/>
            </w:tcBorders>
          </w:tcPr>
          <w:p w14:paraId="78438072" w14:textId="5A49AFD3" w:rsidR="00850274" w:rsidRPr="00175EA2" w:rsidRDefault="00850274" w:rsidP="004E2A2E">
            <w:pPr>
              <w:spacing w:after="0" w:line="240" w:lineRule="auto"/>
              <w:jc w:val="center"/>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Low/Medium-Cost</w:t>
            </w:r>
          </w:p>
        </w:tc>
      </w:tr>
      <w:tr w:rsidR="00850274" w:rsidRPr="00175EA2" w14:paraId="4C794C30" w14:textId="77777777" w:rsidTr="00E94872">
        <w:trPr>
          <w:trHeight w:val="292"/>
        </w:trPr>
        <w:tc>
          <w:tcPr>
            <w:tcW w:w="613" w:type="dxa"/>
            <w:tcBorders>
              <w:top w:val="nil"/>
              <w:left w:val="single" w:sz="4" w:space="0" w:color="auto"/>
              <w:bottom w:val="single" w:sz="4" w:space="0" w:color="auto"/>
              <w:right w:val="single" w:sz="4" w:space="0" w:color="auto"/>
            </w:tcBorders>
            <w:noWrap/>
            <w:vAlign w:val="bottom"/>
            <w:hideMark/>
          </w:tcPr>
          <w:p w14:paraId="2E36E594" w14:textId="77777777" w:rsidR="00850274" w:rsidRPr="00175EA2" w:rsidRDefault="00850274" w:rsidP="004E2A2E">
            <w:pPr>
              <w:spacing w:after="0" w:line="240" w:lineRule="auto"/>
              <w:jc w:val="right"/>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3</w:t>
            </w:r>
          </w:p>
        </w:tc>
        <w:tc>
          <w:tcPr>
            <w:tcW w:w="1584" w:type="dxa"/>
            <w:tcBorders>
              <w:top w:val="nil"/>
              <w:left w:val="nil"/>
              <w:bottom w:val="single" w:sz="4" w:space="0" w:color="auto"/>
              <w:right w:val="single" w:sz="4" w:space="0" w:color="auto"/>
            </w:tcBorders>
            <w:noWrap/>
            <w:vAlign w:val="center"/>
            <w:hideMark/>
          </w:tcPr>
          <w:p w14:paraId="0B122C65"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2007" w:type="dxa"/>
            <w:tcBorders>
              <w:top w:val="nil"/>
              <w:left w:val="nil"/>
              <w:bottom w:val="single" w:sz="4" w:space="0" w:color="auto"/>
              <w:right w:val="single" w:sz="4" w:space="0" w:color="auto"/>
            </w:tcBorders>
            <w:noWrap/>
            <w:vAlign w:val="center"/>
            <w:hideMark/>
          </w:tcPr>
          <w:p w14:paraId="533DD90F"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59" w:type="dxa"/>
            <w:tcBorders>
              <w:top w:val="nil"/>
              <w:left w:val="nil"/>
              <w:bottom w:val="single" w:sz="4" w:space="0" w:color="auto"/>
              <w:right w:val="single" w:sz="4" w:space="0" w:color="auto"/>
            </w:tcBorders>
            <w:noWrap/>
            <w:vAlign w:val="center"/>
            <w:hideMark/>
          </w:tcPr>
          <w:p w14:paraId="06BD0166"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18" w:type="dxa"/>
            <w:tcBorders>
              <w:top w:val="nil"/>
              <w:left w:val="nil"/>
              <w:bottom w:val="single" w:sz="4" w:space="0" w:color="auto"/>
              <w:right w:val="single" w:sz="4" w:space="0" w:color="auto"/>
            </w:tcBorders>
            <w:noWrap/>
            <w:vAlign w:val="center"/>
            <w:hideMark/>
          </w:tcPr>
          <w:p w14:paraId="1BEB5D94" w14:textId="0CD1C804"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051" w:type="dxa"/>
            <w:tcBorders>
              <w:top w:val="nil"/>
              <w:left w:val="nil"/>
              <w:bottom w:val="single" w:sz="4" w:space="0" w:color="auto"/>
              <w:right w:val="single" w:sz="4" w:space="0" w:color="auto"/>
            </w:tcBorders>
            <w:noWrap/>
            <w:vAlign w:val="center"/>
            <w:hideMark/>
          </w:tcPr>
          <w:p w14:paraId="2F71C119"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3A0996C0"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1CE92635"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376B8CA8"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33FFD4DC"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7895CEDD"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262DF769"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r>
      <w:tr w:rsidR="00850274" w:rsidRPr="00175EA2" w14:paraId="39D2CF03" w14:textId="77777777" w:rsidTr="00E94872">
        <w:trPr>
          <w:trHeight w:val="292"/>
        </w:trPr>
        <w:tc>
          <w:tcPr>
            <w:tcW w:w="613" w:type="dxa"/>
            <w:tcBorders>
              <w:top w:val="nil"/>
              <w:left w:val="single" w:sz="4" w:space="0" w:color="auto"/>
              <w:bottom w:val="single" w:sz="4" w:space="0" w:color="auto"/>
              <w:right w:val="single" w:sz="4" w:space="0" w:color="auto"/>
            </w:tcBorders>
            <w:noWrap/>
            <w:vAlign w:val="bottom"/>
            <w:hideMark/>
          </w:tcPr>
          <w:p w14:paraId="646CAD7E" w14:textId="77777777" w:rsidR="00850274" w:rsidRPr="00175EA2" w:rsidRDefault="00850274" w:rsidP="004E2A2E">
            <w:pPr>
              <w:spacing w:after="0" w:line="240" w:lineRule="auto"/>
              <w:jc w:val="right"/>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4</w:t>
            </w:r>
          </w:p>
        </w:tc>
        <w:tc>
          <w:tcPr>
            <w:tcW w:w="1584" w:type="dxa"/>
            <w:tcBorders>
              <w:top w:val="nil"/>
              <w:left w:val="nil"/>
              <w:bottom w:val="single" w:sz="4" w:space="0" w:color="auto"/>
              <w:right w:val="single" w:sz="4" w:space="0" w:color="auto"/>
            </w:tcBorders>
            <w:noWrap/>
            <w:vAlign w:val="center"/>
            <w:hideMark/>
          </w:tcPr>
          <w:p w14:paraId="3848B5BB"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2007" w:type="dxa"/>
            <w:tcBorders>
              <w:top w:val="nil"/>
              <w:left w:val="nil"/>
              <w:bottom w:val="single" w:sz="4" w:space="0" w:color="auto"/>
              <w:right w:val="single" w:sz="4" w:space="0" w:color="auto"/>
            </w:tcBorders>
            <w:noWrap/>
            <w:vAlign w:val="center"/>
            <w:hideMark/>
          </w:tcPr>
          <w:p w14:paraId="5870A38B"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59" w:type="dxa"/>
            <w:tcBorders>
              <w:top w:val="nil"/>
              <w:left w:val="nil"/>
              <w:bottom w:val="single" w:sz="4" w:space="0" w:color="auto"/>
              <w:right w:val="single" w:sz="4" w:space="0" w:color="auto"/>
            </w:tcBorders>
            <w:noWrap/>
            <w:vAlign w:val="center"/>
            <w:hideMark/>
          </w:tcPr>
          <w:p w14:paraId="743EF8D0"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18" w:type="dxa"/>
            <w:tcBorders>
              <w:top w:val="nil"/>
              <w:left w:val="nil"/>
              <w:bottom w:val="single" w:sz="4" w:space="0" w:color="auto"/>
              <w:right w:val="single" w:sz="4" w:space="0" w:color="auto"/>
            </w:tcBorders>
            <w:noWrap/>
            <w:vAlign w:val="center"/>
            <w:hideMark/>
          </w:tcPr>
          <w:p w14:paraId="2EDC444A" w14:textId="348B5941"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051" w:type="dxa"/>
            <w:tcBorders>
              <w:top w:val="nil"/>
              <w:left w:val="nil"/>
              <w:bottom w:val="single" w:sz="4" w:space="0" w:color="auto"/>
              <w:right w:val="single" w:sz="4" w:space="0" w:color="auto"/>
            </w:tcBorders>
            <w:noWrap/>
            <w:vAlign w:val="center"/>
            <w:hideMark/>
          </w:tcPr>
          <w:p w14:paraId="5334A71E"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25FC1ABE"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539AB3A1"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70EA01B3"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5C50248A"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0996AD5C"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7485531F"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r>
      <w:tr w:rsidR="00850274" w:rsidRPr="00175EA2" w14:paraId="30628CC2" w14:textId="77777777" w:rsidTr="00E94872">
        <w:trPr>
          <w:trHeight w:val="292"/>
        </w:trPr>
        <w:tc>
          <w:tcPr>
            <w:tcW w:w="613" w:type="dxa"/>
            <w:tcBorders>
              <w:top w:val="nil"/>
              <w:left w:val="single" w:sz="4" w:space="0" w:color="auto"/>
              <w:bottom w:val="single" w:sz="4" w:space="0" w:color="auto"/>
              <w:right w:val="nil"/>
            </w:tcBorders>
            <w:noWrap/>
            <w:vAlign w:val="bottom"/>
            <w:hideMark/>
          </w:tcPr>
          <w:p w14:paraId="675C7E94" w14:textId="77777777" w:rsidR="00850274" w:rsidRPr="00175EA2" w:rsidRDefault="00850274" w:rsidP="004E2A2E">
            <w:pPr>
              <w:spacing w:after="0" w:line="240" w:lineRule="auto"/>
              <w:rPr>
                <w:rFonts w:ascii="Calibri" w:eastAsia="Times New Roman" w:hAnsi="Calibri" w:cs="Calibri"/>
                <w:color w:val="000000"/>
                <w:kern w:val="0"/>
                <w:sz w:val="18"/>
                <w:szCs w:val="18"/>
                <w14:ligatures w14:val="none"/>
              </w:rPr>
            </w:pPr>
            <w:r w:rsidRPr="00175EA2">
              <w:rPr>
                <w:rFonts w:ascii="Calibri" w:eastAsia="Times New Roman" w:hAnsi="Calibri" w:cs="Calibri"/>
                <w:color w:val="000000"/>
                <w:kern w:val="0"/>
                <w:sz w:val="18"/>
                <w:szCs w:val="18"/>
                <w14:ligatures w14:val="none"/>
              </w:rPr>
              <w:t> </w:t>
            </w:r>
          </w:p>
        </w:tc>
        <w:tc>
          <w:tcPr>
            <w:tcW w:w="1584" w:type="dxa"/>
            <w:tcBorders>
              <w:top w:val="nil"/>
              <w:left w:val="nil"/>
              <w:bottom w:val="single" w:sz="4" w:space="0" w:color="auto"/>
              <w:right w:val="nil"/>
            </w:tcBorders>
            <w:noWrap/>
            <w:vAlign w:val="center"/>
            <w:hideMark/>
          </w:tcPr>
          <w:p w14:paraId="6270E175"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2007" w:type="dxa"/>
            <w:tcBorders>
              <w:top w:val="nil"/>
              <w:left w:val="nil"/>
              <w:bottom w:val="single" w:sz="4" w:space="0" w:color="auto"/>
              <w:right w:val="nil"/>
            </w:tcBorders>
            <w:noWrap/>
            <w:vAlign w:val="center"/>
            <w:hideMark/>
          </w:tcPr>
          <w:p w14:paraId="1F8642B6"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59" w:type="dxa"/>
            <w:tcBorders>
              <w:top w:val="nil"/>
              <w:left w:val="nil"/>
              <w:bottom w:val="single" w:sz="4" w:space="0" w:color="auto"/>
              <w:right w:val="nil"/>
            </w:tcBorders>
            <w:noWrap/>
            <w:vAlign w:val="center"/>
            <w:hideMark/>
          </w:tcPr>
          <w:p w14:paraId="7CBA0798"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18" w:type="dxa"/>
            <w:tcBorders>
              <w:top w:val="nil"/>
              <w:left w:val="single" w:sz="4" w:space="0" w:color="auto"/>
              <w:bottom w:val="single" w:sz="4" w:space="0" w:color="auto"/>
              <w:right w:val="single" w:sz="4" w:space="0" w:color="auto"/>
            </w:tcBorders>
            <w:noWrap/>
            <w:vAlign w:val="center"/>
            <w:hideMark/>
          </w:tcPr>
          <w:p w14:paraId="07C25D5D"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r w:rsidRPr="00175EA2">
              <w:rPr>
                <w:rFonts w:ascii="Calibri" w:eastAsia="Times New Roman" w:hAnsi="Calibri" w:cs="Calibri"/>
                <w:color w:val="000000"/>
                <w:kern w:val="0"/>
                <w:sz w:val="18"/>
                <w:szCs w:val="18"/>
                <w14:ligatures w14:val="none"/>
              </w:rPr>
              <w:t>Total</w:t>
            </w:r>
          </w:p>
        </w:tc>
        <w:tc>
          <w:tcPr>
            <w:tcW w:w="1051" w:type="dxa"/>
            <w:tcBorders>
              <w:top w:val="nil"/>
              <w:left w:val="nil"/>
              <w:bottom w:val="single" w:sz="4" w:space="0" w:color="auto"/>
              <w:right w:val="single" w:sz="4" w:space="0" w:color="auto"/>
            </w:tcBorders>
            <w:noWrap/>
            <w:vAlign w:val="center"/>
            <w:hideMark/>
          </w:tcPr>
          <w:p w14:paraId="46847819"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63004394"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1C2D5F35"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13AA30F3"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032492B4"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2D1CAE40"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4055A332"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r>
      <w:tr w:rsidR="00850274" w:rsidRPr="00175EA2" w14:paraId="614928F0" w14:textId="77777777" w:rsidTr="00E94872">
        <w:trPr>
          <w:trHeight w:val="292"/>
        </w:trPr>
        <w:tc>
          <w:tcPr>
            <w:tcW w:w="15451" w:type="dxa"/>
            <w:gridSpan w:val="12"/>
            <w:tcBorders>
              <w:top w:val="single" w:sz="4" w:space="0" w:color="auto"/>
              <w:left w:val="single" w:sz="4" w:space="0" w:color="auto"/>
              <w:bottom w:val="single" w:sz="4" w:space="0" w:color="auto"/>
              <w:right w:val="single" w:sz="4" w:space="0" w:color="auto"/>
            </w:tcBorders>
          </w:tcPr>
          <w:p w14:paraId="4FBEAEEA" w14:textId="77777777" w:rsidR="00850274" w:rsidRPr="00175EA2" w:rsidRDefault="00850274" w:rsidP="004E2A2E">
            <w:pPr>
              <w:spacing w:after="0" w:line="240" w:lineRule="auto"/>
              <w:jc w:val="center"/>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High-Cost</w:t>
            </w:r>
          </w:p>
        </w:tc>
      </w:tr>
      <w:tr w:rsidR="00850274" w:rsidRPr="00175EA2" w14:paraId="17F25A94" w14:textId="77777777" w:rsidTr="00E94872">
        <w:trPr>
          <w:trHeight w:val="292"/>
        </w:trPr>
        <w:tc>
          <w:tcPr>
            <w:tcW w:w="613" w:type="dxa"/>
            <w:tcBorders>
              <w:top w:val="nil"/>
              <w:left w:val="single" w:sz="4" w:space="0" w:color="auto"/>
              <w:bottom w:val="single" w:sz="4" w:space="0" w:color="auto"/>
              <w:right w:val="single" w:sz="4" w:space="0" w:color="auto"/>
            </w:tcBorders>
            <w:noWrap/>
            <w:vAlign w:val="bottom"/>
            <w:hideMark/>
          </w:tcPr>
          <w:p w14:paraId="4EB46889" w14:textId="77777777" w:rsidR="00850274" w:rsidRPr="00175EA2" w:rsidRDefault="00850274" w:rsidP="004E2A2E">
            <w:pPr>
              <w:spacing w:after="0" w:line="240" w:lineRule="auto"/>
              <w:jc w:val="right"/>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5</w:t>
            </w:r>
          </w:p>
        </w:tc>
        <w:tc>
          <w:tcPr>
            <w:tcW w:w="1584" w:type="dxa"/>
            <w:tcBorders>
              <w:top w:val="nil"/>
              <w:left w:val="nil"/>
              <w:bottom w:val="single" w:sz="4" w:space="0" w:color="auto"/>
              <w:right w:val="single" w:sz="4" w:space="0" w:color="auto"/>
            </w:tcBorders>
            <w:noWrap/>
            <w:vAlign w:val="center"/>
            <w:hideMark/>
          </w:tcPr>
          <w:p w14:paraId="7A1B3871"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2007" w:type="dxa"/>
            <w:tcBorders>
              <w:top w:val="nil"/>
              <w:left w:val="nil"/>
              <w:bottom w:val="single" w:sz="4" w:space="0" w:color="auto"/>
              <w:right w:val="single" w:sz="4" w:space="0" w:color="auto"/>
            </w:tcBorders>
            <w:noWrap/>
            <w:vAlign w:val="center"/>
            <w:hideMark/>
          </w:tcPr>
          <w:p w14:paraId="01513DBE"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59" w:type="dxa"/>
            <w:tcBorders>
              <w:top w:val="nil"/>
              <w:left w:val="nil"/>
              <w:bottom w:val="single" w:sz="4" w:space="0" w:color="auto"/>
              <w:right w:val="single" w:sz="4" w:space="0" w:color="auto"/>
            </w:tcBorders>
            <w:noWrap/>
            <w:vAlign w:val="center"/>
            <w:hideMark/>
          </w:tcPr>
          <w:p w14:paraId="24BA4AB6"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18" w:type="dxa"/>
            <w:tcBorders>
              <w:top w:val="nil"/>
              <w:left w:val="nil"/>
              <w:bottom w:val="single" w:sz="4" w:space="0" w:color="auto"/>
              <w:right w:val="single" w:sz="4" w:space="0" w:color="auto"/>
            </w:tcBorders>
            <w:noWrap/>
            <w:vAlign w:val="center"/>
            <w:hideMark/>
          </w:tcPr>
          <w:p w14:paraId="19D0F3CC"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051" w:type="dxa"/>
            <w:tcBorders>
              <w:top w:val="nil"/>
              <w:left w:val="nil"/>
              <w:bottom w:val="single" w:sz="4" w:space="0" w:color="auto"/>
              <w:right w:val="single" w:sz="4" w:space="0" w:color="auto"/>
            </w:tcBorders>
            <w:noWrap/>
            <w:vAlign w:val="center"/>
            <w:hideMark/>
          </w:tcPr>
          <w:p w14:paraId="0025A9A0"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3FE9060D"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6999F547"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52639F73"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52E8E5E1"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4BC7C02E"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49247D93"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r>
      <w:tr w:rsidR="00850274" w:rsidRPr="00175EA2" w14:paraId="12279B45" w14:textId="77777777" w:rsidTr="00E94872">
        <w:trPr>
          <w:trHeight w:val="292"/>
        </w:trPr>
        <w:tc>
          <w:tcPr>
            <w:tcW w:w="613" w:type="dxa"/>
            <w:tcBorders>
              <w:top w:val="nil"/>
              <w:left w:val="single" w:sz="4" w:space="0" w:color="auto"/>
              <w:bottom w:val="single" w:sz="4" w:space="0" w:color="auto"/>
              <w:right w:val="single" w:sz="4" w:space="0" w:color="auto"/>
            </w:tcBorders>
            <w:noWrap/>
            <w:vAlign w:val="bottom"/>
            <w:hideMark/>
          </w:tcPr>
          <w:p w14:paraId="4789A201" w14:textId="77777777" w:rsidR="00850274" w:rsidRPr="00175EA2" w:rsidRDefault="00850274" w:rsidP="004E2A2E">
            <w:pPr>
              <w:spacing w:after="0" w:line="240" w:lineRule="auto"/>
              <w:jc w:val="right"/>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6</w:t>
            </w:r>
          </w:p>
        </w:tc>
        <w:tc>
          <w:tcPr>
            <w:tcW w:w="1584" w:type="dxa"/>
            <w:tcBorders>
              <w:top w:val="nil"/>
              <w:left w:val="nil"/>
              <w:bottom w:val="single" w:sz="4" w:space="0" w:color="auto"/>
              <w:right w:val="single" w:sz="4" w:space="0" w:color="auto"/>
            </w:tcBorders>
            <w:noWrap/>
            <w:vAlign w:val="center"/>
            <w:hideMark/>
          </w:tcPr>
          <w:p w14:paraId="0618C9B9"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2007" w:type="dxa"/>
            <w:tcBorders>
              <w:top w:val="nil"/>
              <w:left w:val="nil"/>
              <w:bottom w:val="single" w:sz="4" w:space="0" w:color="auto"/>
              <w:right w:val="single" w:sz="4" w:space="0" w:color="auto"/>
            </w:tcBorders>
            <w:noWrap/>
            <w:vAlign w:val="center"/>
            <w:hideMark/>
          </w:tcPr>
          <w:p w14:paraId="7FFF6B03"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59" w:type="dxa"/>
            <w:tcBorders>
              <w:top w:val="nil"/>
              <w:left w:val="nil"/>
              <w:bottom w:val="single" w:sz="4" w:space="0" w:color="auto"/>
              <w:right w:val="single" w:sz="4" w:space="0" w:color="auto"/>
            </w:tcBorders>
            <w:noWrap/>
            <w:vAlign w:val="center"/>
            <w:hideMark/>
          </w:tcPr>
          <w:p w14:paraId="04B943C3"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18" w:type="dxa"/>
            <w:tcBorders>
              <w:top w:val="nil"/>
              <w:left w:val="nil"/>
              <w:bottom w:val="single" w:sz="4" w:space="0" w:color="auto"/>
              <w:right w:val="single" w:sz="4" w:space="0" w:color="auto"/>
            </w:tcBorders>
            <w:noWrap/>
            <w:vAlign w:val="center"/>
            <w:hideMark/>
          </w:tcPr>
          <w:p w14:paraId="52693215"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051" w:type="dxa"/>
            <w:tcBorders>
              <w:top w:val="nil"/>
              <w:left w:val="nil"/>
              <w:bottom w:val="single" w:sz="4" w:space="0" w:color="auto"/>
              <w:right w:val="single" w:sz="4" w:space="0" w:color="auto"/>
            </w:tcBorders>
            <w:noWrap/>
            <w:vAlign w:val="center"/>
            <w:hideMark/>
          </w:tcPr>
          <w:p w14:paraId="28B329D8"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7C59119E"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0005C58D"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78785C1B"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3C726641"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0BC9A95A"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52729E16"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r>
      <w:tr w:rsidR="00850274" w:rsidRPr="00175EA2" w14:paraId="1FD84126" w14:textId="77777777" w:rsidTr="00E94872">
        <w:trPr>
          <w:trHeight w:val="292"/>
        </w:trPr>
        <w:tc>
          <w:tcPr>
            <w:tcW w:w="613" w:type="dxa"/>
            <w:tcBorders>
              <w:top w:val="nil"/>
              <w:left w:val="nil"/>
              <w:bottom w:val="nil"/>
              <w:right w:val="nil"/>
            </w:tcBorders>
            <w:noWrap/>
            <w:vAlign w:val="bottom"/>
            <w:hideMark/>
          </w:tcPr>
          <w:p w14:paraId="147C616A" w14:textId="77777777" w:rsidR="00850274" w:rsidRPr="00175EA2" w:rsidRDefault="00850274" w:rsidP="004E2A2E">
            <w:pPr>
              <w:spacing w:after="0" w:line="240" w:lineRule="auto"/>
              <w:rPr>
                <w:rFonts w:ascii="Calibri" w:eastAsia="Times New Roman" w:hAnsi="Calibri" w:cs="Calibri"/>
                <w:color w:val="000000"/>
                <w:kern w:val="0"/>
                <w:sz w:val="18"/>
                <w:szCs w:val="18"/>
                <w14:ligatures w14:val="none"/>
              </w:rPr>
            </w:pPr>
          </w:p>
        </w:tc>
        <w:tc>
          <w:tcPr>
            <w:tcW w:w="1584" w:type="dxa"/>
            <w:tcBorders>
              <w:top w:val="nil"/>
              <w:left w:val="nil"/>
              <w:bottom w:val="nil"/>
              <w:right w:val="nil"/>
            </w:tcBorders>
            <w:noWrap/>
            <w:vAlign w:val="center"/>
            <w:hideMark/>
          </w:tcPr>
          <w:p w14:paraId="02B1CD98" w14:textId="77777777" w:rsidR="00850274" w:rsidRPr="00175EA2" w:rsidRDefault="00850274" w:rsidP="004E2A2E">
            <w:pPr>
              <w:spacing w:after="0" w:line="240" w:lineRule="auto"/>
              <w:jc w:val="center"/>
              <w:rPr>
                <w:rFonts w:ascii="Times New Roman" w:eastAsia="Times New Roman" w:hAnsi="Times New Roman" w:cs="Times New Roman"/>
                <w:kern w:val="0"/>
                <w:sz w:val="18"/>
                <w:szCs w:val="18"/>
                <w14:ligatures w14:val="none"/>
              </w:rPr>
            </w:pPr>
          </w:p>
        </w:tc>
        <w:tc>
          <w:tcPr>
            <w:tcW w:w="2007" w:type="dxa"/>
            <w:tcBorders>
              <w:top w:val="nil"/>
              <w:left w:val="nil"/>
              <w:bottom w:val="nil"/>
              <w:right w:val="nil"/>
            </w:tcBorders>
            <w:noWrap/>
            <w:vAlign w:val="center"/>
            <w:hideMark/>
          </w:tcPr>
          <w:p w14:paraId="7A28E887" w14:textId="77777777" w:rsidR="00850274" w:rsidRPr="00175EA2" w:rsidRDefault="00850274" w:rsidP="004E2A2E">
            <w:pPr>
              <w:spacing w:after="0" w:line="240" w:lineRule="auto"/>
              <w:jc w:val="center"/>
              <w:rPr>
                <w:rFonts w:ascii="Times New Roman" w:eastAsia="Times New Roman" w:hAnsi="Times New Roman" w:cs="Times New Roman"/>
                <w:kern w:val="0"/>
                <w:sz w:val="18"/>
                <w:szCs w:val="18"/>
                <w14:ligatures w14:val="none"/>
              </w:rPr>
            </w:pPr>
          </w:p>
        </w:tc>
        <w:tc>
          <w:tcPr>
            <w:tcW w:w="1559" w:type="dxa"/>
            <w:tcBorders>
              <w:top w:val="nil"/>
              <w:left w:val="nil"/>
              <w:bottom w:val="nil"/>
              <w:right w:val="nil"/>
            </w:tcBorders>
            <w:noWrap/>
            <w:vAlign w:val="center"/>
            <w:hideMark/>
          </w:tcPr>
          <w:p w14:paraId="0E6D789C" w14:textId="77777777" w:rsidR="00850274" w:rsidRPr="00175EA2" w:rsidRDefault="00850274" w:rsidP="004E2A2E">
            <w:pPr>
              <w:spacing w:after="0" w:line="240" w:lineRule="auto"/>
              <w:jc w:val="center"/>
              <w:rPr>
                <w:rFonts w:ascii="Times New Roman" w:eastAsia="Times New Roman" w:hAnsi="Times New Roman" w:cs="Times New Roman"/>
                <w:kern w:val="0"/>
                <w:sz w:val="18"/>
                <w:szCs w:val="18"/>
                <w14:ligatures w14:val="none"/>
              </w:rPr>
            </w:pPr>
          </w:p>
        </w:tc>
        <w:tc>
          <w:tcPr>
            <w:tcW w:w="1218" w:type="dxa"/>
            <w:tcBorders>
              <w:top w:val="nil"/>
              <w:left w:val="single" w:sz="4" w:space="0" w:color="auto"/>
              <w:bottom w:val="single" w:sz="4" w:space="0" w:color="auto"/>
              <w:right w:val="single" w:sz="4" w:space="0" w:color="auto"/>
            </w:tcBorders>
            <w:noWrap/>
            <w:vAlign w:val="center"/>
            <w:hideMark/>
          </w:tcPr>
          <w:p w14:paraId="18B8C2EE"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r w:rsidRPr="00175EA2">
              <w:rPr>
                <w:rFonts w:ascii="Calibri" w:eastAsia="Times New Roman" w:hAnsi="Calibri" w:cs="Calibri"/>
                <w:color w:val="000000"/>
                <w:kern w:val="0"/>
                <w:sz w:val="18"/>
                <w:szCs w:val="18"/>
                <w14:ligatures w14:val="none"/>
              </w:rPr>
              <w:t>Total</w:t>
            </w:r>
          </w:p>
        </w:tc>
        <w:tc>
          <w:tcPr>
            <w:tcW w:w="1051" w:type="dxa"/>
            <w:tcBorders>
              <w:top w:val="nil"/>
              <w:left w:val="nil"/>
              <w:bottom w:val="single" w:sz="4" w:space="0" w:color="auto"/>
              <w:right w:val="single" w:sz="4" w:space="0" w:color="auto"/>
            </w:tcBorders>
            <w:noWrap/>
            <w:vAlign w:val="center"/>
            <w:hideMark/>
          </w:tcPr>
          <w:p w14:paraId="031AD82A"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37E38379"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2E3785FD"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231BFAE7"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0375280B"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408DE358"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1E578D66" w14:textId="77777777" w:rsidR="00850274" w:rsidRPr="00175EA2" w:rsidRDefault="00850274" w:rsidP="004E2A2E">
            <w:pPr>
              <w:spacing w:after="0" w:line="240" w:lineRule="auto"/>
              <w:jc w:val="center"/>
              <w:rPr>
                <w:rFonts w:ascii="Calibri" w:eastAsia="Times New Roman" w:hAnsi="Calibri" w:cs="Calibri"/>
                <w:color w:val="000000"/>
                <w:kern w:val="0"/>
                <w:sz w:val="18"/>
                <w:szCs w:val="18"/>
                <w14:ligatures w14:val="none"/>
              </w:rPr>
            </w:pPr>
          </w:p>
        </w:tc>
      </w:tr>
      <w:tr w:rsidR="00850274" w:rsidRPr="00175EA2" w14:paraId="60FA1BD8" w14:textId="77777777" w:rsidTr="00E94872">
        <w:trPr>
          <w:trHeight w:val="292"/>
        </w:trPr>
        <w:tc>
          <w:tcPr>
            <w:tcW w:w="613" w:type="dxa"/>
            <w:tcBorders>
              <w:top w:val="nil"/>
              <w:left w:val="nil"/>
              <w:bottom w:val="nil"/>
              <w:right w:val="nil"/>
            </w:tcBorders>
            <w:noWrap/>
            <w:vAlign w:val="bottom"/>
            <w:hideMark/>
          </w:tcPr>
          <w:p w14:paraId="46480008" w14:textId="77777777" w:rsidR="00850274" w:rsidRPr="00175EA2" w:rsidRDefault="00850274" w:rsidP="004E2A2E">
            <w:pPr>
              <w:spacing w:after="0" w:line="240" w:lineRule="auto"/>
              <w:rPr>
                <w:rFonts w:ascii="Calibri" w:eastAsia="Times New Roman" w:hAnsi="Calibri" w:cs="Calibri"/>
                <w:color w:val="000000"/>
                <w:kern w:val="0"/>
                <w:sz w:val="18"/>
                <w:szCs w:val="18"/>
                <w14:ligatures w14:val="none"/>
              </w:rPr>
            </w:pPr>
          </w:p>
        </w:tc>
        <w:tc>
          <w:tcPr>
            <w:tcW w:w="1584" w:type="dxa"/>
            <w:tcBorders>
              <w:top w:val="nil"/>
              <w:left w:val="nil"/>
              <w:bottom w:val="nil"/>
              <w:right w:val="nil"/>
            </w:tcBorders>
            <w:noWrap/>
            <w:vAlign w:val="center"/>
            <w:hideMark/>
          </w:tcPr>
          <w:p w14:paraId="533619B5" w14:textId="77777777" w:rsidR="00850274" w:rsidRPr="00175EA2" w:rsidRDefault="00850274" w:rsidP="004E2A2E">
            <w:pPr>
              <w:spacing w:after="0" w:line="240" w:lineRule="auto"/>
              <w:jc w:val="center"/>
              <w:rPr>
                <w:rFonts w:ascii="Times New Roman" w:eastAsia="Times New Roman" w:hAnsi="Times New Roman" w:cs="Times New Roman"/>
                <w:kern w:val="0"/>
                <w:sz w:val="18"/>
                <w:szCs w:val="18"/>
                <w14:ligatures w14:val="none"/>
              </w:rPr>
            </w:pPr>
          </w:p>
        </w:tc>
        <w:tc>
          <w:tcPr>
            <w:tcW w:w="2007" w:type="dxa"/>
            <w:tcBorders>
              <w:top w:val="nil"/>
              <w:left w:val="nil"/>
              <w:bottom w:val="nil"/>
              <w:right w:val="nil"/>
            </w:tcBorders>
            <w:noWrap/>
            <w:vAlign w:val="center"/>
            <w:hideMark/>
          </w:tcPr>
          <w:p w14:paraId="5D8516AF" w14:textId="77777777" w:rsidR="00850274" w:rsidRPr="00175EA2" w:rsidRDefault="00850274" w:rsidP="004E2A2E">
            <w:pPr>
              <w:spacing w:after="0" w:line="240" w:lineRule="auto"/>
              <w:jc w:val="center"/>
              <w:rPr>
                <w:rFonts w:ascii="Times New Roman" w:eastAsia="Times New Roman" w:hAnsi="Times New Roman" w:cs="Times New Roman"/>
                <w:kern w:val="0"/>
                <w:sz w:val="18"/>
                <w:szCs w:val="18"/>
                <w14:ligatures w14:val="none"/>
              </w:rPr>
            </w:pPr>
          </w:p>
        </w:tc>
        <w:tc>
          <w:tcPr>
            <w:tcW w:w="1559" w:type="dxa"/>
            <w:tcBorders>
              <w:top w:val="nil"/>
              <w:left w:val="nil"/>
              <w:bottom w:val="nil"/>
              <w:right w:val="nil"/>
            </w:tcBorders>
            <w:noWrap/>
            <w:vAlign w:val="center"/>
            <w:hideMark/>
          </w:tcPr>
          <w:p w14:paraId="55C420EC" w14:textId="77777777" w:rsidR="00850274" w:rsidRPr="00175EA2" w:rsidRDefault="00850274" w:rsidP="004E2A2E">
            <w:pPr>
              <w:spacing w:after="0" w:line="240" w:lineRule="auto"/>
              <w:jc w:val="center"/>
              <w:rPr>
                <w:rFonts w:ascii="Times New Roman" w:eastAsia="Times New Roman" w:hAnsi="Times New Roman" w:cs="Times New Roman"/>
                <w:kern w:val="0"/>
                <w:sz w:val="18"/>
                <w:szCs w:val="18"/>
                <w14:ligatures w14:val="none"/>
              </w:rPr>
            </w:pPr>
          </w:p>
        </w:tc>
        <w:tc>
          <w:tcPr>
            <w:tcW w:w="1218" w:type="dxa"/>
            <w:tcBorders>
              <w:top w:val="nil"/>
              <w:left w:val="single" w:sz="4" w:space="0" w:color="auto"/>
              <w:bottom w:val="single" w:sz="4" w:space="0" w:color="auto"/>
              <w:right w:val="single" w:sz="4" w:space="0" w:color="auto"/>
            </w:tcBorders>
            <w:noWrap/>
            <w:vAlign w:val="center"/>
            <w:hideMark/>
          </w:tcPr>
          <w:p w14:paraId="602FE668" w14:textId="77777777" w:rsidR="00850274" w:rsidRPr="00175EA2" w:rsidRDefault="00850274" w:rsidP="004E2A2E">
            <w:pPr>
              <w:spacing w:after="0" w:line="240" w:lineRule="auto"/>
              <w:jc w:val="center"/>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Overall</w:t>
            </w:r>
          </w:p>
        </w:tc>
        <w:tc>
          <w:tcPr>
            <w:tcW w:w="1051" w:type="dxa"/>
            <w:tcBorders>
              <w:top w:val="nil"/>
              <w:left w:val="nil"/>
              <w:bottom w:val="single" w:sz="4" w:space="0" w:color="auto"/>
              <w:right w:val="single" w:sz="4" w:space="0" w:color="auto"/>
            </w:tcBorders>
            <w:noWrap/>
            <w:vAlign w:val="center"/>
            <w:hideMark/>
          </w:tcPr>
          <w:p w14:paraId="28A71A78" w14:textId="77777777" w:rsidR="00850274" w:rsidRPr="00175EA2" w:rsidRDefault="00850274" w:rsidP="004E2A2E">
            <w:pPr>
              <w:spacing w:after="0" w:line="240" w:lineRule="auto"/>
              <w:jc w:val="center"/>
              <w:rPr>
                <w:rFonts w:ascii="Calibri" w:eastAsia="Times New Roman" w:hAnsi="Calibri" w:cs="Calibri"/>
                <w:b/>
                <w:bCs/>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2DAF3CA5" w14:textId="77777777" w:rsidR="00850274" w:rsidRPr="00175EA2" w:rsidRDefault="00850274" w:rsidP="004E2A2E">
            <w:pPr>
              <w:spacing w:after="0" w:line="240" w:lineRule="auto"/>
              <w:jc w:val="center"/>
              <w:rPr>
                <w:rFonts w:ascii="Calibri" w:eastAsia="Times New Roman" w:hAnsi="Calibri" w:cs="Calibri"/>
                <w:b/>
                <w:bCs/>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36B6519F" w14:textId="77777777" w:rsidR="00850274" w:rsidRPr="00175EA2" w:rsidRDefault="00850274" w:rsidP="004E2A2E">
            <w:pPr>
              <w:spacing w:after="0" w:line="240" w:lineRule="auto"/>
              <w:jc w:val="center"/>
              <w:rPr>
                <w:rFonts w:ascii="Calibri" w:eastAsia="Times New Roman" w:hAnsi="Calibri" w:cs="Calibri"/>
                <w:b/>
                <w:bCs/>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0B6605C6" w14:textId="77777777" w:rsidR="00850274" w:rsidRPr="00175EA2" w:rsidRDefault="00850274" w:rsidP="004E2A2E">
            <w:pPr>
              <w:spacing w:after="0" w:line="240" w:lineRule="auto"/>
              <w:jc w:val="center"/>
              <w:rPr>
                <w:rFonts w:ascii="Calibri" w:eastAsia="Times New Roman" w:hAnsi="Calibri" w:cs="Calibri"/>
                <w:b/>
                <w:bCs/>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63F83B91" w14:textId="77777777" w:rsidR="00850274" w:rsidRPr="00175EA2" w:rsidRDefault="00850274" w:rsidP="004E2A2E">
            <w:pPr>
              <w:spacing w:after="0" w:line="240" w:lineRule="auto"/>
              <w:jc w:val="center"/>
              <w:rPr>
                <w:rFonts w:ascii="Calibri" w:eastAsia="Times New Roman" w:hAnsi="Calibri" w:cs="Calibri"/>
                <w:b/>
                <w:bCs/>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4512242F" w14:textId="77777777" w:rsidR="00850274" w:rsidRPr="00175EA2" w:rsidRDefault="00850274" w:rsidP="004E2A2E">
            <w:pPr>
              <w:spacing w:after="0" w:line="240" w:lineRule="auto"/>
              <w:jc w:val="center"/>
              <w:rPr>
                <w:rFonts w:ascii="Calibri" w:eastAsia="Times New Roman" w:hAnsi="Calibri" w:cs="Calibri"/>
                <w:b/>
                <w:bCs/>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6402F83D" w14:textId="77777777" w:rsidR="00850274" w:rsidRPr="00175EA2" w:rsidRDefault="00850274" w:rsidP="004E2A2E">
            <w:pPr>
              <w:spacing w:after="0" w:line="240" w:lineRule="auto"/>
              <w:jc w:val="center"/>
              <w:rPr>
                <w:rFonts w:ascii="Calibri" w:eastAsia="Times New Roman" w:hAnsi="Calibri" w:cs="Calibri"/>
                <w:b/>
                <w:bCs/>
                <w:color w:val="000000"/>
                <w:kern w:val="0"/>
                <w:sz w:val="18"/>
                <w:szCs w:val="18"/>
                <w14:ligatures w14:val="none"/>
              </w:rPr>
            </w:pPr>
          </w:p>
        </w:tc>
      </w:tr>
    </w:tbl>
    <w:p w14:paraId="7A6AF37B" w14:textId="77777777" w:rsidR="00850274" w:rsidRDefault="00850274" w:rsidP="00175EA2">
      <w:pPr>
        <w:spacing w:after="0"/>
        <w:jc w:val="both"/>
        <w:rPr>
          <w:i/>
          <w:iCs/>
          <w:color w:val="FF0000"/>
          <w:sz w:val="16"/>
          <w:szCs w:val="16"/>
          <w:lang w:val="en-US" w:eastAsia="ja-JP"/>
        </w:rPr>
      </w:pPr>
    </w:p>
    <w:p w14:paraId="1B4D2831" w14:textId="1287AFAB" w:rsidR="00175EA2" w:rsidRPr="00682BE2" w:rsidRDefault="00175EA2" w:rsidP="00175EA2">
      <w:pPr>
        <w:spacing w:after="0"/>
        <w:jc w:val="both"/>
        <w:rPr>
          <w:i/>
          <w:iCs/>
          <w:color w:val="FF0000"/>
          <w:sz w:val="16"/>
          <w:szCs w:val="16"/>
          <w:lang w:val="en-US" w:eastAsia="ja-JP"/>
        </w:rPr>
      </w:pPr>
      <w:r w:rsidRPr="00682BE2">
        <w:rPr>
          <w:i/>
          <w:iCs/>
          <w:color w:val="FF0000"/>
          <w:sz w:val="16"/>
          <w:szCs w:val="16"/>
          <w:lang w:val="en-US" w:eastAsia="ja-JP"/>
        </w:rPr>
        <w:t>Note:</w:t>
      </w:r>
    </w:p>
    <w:p w14:paraId="7A0BA628" w14:textId="77777777" w:rsidR="00175EA2" w:rsidRPr="00682BE2" w:rsidRDefault="00175EA2" w:rsidP="00175EA2">
      <w:pPr>
        <w:spacing w:after="0"/>
        <w:jc w:val="both"/>
        <w:rPr>
          <w:i/>
          <w:iCs/>
          <w:color w:val="FF0000"/>
          <w:sz w:val="16"/>
          <w:szCs w:val="16"/>
          <w:lang w:val="en-US" w:eastAsia="ja-JP"/>
        </w:rPr>
      </w:pPr>
      <w:r w:rsidRPr="00682BE2">
        <w:rPr>
          <w:i/>
          <w:iCs/>
          <w:color w:val="FF0000"/>
          <w:sz w:val="16"/>
          <w:szCs w:val="16"/>
          <w:lang w:val="en-US" w:eastAsia="ja-JP"/>
        </w:rPr>
        <w:t>*for “Category” and “Type”, reference shall be made to the Guidelines on Energy Efficiency and Conservation Report issued by the Commission.</w:t>
      </w:r>
    </w:p>
    <w:p w14:paraId="37597E42" w14:textId="734D6C1E" w:rsidR="009E1E48" w:rsidRDefault="00AF18DE" w:rsidP="00E2712D">
      <w:pPr>
        <w:pStyle w:val="Caption"/>
        <w:rPr>
          <w:lang w:eastAsia="ja-JP"/>
        </w:rPr>
      </w:pPr>
      <w:bookmarkStart w:id="20" w:name="_Toc207102992"/>
      <w:r>
        <w:t xml:space="preserve">Table </w:t>
      </w:r>
      <w:r w:rsidR="00ED4823">
        <w:fldChar w:fldCharType="begin"/>
      </w:r>
      <w:r w:rsidR="00ED4823">
        <w:instrText xml:space="preserve"> STYLEREF 1 \s </w:instrText>
      </w:r>
      <w:r w:rsidR="00ED4823">
        <w:fldChar w:fldCharType="separate"/>
      </w:r>
      <w:r w:rsidR="00706877">
        <w:rPr>
          <w:noProof/>
        </w:rPr>
        <w:t>1</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4</w:t>
      </w:r>
      <w:r w:rsidR="00ED4823">
        <w:fldChar w:fldCharType="end"/>
      </w:r>
      <w:r>
        <w:t>: ESM Summary Table</w:t>
      </w:r>
      <w:bookmarkEnd w:id="20"/>
    </w:p>
    <w:p w14:paraId="430E4ACA" w14:textId="77777777" w:rsidR="00685A85" w:rsidRDefault="00685A85" w:rsidP="00E57779">
      <w:pPr>
        <w:spacing w:after="240" w:line="240" w:lineRule="auto"/>
        <w:jc w:val="both"/>
        <w:rPr>
          <w:rFonts w:eastAsia="Times New Roman" w:cstheme="minorHAnsi"/>
          <w:kern w:val="0"/>
          <w:lang w:val="en-GB"/>
          <w14:ligatures w14:val="none"/>
        </w:rPr>
        <w:sectPr w:rsidR="00685A85" w:rsidSect="00685A85">
          <w:pgSz w:w="16838" w:h="11906" w:orient="landscape"/>
          <w:pgMar w:top="1440" w:right="1440" w:bottom="1440" w:left="1440" w:header="397" w:footer="708" w:gutter="0"/>
          <w:cols w:space="708"/>
          <w:titlePg/>
          <w:docGrid w:linePitch="360"/>
        </w:sectPr>
      </w:pPr>
    </w:p>
    <w:p w14:paraId="67D502FB" w14:textId="672389F7" w:rsidR="00AF66A5" w:rsidRPr="000607A2" w:rsidRDefault="00AF66A5" w:rsidP="00AF66A5">
      <w:pPr>
        <w:spacing w:after="240" w:line="240" w:lineRule="auto"/>
        <w:jc w:val="both"/>
        <w:rPr>
          <w:rFonts w:eastAsia="Times New Roman" w:cstheme="minorHAnsi"/>
          <w:b/>
          <w:bCs/>
          <w:kern w:val="0"/>
          <w:lang w:val="en-GB"/>
          <w14:ligatures w14:val="none"/>
        </w:rPr>
      </w:pPr>
      <w:r w:rsidRPr="000607A2">
        <w:rPr>
          <w:rFonts w:eastAsia="Times New Roman" w:cstheme="minorHAnsi"/>
          <w:kern w:val="0"/>
          <w:lang w:val="en-GB"/>
          <w14:ligatures w14:val="none"/>
        </w:rPr>
        <w:lastRenderedPageBreak/>
        <w:t xml:space="preserve">Using the estimated current annual energy consumption </w:t>
      </w:r>
      <w:r w:rsidR="003A6223" w:rsidRPr="008772CB">
        <w:rPr>
          <w:rFonts w:eastAsia="Times New Roman" w:cstheme="minorHAnsi"/>
          <w:b/>
          <w:bCs/>
          <w:color w:val="FF0000"/>
          <w:kern w:val="0"/>
          <w:lang w:val="en-GB"/>
          <w14:ligatures w14:val="none"/>
        </w:rPr>
        <w:t xml:space="preserve">232,050kWh </w:t>
      </w:r>
      <w:r w:rsidR="003A6223">
        <w:rPr>
          <w:rFonts w:eastAsia="Times New Roman" w:cstheme="minorHAnsi"/>
          <w:b/>
          <w:bCs/>
          <w:color w:val="FF0000"/>
          <w:kern w:val="0"/>
          <w:lang w:val="en-GB"/>
          <w14:ligatures w14:val="none"/>
        </w:rPr>
        <w:t xml:space="preserve">@ *** GJ </w:t>
      </w:r>
      <w:r w:rsidRPr="000607A2">
        <w:rPr>
          <w:rFonts w:eastAsia="Times New Roman" w:cstheme="minorHAnsi"/>
          <w:kern w:val="0"/>
          <w:lang w:val="en-GB"/>
          <w14:ligatures w14:val="none"/>
        </w:rPr>
        <w:t xml:space="preserve">and </w:t>
      </w:r>
      <w:r w:rsidRPr="006022BC">
        <w:rPr>
          <w:rFonts w:eastAsia="Times New Roman" w:cstheme="minorHAnsi"/>
          <w:color w:val="FF0000"/>
          <w:kern w:val="0"/>
          <w:lang w:val="en-GB"/>
          <w14:ligatures w14:val="none"/>
        </w:rPr>
        <w:t>[</w:t>
      </w:r>
      <w:r>
        <w:rPr>
          <w:rFonts w:eastAsia="Times New Roman" w:cstheme="minorHAnsi"/>
          <w:color w:val="FF0000"/>
          <w:kern w:val="0"/>
          <w:lang w:val="en-GB"/>
          <w14:ligatures w14:val="none"/>
        </w:rPr>
        <w:t>amount of production</w:t>
      </w:r>
      <w:r w:rsidRPr="006022BC">
        <w:rPr>
          <w:rFonts w:eastAsia="Times New Roman" w:cstheme="minorHAnsi"/>
          <w:color w:val="FF0000"/>
          <w:kern w:val="0"/>
          <w:lang w:val="en-GB"/>
          <w14:ligatures w14:val="none"/>
        </w:rPr>
        <w:t>]</w:t>
      </w:r>
      <w:r w:rsidRPr="000607A2">
        <w:rPr>
          <w:rFonts w:eastAsia="Times New Roman" w:cstheme="minorHAnsi"/>
          <w:kern w:val="0"/>
          <w:lang w:val="en-GB"/>
          <w14:ligatures w14:val="none"/>
        </w:rPr>
        <w:t xml:space="preserve">, the current </w:t>
      </w:r>
      <w:r>
        <w:rPr>
          <w:rFonts w:eastAsia="Times New Roman" w:cstheme="minorHAnsi"/>
          <w:kern w:val="0"/>
          <w:lang w:val="en-GB"/>
          <w14:ligatures w14:val="none"/>
        </w:rPr>
        <w:t>Specific Energy Consumption (SEC</w:t>
      </w:r>
      <w:r w:rsidRPr="000607A2">
        <w:rPr>
          <w:rFonts w:eastAsia="Times New Roman" w:cstheme="minorHAnsi"/>
          <w:kern w:val="0"/>
          <w:lang w:val="en-GB"/>
          <w14:ligatures w14:val="none"/>
        </w:rPr>
        <w:t xml:space="preserve">) is </w:t>
      </w:r>
      <w:r w:rsidR="00072B34">
        <w:rPr>
          <w:rFonts w:eastAsia="Times New Roman" w:cstheme="minorHAnsi"/>
          <w:b/>
          <w:bCs/>
          <w:color w:val="FF0000"/>
          <w:kern w:val="0"/>
          <w:lang w:val="en-GB"/>
          <w14:ligatures w14:val="none"/>
        </w:rPr>
        <w:t>**</w:t>
      </w:r>
      <w:r w:rsidRPr="006022BC">
        <w:rPr>
          <w:rFonts w:eastAsia="Times New Roman" w:cstheme="minorHAnsi"/>
          <w:b/>
          <w:bCs/>
          <w:color w:val="FF0000"/>
          <w:kern w:val="0"/>
          <w:lang w:val="en-GB"/>
          <w14:ligatures w14:val="none"/>
        </w:rPr>
        <w:t xml:space="preserve"> kWh/</w:t>
      </w:r>
      <w:r>
        <w:rPr>
          <w:rFonts w:eastAsia="Times New Roman" w:cstheme="minorHAnsi"/>
          <w:b/>
          <w:bCs/>
          <w:color w:val="FF0000"/>
          <w:kern w:val="0"/>
          <w:lang w:val="en-GB"/>
          <w14:ligatures w14:val="none"/>
        </w:rPr>
        <w:t>pcs</w:t>
      </w:r>
      <w:r w:rsidRPr="006022BC">
        <w:rPr>
          <w:rFonts w:eastAsia="Times New Roman" w:cstheme="minorHAnsi"/>
          <w:b/>
          <w:bCs/>
          <w:color w:val="FF0000"/>
          <w:kern w:val="0"/>
          <w:lang w:val="en-GB"/>
          <w14:ligatures w14:val="none"/>
        </w:rPr>
        <w:t>/year</w:t>
      </w:r>
      <w:r w:rsidR="006D67E3">
        <w:rPr>
          <w:rFonts w:eastAsia="Times New Roman" w:cstheme="minorHAnsi"/>
          <w:b/>
          <w:bCs/>
          <w:color w:val="FF0000"/>
          <w:kern w:val="0"/>
          <w:lang w:val="en-GB"/>
          <w14:ligatures w14:val="none"/>
        </w:rPr>
        <w:t xml:space="preserve"> </w:t>
      </w:r>
      <w:r w:rsidR="003A6223">
        <w:rPr>
          <w:rFonts w:eastAsia="Times New Roman" w:cstheme="minorHAnsi"/>
          <w:b/>
          <w:bCs/>
          <w:color w:val="FF0000"/>
          <w:kern w:val="0"/>
          <w:lang w:val="en-GB"/>
          <w14:ligatures w14:val="none"/>
        </w:rPr>
        <w:t>@ *** GJ</w:t>
      </w:r>
      <w:r w:rsidR="006D67E3">
        <w:rPr>
          <w:rFonts w:eastAsia="Times New Roman" w:cstheme="minorHAnsi"/>
          <w:b/>
          <w:bCs/>
          <w:color w:val="FF0000"/>
          <w:kern w:val="0"/>
          <w:lang w:val="en-GB"/>
          <w14:ligatures w14:val="none"/>
        </w:rPr>
        <w:t>/pcs/year</w:t>
      </w:r>
      <w:r w:rsidRPr="006022BC">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costing </w:t>
      </w:r>
      <w:r w:rsidRPr="006022BC">
        <w:rPr>
          <w:rFonts w:eastAsia="Times New Roman" w:cstheme="minorHAnsi"/>
          <w:b/>
          <w:bCs/>
          <w:color w:val="FF0000"/>
          <w:kern w:val="0"/>
          <w:lang w:val="en-GB"/>
          <w14:ligatures w14:val="none"/>
        </w:rPr>
        <w:t>RM67.68</w:t>
      </w:r>
      <w:r w:rsidRPr="006022BC">
        <w:rPr>
          <w:rFonts w:eastAsia="Times New Roman" w:cstheme="minorHAnsi"/>
          <w:b/>
          <w:bCs/>
          <w:color w:val="FF0000"/>
          <w:kern w:val="0"/>
          <w:vertAlign w:val="superscript"/>
          <w:lang w:val="en-GB"/>
          <w14:ligatures w14:val="none"/>
        </w:rPr>
        <w:t xml:space="preserve"> </w:t>
      </w:r>
      <w:r w:rsidRPr="006022BC">
        <w:rPr>
          <w:rFonts w:eastAsia="Times New Roman" w:cstheme="minorHAnsi"/>
          <w:b/>
          <w:bCs/>
          <w:color w:val="FF0000"/>
          <w:kern w:val="0"/>
          <w:lang w:val="en-GB"/>
          <w14:ligatures w14:val="none"/>
        </w:rPr>
        <w:t>/</w:t>
      </w:r>
      <w:r>
        <w:rPr>
          <w:rFonts w:eastAsia="Times New Roman" w:cstheme="minorHAnsi"/>
          <w:b/>
          <w:bCs/>
          <w:color w:val="FF0000"/>
          <w:kern w:val="0"/>
          <w:lang w:val="en-GB"/>
          <w14:ligatures w14:val="none"/>
        </w:rPr>
        <w:t>pcs</w:t>
      </w:r>
      <w:r w:rsidRPr="006022BC">
        <w:rPr>
          <w:rFonts w:eastAsia="Times New Roman" w:cstheme="minorHAnsi"/>
          <w:b/>
          <w:bCs/>
          <w:color w:val="FF0000"/>
          <w:kern w:val="0"/>
          <w:lang w:val="en-GB"/>
          <w14:ligatures w14:val="none"/>
        </w:rPr>
        <w:t>/year</w:t>
      </w:r>
      <w:r w:rsidRPr="006022BC">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and after implementing all recommended Energy Saving Measures to </w:t>
      </w:r>
      <w:r w:rsidRPr="006022BC">
        <w:rPr>
          <w:rFonts w:eastAsia="Times New Roman" w:cstheme="minorHAnsi"/>
          <w:b/>
          <w:bCs/>
          <w:color w:val="FF0000"/>
          <w:kern w:val="0"/>
          <w:lang w:val="en-GB"/>
          <w14:ligatures w14:val="none"/>
        </w:rPr>
        <w:t>1</w:t>
      </w:r>
      <w:r>
        <w:rPr>
          <w:rFonts w:eastAsia="Times New Roman" w:cstheme="minorHAnsi"/>
          <w:b/>
          <w:bCs/>
          <w:color w:val="FF0000"/>
          <w:kern w:val="0"/>
          <w:lang w:val="en-GB"/>
          <w14:ligatures w14:val="none"/>
        </w:rPr>
        <w:t>7</w:t>
      </w:r>
      <w:r w:rsidRPr="006022BC">
        <w:rPr>
          <w:rFonts w:eastAsia="Times New Roman" w:cstheme="minorHAnsi"/>
          <w:b/>
          <w:bCs/>
          <w:color w:val="FF0000"/>
          <w:kern w:val="0"/>
          <w:lang w:val="en-GB"/>
          <w14:ligatures w14:val="none"/>
        </w:rPr>
        <w:t>3 kWh/</w:t>
      </w:r>
      <w:r>
        <w:rPr>
          <w:rFonts w:eastAsia="Times New Roman" w:cstheme="minorHAnsi"/>
          <w:b/>
          <w:bCs/>
          <w:color w:val="FF0000"/>
          <w:kern w:val="0"/>
          <w:lang w:val="en-GB"/>
          <w14:ligatures w14:val="none"/>
        </w:rPr>
        <w:t>pcs</w:t>
      </w:r>
      <w:r w:rsidRPr="006022BC">
        <w:rPr>
          <w:rFonts w:eastAsia="Times New Roman" w:cstheme="minorHAnsi"/>
          <w:b/>
          <w:bCs/>
          <w:color w:val="FF0000"/>
          <w:kern w:val="0"/>
          <w:lang w:val="en-GB"/>
          <w14:ligatures w14:val="none"/>
        </w:rPr>
        <w:t>/year</w:t>
      </w:r>
      <w:r w:rsidR="006D67E3">
        <w:rPr>
          <w:rFonts w:eastAsia="Times New Roman" w:cstheme="minorHAnsi"/>
          <w:b/>
          <w:bCs/>
          <w:color w:val="FF0000"/>
          <w:kern w:val="0"/>
          <w:lang w:val="en-GB"/>
          <w14:ligatures w14:val="none"/>
        </w:rPr>
        <w:t xml:space="preserve"> @ *** GJ/pcs/year</w:t>
      </w:r>
      <w:r w:rsidRPr="000607A2">
        <w:rPr>
          <w:rFonts w:eastAsia="Times New Roman" w:cstheme="minorHAnsi"/>
          <w:b/>
          <w:bCs/>
          <w:kern w:val="0"/>
          <w:lang w:val="en-GB"/>
          <w14:ligatures w14:val="none"/>
        </w:rPr>
        <w:t>.</w:t>
      </w:r>
      <w:r>
        <w:rPr>
          <w:rFonts w:eastAsia="Times New Roman" w:cstheme="minorHAnsi"/>
          <w:b/>
          <w:bCs/>
          <w:kern w:val="0"/>
          <w:lang w:val="en-GB"/>
          <w14:ligatures w14:val="none"/>
        </w:rPr>
        <w:t xml:space="preserve"> </w:t>
      </w:r>
      <w:r w:rsidRPr="00E57779">
        <w:rPr>
          <w:rFonts w:eastAsia="Times New Roman" w:cstheme="minorHAnsi"/>
          <w:kern w:val="0"/>
          <w:lang w:val="en-GB"/>
          <w14:ligatures w14:val="none"/>
        </w:rPr>
        <w:t>The percentage reduction is</w:t>
      </w:r>
      <w:r>
        <w:rPr>
          <w:rFonts w:eastAsia="Times New Roman" w:cstheme="minorHAnsi"/>
          <w:b/>
          <w:bCs/>
          <w:kern w:val="0"/>
          <w:lang w:val="en-GB"/>
          <w14:ligatures w14:val="none"/>
        </w:rPr>
        <w:t xml:space="preserve"> </w:t>
      </w:r>
      <w:r w:rsidR="00AC23D2">
        <w:rPr>
          <w:rFonts w:eastAsia="Times New Roman" w:cstheme="minorHAnsi"/>
          <w:b/>
          <w:bCs/>
          <w:color w:val="EE0000"/>
          <w:kern w:val="0"/>
          <w:lang w:val="en-GB"/>
          <w14:ligatures w14:val="none"/>
        </w:rPr>
        <w:t>**</w:t>
      </w:r>
      <w:r w:rsidRPr="006022BC">
        <w:rPr>
          <w:rFonts w:eastAsia="Times New Roman" w:cstheme="minorHAnsi"/>
          <w:b/>
          <w:bCs/>
          <w:color w:val="FF0000"/>
          <w:kern w:val="0"/>
          <w:lang w:val="en-GB"/>
          <w14:ligatures w14:val="none"/>
        </w:rPr>
        <w:t>%.</w:t>
      </w:r>
    </w:p>
    <w:p w14:paraId="3247708E" w14:textId="5ECFCAA1" w:rsidR="009E1E48" w:rsidRDefault="0001058A" w:rsidP="009E1E48">
      <w:pPr>
        <w:jc w:val="center"/>
        <w:rPr>
          <w:lang w:val="en-US" w:eastAsia="ja-JP"/>
        </w:rPr>
      </w:pPr>
      <w:r>
        <w:rPr>
          <w:noProof/>
        </w:rPr>
        <mc:AlternateContent>
          <mc:Choice Requires="wps">
            <w:drawing>
              <wp:anchor distT="0" distB="0" distL="114300" distR="114300" simplePos="0" relativeHeight="251668480" behindDoc="0" locked="0" layoutInCell="1" allowOverlap="1" wp14:anchorId="2264CED9" wp14:editId="19D83A17">
                <wp:simplePos x="0" y="0"/>
                <wp:positionH relativeFrom="margin">
                  <wp:posOffset>1079499</wp:posOffset>
                </wp:positionH>
                <wp:positionV relativeFrom="paragraph">
                  <wp:posOffset>652780</wp:posOffset>
                </wp:positionV>
                <wp:extent cx="3265170" cy="1081405"/>
                <wp:effectExtent l="0" t="647700" r="0" b="652145"/>
                <wp:wrapNone/>
                <wp:docPr id="162747536" name="Text Box 162747536"/>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514B1403"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264CED9" id="Text Box 162747536" o:spid="_x0000_s1032" type="#_x0000_t202" style="position:absolute;left:0;text-align:left;margin-left:85pt;margin-top:51.4pt;width:257.1pt;height:85.15pt;rotation:-1769669fd;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PUlsQIAAFQ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" filled="f" stroked="f">
                <v:textbox>
                  <w:txbxContent>
                    <w:p w14:paraId="514B1403"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F87E3D" w:rsidRPr="00F87E3D">
        <w:rPr>
          <w:lang w:val="en-US" w:eastAsia="ja-JP"/>
        </w:rPr>
        <w:drawing>
          <wp:inline distT="0" distB="0" distL="0" distR="0" wp14:anchorId="20350598" wp14:editId="649D6937">
            <wp:extent cx="5731510" cy="2545715"/>
            <wp:effectExtent l="0" t="0" r="2540" b="6985"/>
            <wp:docPr id="2042169534" name="Picture 1" descr="A graph of energy consump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169534" name="Picture 1" descr="A graph of energy consumption&#10;&#10;AI-generated content may be incorrect."/>
                    <pic:cNvPicPr/>
                  </pic:nvPicPr>
                  <pic:blipFill>
                    <a:blip r:embed="rId21"/>
                    <a:stretch>
                      <a:fillRect/>
                    </a:stretch>
                  </pic:blipFill>
                  <pic:spPr>
                    <a:xfrm>
                      <a:off x="0" y="0"/>
                      <a:ext cx="5731510" cy="2545715"/>
                    </a:xfrm>
                    <a:prstGeom prst="rect">
                      <a:avLst/>
                    </a:prstGeom>
                  </pic:spPr>
                </pic:pic>
              </a:graphicData>
            </a:graphic>
          </wp:inline>
        </w:drawing>
      </w:r>
    </w:p>
    <w:p w14:paraId="59105EDD" w14:textId="0A16DD78" w:rsidR="00AF18DE" w:rsidRDefault="00AF66A5" w:rsidP="00AF66A5">
      <w:pPr>
        <w:pStyle w:val="Caption"/>
        <w:rPr>
          <w:lang w:eastAsia="ja-JP"/>
        </w:rPr>
      </w:pPr>
      <w:bookmarkStart w:id="21" w:name="_Toc187757781"/>
      <w:r>
        <w:t xml:space="preserve">Figure </w:t>
      </w:r>
      <w:r w:rsidR="0082174B">
        <w:fldChar w:fldCharType="begin"/>
      </w:r>
      <w:r w:rsidR="0082174B">
        <w:instrText xml:space="preserve"> STYLEREF 1 \s </w:instrText>
      </w:r>
      <w:r w:rsidR="0082174B">
        <w:fldChar w:fldCharType="separate"/>
      </w:r>
      <w:r w:rsidR="00706877">
        <w:rPr>
          <w:noProof/>
        </w:rPr>
        <w:t>1</w:t>
      </w:r>
      <w:r w:rsidR="0082174B">
        <w:fldChar w:fldCharType="end"/>
      </w:r>
      <w:r w:rsidR="0082174B">
        <w:noBreakHyphen/>
      </w:r>
      <w:r w:rsidR="0082174B">
        <w:fldChar w:fldCharType="begin"/>
      </w:r>
      <w:r w:rsidR="0082174B">
        <w:instrText xml:space="preserve"> SEQ Figure \* ARABIC \s 1 </w:instrText>
      </w:r>
      <w:r w:rsidR="0082174B">
        <w:fldChar w:fldCharType="separate"/>
      </w:r>
      <w:r w:rsidR="00706877">
        <w:rPr>
          <w:noProof/>
        </w:rPr>
        <w:t>2</w:t>
      </w:r>
      <w:r w:rsidR="0082174B">
        <w:fldChar w:fldCharType="end"/>
      </w:r>
      <w:r w:rsidR="00DF7E8F">
        <w:t xml:space="preserve">: </w:t>
      </w:r>
      <w:r>
        <w:t>SEC</w:t>
      </w:r>
      <w:r w:rsidR="00DF7E8F">
        <w:t xml:space="preserve"> Reduction Chart</w:t>
      </w:r>
      <w:bookmarkEnd w:id="21"/>
    </w:p>
    <w:bookmarkEnd w:id="4"/>
    <w:p w14:paraId="042BA112" w14:textId="2590CEF2" w:rsidR="003B726E" w:rsidRDefault="003B726E" w:rsidP="003B726E">
      <w:pPr>
        <w:rPr>
          <w:rFonts w:ascii="Calibri" w:eastAsia="Calibri" w:hAnsi="Calibri" w:cs="Arial"/>
          <w:color w:val="4472C4"/>
          <w:kern w:val="0"/>
          <w:u w:val="single"/>
          <w:lang w:val="en-US"/>
          <w14:ligatures w14:val="none"/>
        </w:rPr>
      </w:pPr>
      <w:r>
        <w:rPr>
          <w:rFonts w:ascii="Calibri" w:eastAsia="Calibri" w:hAnsi="Calibri" w:cs="Arial"/>
          <w:color w:val="4472C4"/>
          <w:kern w:val="0"/>
          <w:u w:val="single"/>
          <w:lang w:val="en-US"/>
          <w14:ligatures w14:val="none"/>
        </w:rPr>
        <w:br w:type="page"/>
      </w:r>
    </w:p>
    <w:p w14:paraId="0CB44821" w14:textId="58099F28" w:rsidR="00FA1D8A" w:rsidRDefault="00FA1D8A" w:rsidP="003B726E">
      <w:pPr>
        <w:pStyle w:val="Heading1"/>
      </w:pPr>
      <w:bookmarkStart w:id="22" w:name="_Toc207098169"/>
      <w:r>
        <w:lastRenderedPageBreak/>
        <w:t>INTRODUCTION</w:t>
      </w:r>
      <w:bookmarkEnd w:id="22"/>
    </w:p>
    <w:p w14:paraId="2FECD5C3" w14:textId="167665B6" w:rsidR="00EB3914" w:rsidRPr="00BF3366" w:rsidRDefault="005C5BF6" w:rsidP="000261A3">
      <w:pPr>
        <w:jc w:val="both"/>
        <w:rPr>
          <w:i/>
          <w:iCs/>
          <w:color w:val="FF0000"/>
          <w:sz w:val="18"/>
          <w:szCs w:val="18"/>
        </w:rPr>
      </w:pPr>
      <w:bookmarkStart w:id="23" w:name="_Hlk493786477"/>
      <w:bookmarkStart w:id="24" w:name="_Hlk137832807"/>
      <w:r w:rsidRPr="00BF3366">
        <w:rPr>
          <w:i/>
          <w:iCs/>
          <w:color w:val="FF0000"/>
          <w:sz w:val="18"/>
          <w:szCs w:val="18"/>
        </w:rPr>
        <w:t xml:space="preserve">The introduction </w:t>
      </w:r>
      <w:r w:rsidR="00065111" w:rsidRPr="00BF3366">
        <w:rPr>
          <w:b/>
          <w:bCs/>
          <w:i/>
          <w:iCs/>
          <w:color w:val="FF0000"/>
          <w:sz w:val="18"/>
          <w:szCs w:val="18"/>
        </w:rPr>
        <w:t>SHALL</w:t>
      </w:r>
      <w:r w:rsidR="00065111" w:rsidRPr="00BF3366">
        <w:rPr>
          <w:i/>
          <w:iCs/>
          <w:color w:val="FF0000"/>
          <w:sz w:val="18"/>
          <w:szCs w:val="18"/>
        </w:rPr>
        <w:t xml:space="preserve"> </w:t>
      </w:r>
      <w:r w:rsidRPr="00BF3366">
        <w:rPr>
          <w:i/>
          <w:iCs/>
          <w:color w:val="FF0000"/>
          <w:sz w:val="18"/>
          <w:szCs w:val="18"/>
        </w:rPr>
        <w:t>include</w:t>
      </w:r>
      <w:r w:rsidR="00034F1E" w:rsidRPr="00BF3366">
        <w:rPr>
          <w:i/>
          <w:iCs/>
          <w:color w:val="FF0000"/>
          <w:sz w:val="18"/>
          <w:szCs w:val="18"/>
        </w:rPr>
        <w:t xml:space="preserve"> the details on audited facility, brief description of all energy </w:t>
      </w:r>
      <w:r w:rsidR="00557778" w:rsidRPr="00BF3366">
        <w:rPr>
          <w:i/>
          <w:iCs/>
          <w:color w:val="FF0000"/>
          <w:sz w:val="18"/>
          <w:szCs w:val="18"/>
        </w:rPr>
        <w:t>resources consumed at the facility, constraints faced while conducting energy audit, and justification on scope of energy audit.</w:t>
      </w:r>
      <w:bookmarkEnd w:id="23"/>
    </w:p>
    <w:p w14:paraId="3EA074FD" w14:textId="77777777" w:rsidR="001374AE" w:rsidRDefault="001374AE" w:rsidP="001374AE">
      <w:pPr>
        <w:jc w:val="both"/>
      </w:pPr>
      <w:bookmarkStart w:id="25" w:name="_Hlk138065716"/>
      <w:r>
        <w:t xml:space="preserve">The Industrial sector is the largest energy consumer in Malaysia amounting to </w:t>
      </w:r>
      <w:r>
        <w:rPr>
          <w:b/>
        </w:rPr>
        <w:t>50</w:t>
      </w:r>
      <w:r w:rsidRPr="00A923EE">
        <w:rPr>
          <w:b/>
        </w:rPr>
        <w:t>%</w:t>
      </w:r>
      <w:r>
        <w:t xml:space="preserve"> of the total energy consumed</w:t>
      </w:r>
      <w:r w:rsidRPr="00A923EE">
        <w:t xml:space="preserve"> </w:t>
      </w:r>
      <w:r>
        <w:t>in the country. The energy audit is a major component of an Energy Management System (EnMS) and has to be carried out continuously to ensure continuous of monitoring, control and management of energy use as well as reduction in energy consumption.</w:t>
      </w:r>
    </w:p>
    <w:bookmarkEnd w:id="25"/>
    <w:p w14:paraId="35726694" w14:textId="1BFD9842" w:rsidR="008A1A71" w:rsidRPr="00E96CFD" w:rsidRDefault="008A1A71" w:rsidP="008A1A71">
      <w:pPr>
        <w:spacing w:after="240" w:line="240" w:lineRule="auto"/>
        <w:jc w:val="both"/>
        <w:rPr>
          <w:color w:val="000000" w:themeColor="text1"/>
        </w:rPr>
      </w:pPr>
      <w:r w:rsidRPr="00E96CFD">
        <w:rPr>
          <w:color w:val="000000" w:themeColor="text1"/>
        </w:rPr>
        <w:t xml:space="preserve">With the current act, Energy Efficiency and Conservation Act (EECA) 2024, an energy consumer to whom this Act applies shall from time-to-time cause to be conducted an energy audit in respect of his activity, business or trade so as to comply with the requirements relating to the submission of energy audit report under subsection 9(2). </w:t>
      </w:r>
      <w:r w:rsidR="00612E02" w:rsidRPr="00612E02">
        <w:rPr>
          <w:color w:val="000000" w:themeColor="text1"/>
        </w:rPr>
        <w:t xml:space="preserve">The energy consumer shall appoint a </w:t>
      </w:r>
      <w:r w:rsidR="009563ED">
        <w:rPr>
          <w:color w:val="000000" w:themeColor="text1"/>
        </w:rPr>
        <w:t>R</w:t>
      </w:r>
      <w:r w:rsidR="00612E02" w:rsidRPr="00612E02">
        <w:rPr>
          <w:color w:val="000000" w:themeColor="text1"/>
        </w:rPr>
        <w:t xml:space="preserve">egistered </w:t>
      </w:r>
      <w:r w:rsidR="009563ED">
        <w:rPr>
          <w:color w:val="000000" w:themeColor="text1"/>
        </w:rPr>
        <w:t>E</w:t>
      </w:r>
      <w:r w:rsidR="00612E02" w:rsidRPr="00612E02">
        <w:rPr>
          <w:color w:val="000000" w:themeColor="text1"/>
        </w:rPr>
        <w:t xml:space="preserve">nergy </w:t>
      </w:r>
      <w:r w:rsidR="009563ED">
        <w:rPr>
          <w:color w:val="000000" w:themeColor="text1"/>
        </w:rPr>
        <w:t>A</w:t>
      </w:r>
      <w:r w:rsidR="00612E02" w:rsidRPr="00612E02">
        <w:rPr>
          <w:color w:val="000000" w:themeColor="text1"/>
        </w:rPr>
        <w:t>uditor</w:t>
      </w:r>
      <w:r w:rsidR="009563ED">
        <w:rPr>
          <w:color w:val="000000" w:themeColor="text1"/>
        </w:rPr>
        <w:t xml:space="preserve"> (REA)</w:t>
      </w:r>
      <w:r w:rsidR="00612E02" w:rsidRPr="00612E02">
        <w:rPr>
          <w:color w:val="000000" w:themeColor="text1"/>
        </w:rPr>
        <w:t xml:space="preserve"> to conduct the energy audit</w:t>
      </w:r>
      <w:r w:rsidR="009563ED">
        <w:rPr>
          <w:color w:val="000000" w:themeColor="text1"/>
        </w:rPr>
        <w:t xml:space="preserve"> and the energy audit shall be conducted in such manner as the Registered Energy Auditor may determine.</w:t>
      </w:r>
    </w:p>
    <w:p w14:paraId="7A1CEBBC" w14:textId="25F5B20F" w:rsidR="00102431" w:rsidRDefault="00C606BE" w:rsidP="00102431">
      <w:pPr>
        <w:jc w:val="both"/>
      </w:pPr>
      <w:r>
        <w:t>The energy audit is a major component of an Energy Management System (EnMS) and has to be carried out continuously to ensure continuous of monitoring, control and management of energy use as well as reduction in energy consumption.</w:t>
      </w:r>
      <w:r w:rsidR="00102431" w:rsidRPr="00102431">
        <w:rPr>
          <w:color w:val="FF0000"/>
        </w:rPr>
        <w:t xml:space="preserve"> </w:t>
      </w:r>
      <w:r w:rsidR="00102431" w:rsidRPr="000F6C70">
        <w:rPr>
          <w:color w:val="FF0000"/>
        </w:rPr>
        <w:t>Client name</w:t>
      </w:r>
      <w:r w:rsidR="00102431">
        <w:t>, intends t</w:t>
      </w:r>
      <w:r w:rsidR="00102431" w:rsidRPr="00EC733E">
        <w:t>o conduct a</w:t>
      </w:r>
      <w:r w:rsidR="00102431">
        <w:t xml:space="preserve"> detailed</w:t>
      </w:r>
      <w:r w:rsidR="00102431" w:rsidRPr="00EC733E">
        <w:t xml:space="preserve"> </w:t>
      </w:r>
      <w:r w:rsidR="00102431">
        <w:t>e</w:t>
      </w:r>
      <w:r w:rsidR="00102431" w:rsidRPr="00EC733E">
        <w:t xml:space="preserve">nergy </w:t>
      </w:r>
      <w:r w:rsidR="00102431">
        <w:t>a</w:t>
      </w:r>
      <w:r w:rsidR="00102431" w:rsidRPr="00EC733E">
        <w:t xml:space="preserve">udit exercise for the </w:t>
      </w:r>
      <w:r w:rsidR="00102431">
        <w:t xml:space="preserve">plant in </w:t>
      </w:r>
      <w:r w:rsidR="00102431" w:rsidRPr="000F6C70">
        <w:rPr>
          <w:color w:val="FF0000"/>
        </w:rPr>
        <w:t>location</w:t>
      </w:r>
      <w:r w:rsidR="00102431" w:rsidRPr="00EC733E">
        <w:t>.</w:t>
      </w:r>
      <w:r w:rsidR="00102431">
        <w:t xml:space="preserve"> </w:t>
      </w:r>
      <w:r w:rsidR="00102431">
        <w:rPr>
          <w:color w:val="FF0000"/>
        </w:rPr>
        <w:t>Client name</w:t>
      </w:r>
      <w:r w:rsidR="00102431">
        <w:t xml:space="preserve"> has appointed</w:t>
      </w:r>
      <w:r w:rsidR="00102431" w:rsidRPr="001E4956">
        <w:t xml:space="preserve"> </w:t>
      </w:r>
      <w:r w:rsidR="00102431" w:rsidRPr="000F6C70">
        <w:rPr>
          <w:color w:val="FF0000"/>
        </w:rPr>
        <w:t>Auditor name</w:t>
      </w:r>
      <w:r w:rsidR="00102431">
        <w:t>, the energy service company to conduct the energy audit.</w:t>
      </w:r>
    </w:p>
    <w:p w14:paraId="11E0F1C1" w14:textId="77777777" w:rsidR="001374AE" w:rsidRDefault="001374AE" w:rsidP="001374AE">
      <w:pPr>
        <w:spacing w:after="240" w:line="240" w:lineRule="auto"/>
        <w:jc w:val="both"/>
        <w:rPr>
          <w:color w:val="FF0000"/>
        </w:rPr>
      </w:pPr>
      <w:r w:rsidRPr="003426A7">
        <w:rPr>
          <w:rFonts w:eastAsia="Times New Roman" w:cstheme="minorHAnsi"/>
          <w:color w:val="FF0000"/>
          <w:kern w:val="0"/>
          <w:lang w:val="en-GB"/>
          <w14:ligatures w14:val="none"/>
        </w:rPr>
        <w:t xml:space="preserve">Building name </w:t>
      </w:r>
      <w:r w:rsidRPr="003426A7">
        <w:rPr>
          <w:rFonts w:eastAsia="Times New Roman" w:cstheme="minorHAnsi"/>
          <w:kern w:val="0"/>
          <w:lang w:val="en-GB"/>
          <w14:ligatures w14:val="none"/>
        </w:rPr>
        <w:t xml:space="preserve">was built in </w:t>
      </w:r>
      <w:r>
        <w:rPr>
          <w:rFonts w:eastAsia="Times New Roman" w:cstheme="minorHAnsi"/>
          <w:kern w:val="0"/>
          <w:lang w:val="en-GB"/>
          <w14:ligatures w14:val="none"/>
        </w:rPr>
        <w:t>1998</w:t>
      </w:r>
      <w:r w:rsidRPr="003426A7">
        <w:rPr>
          <w:rFonts w:eastAsia="Times New Roman" w:cstheme="minorHAnsi"/>
          <w:kern w:val="0"/>
          <w:lang w:val="en-GB"/>
          <w14:ligatures w14:val="none"/>
        </w:rPr>
        <w:t xml:space="preserve"> and has been in full operation for the last </w:t>
      </w:r>
      <w:r>
        <w:rPr>
          <w:rFonts w:eastAsia="Times New Roman" w:cstheme="minorHAnsi"/>
          <w:kern w:val="0"/>
          <w:lang w:val="en-GB"/>
          <w14:ligatures w14:val="none"/>
        </w:rPr>
        <w:t>25</w:t>
      </w:r>
      <w:r w:rsidRPr="003426A7">
        <w:rPr>
          <w:rFonts w:eastAsia="Times New Roman" w:cstheme="minorHAnsi"/>
          <w:kern w:val="0"/>
          <w:lang w:val="en-GB"/>
          <w14:ligatures w14:val="none"/>
        </w:rPr>
        <w:t xml:space="preserve"> years. </w:t>
      </w:r>
      <w:bookmarkStart w:id="26" w:name="_Hlk138076788"/>
      <w:r w:rsidRPr="003426A7">
        <w:rPr>
          <w:rFonts w:eastAsia="Times New Roman" w:cstheme="minorHAnsi"/>
          <w:kern w:val="0"/>
          <w:lang w:val="en-GB"/>
          <w14:ligatures w14:val="none"/>
        </w:rPr>
        <w:t xml:space="preserve">It comprises of </w:t>
      </w:r>
      <w:r>
        <w:rPr>
          <w:rFonts w:eastAsia="Times New Roman" w:cstheme="minorHAnsi"/>
          <w:kern w:val="0"/>
          <w:lang w:val="en-GB"/>
          <w14:ligatures w14:val="none"/>
        </w:rPr>
        <w:t>a 12m high factory lot with a 250m</w:t>
      </w:r>
      <w:r w:rsidRPr="009D3AEC">
        <w:rPr>
          <w:rFonts w:eastAsia="Times New Roman" w:cstheme="minorHAnsi"/>
          <w:kern w:val="0"/>
          <w:vertAlign w:val="superscript"/>
          <w:lang w:val="en-GB"/>
          <w14:ligatures w14:val="none"/>
        </w:rPr>
        <w:t>2</w:t>
      </w:r>
      <w:r>
        <w:rPr>
          <w:rFonts w:eastAsia="Times New Roman" w:cstheme="minorHAnsi"/>
          <w:kern w:val="0"/>
          <w:lang w:val="en-GB"/>
          <w14:ligatures w14:val="none"/>
        </w:rPr>
        <w:t xml:space="preserve"> mezzanine floor for the administration office.</w:t>
      </w:r>
      <w:r w:rsidRPr="003426A7">
        <w:rPr>
          <w:rFonts w:eastAsia="Times New Roman" w:cstheme="minorHAnsi"/>
          <w:kern w:val="0"/>
          <w:lang w:val="en-GB"/>
          <w14:ligatures w14:val="none"/>
        </w:rPr>
        <w:t xml:space="preserve"> The </w:t>
      </w:r>
      <w:r>
        <w:rPr>
          <w:rFonts w:eastAsia="Times New Roman" w:cstheme="minorHAnsi"/>
          <w:kern w:val="0"/>
          <w:lang w:val="en-GB"/>
          <w14:ligatures w14:val="none"/>
        </w:rPr>
        <w:t>plant is used solely for the production of plastic injection moulded speaker boxes.</w:t>
      </w:r>
      <w:r w:rsidRPr="003426A7">
        <w:rPr>
          <w:rFonts w:eastAsia="Times New Roman" w:cstheme="minorHAnsi"/>
          <w:kern w:val="0"/>
          <w:lang w:val="en-GB"/>
          <w14:ligatures w14:val="none"/>
        </w:rPr>
        <w:t xml:space="preserve"> </w:t>
      </w:r>
      <w:r>
        <w:rPr>
          <w:rFonts w:eastAsia="Times New Roman" w:cstheme="minorHAnsi"/>
          <w:kern w:val="0"/>
          <w:lang w:val="en-GB"/>
          <w14:ligatures w14:val="none"/>
        </w:rPr>
        <w:t>A 10,285m</w:t>
      </w:r>
      <w:r w:rsidRPr="009D3AEC">
        <w:rPr>
          <w:rFonts w:eastAsia="Times New Roman" w:cstheme="minorHAnsi"/>
          <w:kern w:val="0"/>
          <w:vertAlign w:val="superscript"/>
          <w:lang w:val="en-GB"/>
          <w14:ligatures w14:val="none"/>
        </w:rPr>
        <w:t>2</w:t>
      </w:r>
      <w:r>
        <w:rPr>
          <w:rFonts w:eastAsia="Times New Roman" w:cstheme="minorHAnsi"/>
          <w:kern w:val="0"/>
          <w:lang w:val="en-GB"/>
          <w14:ligatures w14:val="none"/>
        </w:rPr>
        <w:t xml:space="preserve"> warehouse is located in an adjacent building. W</w:t>
      </w:r>
      <w:r w:rsidRPr="003426A7">
        <w:rPr>
          <w:rFonts w:eastAsia="Times New Roman" w:cstheme="minorHAnsi"/>
          <w:kern w:val="0"/>
          <w:lang w:val="en-GB"/>
          <w14:ligatures w14:val="none"/>
        </w:rPr>
        <w:t xml:space="preserve">ith a capacity of </w:t>
      </w:r>
      <w:r>
        <w:rPr>
          <w:rFonts w:eastAsia="Times New Roman" w:cstheme="minorHAnsi"/>
          <w:kern w:val="0"/>
          <w:lang w:val="en-GB"/>
          <w14:ligatures w14:val="none"/>
        </w:rPr>
        <w:t>200</w:t>
      </w:r>
      <w:r w:rsidRPr="003426A7">
        <w:rPr>
          <w:rFonts w:eastAsia="Times New Roman" w:cstheme="minorHAnsi"/>
          <w:kern w:val="0"/>
          <w:lang w:val="en-GB"/>
          <w14:ligatures w14:val="none"/>
        </w:rPr>
        <w:t xml:space="preserve"> </w:t>
      </w:r>
      <w:r>
        <w:rPr>
          <w:rFonts w:eastAsia="Times New Roman" w:cstheme="minorHAnsi"/>
          <w:kern w:val="0"/>
          <w:lang w:val="en-GB"/>
          <w14:ligatures w14:val="none"/>
        </w:rPr>
        <w:t>factory workers, t</w:t>
      </w:r>
      <w:r w:rsidRPr="003426A7">
        <w:rPr>
          <w:rFonts w:eastAsia="Times New Roman" w:cstheme="minorHAnsi"/>
          <w:kern w:val="0"/>
          <w:lang w:val="en-GB"/>
          <w14:ligatures w14:val="none"/>
        </w:rPr>
        <w:t xml:space="preserve">he </w:t>
      </w:r>
      <w:r>
        <w:rPr>
          <w:rFonts w:eastAsia="Times New Roman" w:cstheme="minorHAnsi"/>
          <w:kern w:val="0"/>
          <w:lang w:val="en-GB"/>
          <w14:ligatures w14:val="none"/>
        </w:rPr>
        <w:t>plant</w:t>
      </w:r>
      <w:r w:rsidRPr="003426A7">
        <w:rPr>
          <w:rFonts w:eastAsia="Times New Roman" w:cstheme="minorHAnsi"/>
          <w:kern w:val="0"/>
          <w:lang w:val="en-GB"/>
          <w14:ligatures w14:val="none"/>
        </w:rPr>
        <w:t xml:space="preserve"> operates </w:t>
      </w:r>
      <w:r>
        <w:rPr>
          <w:rFonts w:eastAsia="Times New Roman" w:cstheme="minorHAnsi"/>
          <w:kern w:val="0"/>
          <w:lang w:val="en-GB"/>
          <w14:ligatures w14:val="none"/>
        </w:rPr>
        <w:t>on a 24 hour shift, with 3 working shifts daily</w:t>
      </w:r>
      <w:r w:rsidRPr="003426A7">
        <w:rPr>
          <w:rFonts w:eastAsia="Times New Roman" w:cstheme="minorHAnsi"/>
          <w:kern w:val="0"/>
          <w:lang w:val="en-GB"/>
          <w14:ligatures w14:val="none"/>
        </w:rPr>
        <w:t>.</w:t>
      </w:r>
      <w:r>
        <w:t xml:space="preserve"> </w:t>
      </w:r>
      <w:bookmarkEnd w:id="26"/>
    </w:p>
    <w:p w14:paraId="46A007DE" w14:textId="0A5EA6A5" w:rsidR="00FB7390" w:rsidRDefault="00EB3914" w:rsidP="00EB3914">
      <w:pPr>
        <w:jc w:val="both"/>
        <w:rPr>
          <w:b/>
        </w:rPr>
      </w:pPr>
      <w:r w:rsidRPr="00D2192F">
        <w:rPr>
          <w:b/>
        </w:rPr>
        <w:t>Building Description</w:t>
      </w:r>
    </w:p>
    <w:tbl>
      <w:tblPr>
        <w:tblStyle w:val="TableGrid"/>
        <w:tblW w:w="8931" w:type="dxa"/>
        <w:tblLook w:val="04A0" w:firstRow="1" w:lastRow="0" w:firstColumn="1" w:lastColumn="0" w:noHBand="0" w:noVBand="1"/>
      </w:tblPr>
      <w:tblGrid>
        <w:gridCol w:w="4111"/>
        <w:gridCol w:w="4820"/>
      </w:tblGrid>
      <w:tr w:rsidR="00D8116D" w14:paraId="6F4CBF68" w14:textId="77777777" w:rsidTr="004A77B7">
        <w:tc>
          <w:tcPr>
            <w:tcW w:w="4111" w:type="dxa"/>
          </w:tcPr>
          <w:p w14:paraId="286D3EB0" w14:textId="2FF7C98D" w:rsidR="00D8116D" w:rsidRDefault="00D8116D" w:rsidP="00C42295">
            <w:pPr>
              <w:spacing w:line="360" w:lineRule="auto"/>
              <w:jc w:val="both"/>
            </w:pPr>
            <w:r>
              <w:t>Building Name</w:t>
            </w:r>
          </w:p>
        </w:tc>
        <w:tc>
          <w:tcPr>
            <w:tcW w:w="4820" w:type="dxa"/>
          </w:tcPr>
          <w:p w14:paraId="020AB19F" w14:textId="618C0F60" w:rsidR="00D8116D" w:rsidRPr="001E4956" w:rsidRDefault="0055239B" w:rsidP="00C42295">
            <w:pPr>
              <w:spacing w:line="360" w:lineRule="auto"/>
              <w:jc w:val="both"/>
              <w:rPr>
                <w:b/>
              </w:rPr>
            </w:pPr>
            <w:r>
              <w:rPr>
                <w:b/>
                <w:color w:val="FF0000"/>
              </w:rPr>
              <w:t xml:space="preserve">: </w:t>
            </w:r>
            <w:r w:rsidR="00D8116D" w:rsidRPr="00054D75">
              <w:rPr>
                <w:b/>
                <w:color w:val="FF0000"/>
              </w:rPr>
              <w:t>Client name</w:t>
            </w:r>
          </w:p>
        </w:tc>
      </w:tr>
      <w:tr w:rsidR="00D8116D" w14:paraId="415A48AA" w14:textId="77777777" w:rsidTr="004A77B7">
        <w:tc>
          <w:tcPr>
            <w:tcW w:w="4111" w:type="dxa"/>
          </w:tcPr>
          <w:p w14:paraId="6E57DDC9" w14:textId="4FFC0442" w:rsidR="00D8116D" w:rsidRDefault="00D8116D" w:rsidP="00C42295">
            <w:pPr>
              <w:spacing w:line="360" w:lineRule="auto"/>
              <w:jc w:val="both"/>
            </w:pPr>
            <w:r>
              <w:t>Address</w:t>
            </w:r>
          </w:p>
        </w:tc>
        <w:tc>
          <w:tcPr>
            <w:tcW w:w="4820" w:type="dxa"/>
          </w:tcPr>
          <w:p w14:paraId="3BE4533E" w14:textId="5536C238" w:rsidR="00D8116D" w:rsidRPr="001E4956" w:rsidRDefault="0055239B" w:rsidP="00C42295">
            <w:pPr>
              <w:spacing w:line="360" w:lineRule="auto"/>
              <w:jc w:val="both"/>
              <w:rPr>
                <w:b/>
              </w:rPr>
            </w:pPr>
            <w:r>
              <w:rPr>
                <w:b/>
                <w:color w:val="FF0000"/>
              </w:rPr>
              <w:t xml:space="preserve">: </w:t>
            </w:r>
            <w:r w:rsidR="00D8116D" w:rsidRPr="00054D75">
              <w:rPr>
                <w:b/>
                <w:color w:val="FF0000"/>
              </w:rPr>
              <w:t>Client address</w:t>
            </w:r>
          </w:p>
        </w:tc>
      </w:tr>
      <w:tr w:rsidR="00D8116D" w14:paraId="2ABD151E" w14:textId="77777777" w:rsidTr="004A77B7">
        <w:tc>
          <w:tcPr>
            <w:tcW w:w="4111" w:type="dxa"/>
          </w:tcPr>
          <w:p w14:paraId="3FA2851D" w14:textId="123C303F" w:rsidR="00D8116D" w:rsidRDefault="0051689D" w:rsidP="00C42295">
            <w:pPr>
              <w:spacing w:line="360" w:lineRule="auto"/>
              <w:jc w:val="both"/>
            </w:pPr>
            <w:r>
              <w:t>Business Activities</w:t>
            </w:r>
          </w:p>
        </w:tc>
        <w:tc>
          <w:tcPr>
            <w:tcW w:w="4820" w:type="dxa"/>
          </w:tcPr>
          <w:p w14:paraId="58D97DD4" w14:textId="604A9A54" w:rsidR="00D8116D" w:rsidRPr="001E4956" w:rsidRDefault="0055239B" w:rsidP="00C42295">
            <w:pPr>
              <w:spacing w:line="360" w:lineRule="auto"/>
              <w:jc w:val="both"/>
              <w:rPr>
                <w:b/>
              </w:rPr>
            </w:pPr>
            <w:r>
              <w:rPr>
                <w:b/>
                <w:color w:val="FF0000"/>
              </w:rPr>
              <w:t xml:space="preserve">: </w:t>
            </w:r>
          </w:p>
        </w:tc>
      </w:tr>
      <w:tr w:rsidR="00F908A4" w14:paraId="716FBDA1" w14:textId="77777777" w:rsidTr="004A77B7">
        <w:tc>
          <w:tcPr>
            <w:tcW w:w="4111" w:type="dxa"/>
          </w:tcPr>
          <w:p w14:paraId="722C7A47" w14:textId="2A139351" w:rsidR="00F908A4" w:rsidRDefault="00F908A4" w:rsidP="00C42295">
            <w:pPr>
              <w:spacing w:line="360" w:lineRule="auto"/>
              <w:jc w:val="both"/>
            </w:pPr>
            <w:r>
              <w:t>Number of employees</w:t>
            </w:r>
          </w:p>
        </w:tc>
        <w:tc>
          <w:tcPr>
            <w:tcW w:w="4820" w:type="dxa"/>
          </w:tcPr>
          <w:p w14:paraId="2F5BD7BA" w14:textId="389CB396" w:rsidR="00F908A4" w:rsidRPr="00054D75" w:rsidRDefault="0001058A" w:rsidP="00C42295">
            <w:pPr>
              <w:spacing w:line="360" w:lineRule="auto"/>
              <w:jc w:val="both"/>
              <w:rPr>
                <w:b/>
                <w:color w:val="FF0000"/>
              </w:rPr>
            </w:pPr>
            <w:r>
              <w:rPr>
                <w:noProof/>
              </w:rPr>
              <mc:AlternateContent>
                <mc:Choice Requires="wps">
                  <w:drawing>
                    <wp:anchor distT="0" distB="0" distL="114300" distR="114300" simplePos="0" relativeHeight="251669504" behindDoc="0" locked="0" layoutInCell="1" allowOverlap="1" wp14:anchorId="3794AC7D" wp14:editId="0169FDE9">
                      <wp:simplePos x="0" y="0"/>
                      <wp:positionH relativeFrom="margin">
                        <wp:posOffset>-1450338</wp:posOffset>
                      </wp:positionH>
                      <wp:positionV relativeFrom="paragraph">
                        <wp:posOffset>127000</wp:posOffset>
                      </wp:positionV>
                      <wp:extent cx="3265170" cy="1081405"/>
                      <wp:effectExtent l="0" t="647700" r="0" b="652145"/>
                      <wp:wrapNone/>
                      <wp:docPr id="1547439759" name="Text Box 1547439759"/>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5D4559BC"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794AC7D" id="Text Box 1547439759" o:spid="_x0000_s1033" type="#_x0000_t202" style="position:absolute;left:0;text-align:left;margin-left:-114.2pt;margin-top:10pt;width:257.1pt;height:85.15pt;rotation:-1769669fd;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TPdsQIAAFQ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" filled="f" stroked="f">
                      <v:textbox>
                        <w:txbxContent>
                          <w:p w14:paraId="5D4559BC"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55239B">
              <w:rPr>
                <w:b/>
                <w:color w:val="FF0000"/>
              </w:rPr>
              <w:t>:</w:t>
            </w:r>
            <w:r w:rsidR="00DE58B4">
              <w:rPr>
                <w:b/>
                <w:color w:val="FF0000"/>
              </w:rPr>
              <w:t xml:space="preserve"> </w:t>
            </w:r>
          </w:p>
        </w:tc>
      </w:tr>
      <w:tr w:rsidR="0055239B" w14:paraId="216B91EC" w14:textId="77777777" w:rsidTr="004A77B7">
        <w:tc>
          <w:tcPr>
            <w:tcW w:w="4111" w:type="dxa"/>
          </w:tcPr>
          <w:p w14:paraId="7ADE3336" w14:textId="0FF9A699" w:rsidR="0055239B" w:rsidRDefault="0055239B" w:rsidP="00C42295">
            <w:pPr>
              <w:spacing w:line="360" w:lineRule="auto"/>
              <w:jc w:val="both"/>
            </w:pPr>
            <w:r>
              <w:t>Sector</w:t>
            </w:r>
          </w:p>
        </w:tc>
        <w:tc>
          <w:tcPr>
            <w:tcW w:w="4820" w:type="dxa"/>
          </w:tcPr>
          <w:p w14:paraId="395F8B30" w14:textId="6BF132A8" w:rsidR="0055239B" w:rsidRPr="00054D75" w:rsidRDefault="0055239B" w:rsidP="00C42295">
            <w:pPr>
              <w:spacing w:line="360" w:lineRule="auto"/>
              <w:jc w:val="both"/>
              <w:rPr>
                <w:b/>
                <w:color w:val="FF0000"/>
              </w:rPr>
            </w:pPr>
            <w:r>
              <w:rPr>
                <w:b/>
                <w:color w:val="FF0000"/>
              </w:rPr>
              <w:t>:</w:t>
            </w:r>
            <w:r w:rsidR="00274F29">
              <w:rPr>
                <w:b/>
                <w:color w:val="FF0000"/>
              </w:rPr>
              <w:t xml:space="preserve"> </w:t>
            </w:r>
          </w:p>
        </w:tc>
      </w:tr>
      <w:tr w:rsidR="0055239B" w14:paraId="4563DA65" w14:textId="77777777" w:rsidTr="004A77B7">
        <w:tc>
          <w:tcPr>
            <w:tcW w:w="4111" w:type="dxa"/>
          </w:tcPr>
          <w:p w14:paraId="0CC2612F" w14:textId="70EFA82B" w:rsidR="0055239B" w:rsidRDefault="0055239B" w:rsidP="00C42295">
            <w:pPr>
              <w:spacing w:line="360" w:lineRule="auto"/>
              <w:jc w:val="both"/>
            </w:pPr>
            <w:r>
              <w:t>Sub-sector</w:t>
            </w:r>
          </w:p>
        </w:tc>
        <w:tc>
          <w:tcPr>
            <w:tcW w:w="4820" w:type="dxa"/>
          </w:tcPr>
          <w:p w14:paraId="1816FFE6" w14:textId="48059D94" w:rsidR="0055239B" w:rsidRPr="00054D75" w:rsidRDefault="00EA5245" w:rsidP="00C42295">
            <w:pPr>
              <w:spacing w:line="360" w:lineRule="auto"/>
              <w:jc w:val="both"/>
              <w:rPr>
                <w:b/>
                <w:color w:val="FF0000"/>
              </w:rPr>
            </w:pPr>
            <w:r>
              <w:rPr>
                <w:b/>
                <w:color w:val="FF0000"/>
              </w:rPr>
              <w:t xml:space="preserve">: </w:t>
            </w:r>
          </w:p>
        </w:tc>
      </w:tr>
      <w:tr w:rsidR="00D8116D" w14:paraId="5F45EEC4" w14:textId="77777777" w:rsidTr="004A77B7">
        <w:tc>
          <w:tcPr>
            <w:tcW w:w="4111" w:type="dxa"/>
          </w:tcPr>
          <w:p w14:paraId="32DFF757" w14:textId="77777777" w:rsidR="00D8116D" w:rsidRDefault="00D8116D" w:rsidP="00C42295">
            <w:pPr>
              <w:spacing w:line="360" w:lineRule="auto"/>
              <w:jc w:val="both"/>
            </w:pPr>
            <w:r>
              <w:t>In operation since:</w:t>
            </w:r>
          </w:p>
        </w:tc>
        <w:tc>
          <w:tcPr>
            <w:tcW w:w="4820" w:type="dxa"/>
          </w:tcPr>
          <w:p w14:paraId="55209D78" w14:textId="4CBFD60A" w:rsidR="00D8116D" w:rsidRPr="001E4956" w:rsidRDefault="00EA5245" w:rsidP="00C42295">
            <w:pPr>
              <w:spacing w:line="360" w:lineRule="auto"/>
              <w:jc w:val="both"/>
              <w:rPr>
                <w:b/>
              </w:rPr>
            </w:pPr>
            <w:r>
              <w:rPr>
                <w:b/>
                <w:color w:val="FF0000"/>
              </w:rPr>
              <w:t xml:space="preserve">: </w:t>
            </w:r>
          </w:p>
        </w:tc>
      </w:tr>
      <w:tr w:rsidR="002F359B" w14:paraId="13519EE6" w14:textId="77777777" w:rsidTr="004A77B7">
        <w:tc>
          <w:tcPr>
            <w:tcW w:w="4111" w:type="dxa"/>
          </w:tcPr>
          <w:p w14:paraId="74E755D2" w14:textId="62A92E42" w:rsidR="002F359B" w:rsidRDefault="002F359B" w:rsidP="002F359B">
            <w:pPr>
              <w:spacing w:line="360" w:lineRule="auto"/>
              <w:jc w:val="both"/>
            </w:pPr>
            <w:r w:rsidRPr="00414EBA">
              <w:t>Gross Floor Area, m² (GFA)</w:t>
            </w:r>
          </w:p>
        </w:tc>
        <w:tc>
          <w:tcPr>
            <w:tcW w:w="4820" w:type="dxa"/>
          </w:tcPr>
          <w:p w14:paraId="69D45F1C" w14:textId="05B74A17" w:rsidR="002F359B" w:rsidRDefault="00DB3A1F" w:rsidP="002F359B">
            <w:pPr>
              <w:spacing w:line="360" w:lineRule="auto"/>
              <w:jc w:val="both"/>
              <w:rPr>
                <w:b/>
                <w:color w:val="FF0000"/>
              </w:rPr>
            </w:pPr>
            <w:r>
              <w:rPr>
                <w:b/>
                <w:color w:val="FF0000"/>
              </w:rPr>
              <w:t>:</w:t>
            </w:r>
          </w:p>
        </w:tc>
      </w:tr>
      <w:tr w:rsidR="002F359B" w14:paraId="6A70514F" w14:textId="77777777" w:rsidTr="004A77B7">
        <w:tc>
          <w:tcPr>
            <w:tcW w:w="4111" w:type="dxa"/>
          </w:tcPr>
          <w:p w14:paraId="59C1E38A" w14:textId="0F607D69" w:rsidR="002F359B" w:rsidRDefault="002F359B" w:rsidP="002F359B">
            <w:pPr>
              <w:spacing w:line="360" w:lineRule="auto"/>
              <w:jc w:val="both"/>
            </w:pPr>
            <w:r w:rsidRPr="00414EBA">
              <w:t>Net Floor Area, m² (NFA)</w:t>
            </w:r>
          </w:p>
        </w:tc>
        <w:tc>
          <w:tcPr>
            <w:tcW w:w="4820" w:type="dxa"/>
          </w:tcPr>
          <w:p w14:paraId="7E42F9A6" w14:textId="4EA9F48B" w:rsidR="002F359B" w:rsidRDefault="00DB3A1F" w:rsidP="002F359B">
            <w:pPr>
              <w:spacing w:line="360" w:lineRule="auto"/>
              <w:jc w:val="both"/>
              <w:rPr>
                <w:b/>
                <w:color w:val="FF0000"/>
              </w:rPr>
            </w:pPr>
            <w:r>
              <w:rPr>
                <w:b/>
                <w:color w:val="FF0000"/>
              </w:rPr>
              <w:t>:</w:t>
            </w:r>
          </w:p>
        </w:tc>
      </w:tr>
      <w:tr w:rsidR="002F359B" w14:paraId="07FFB533" w14:textId="77777777" w:rsidTr="004A77B7">
        <w:tc>
          <w:tcPr>
            <w:tcW w:w="4111" w:type="dxa"/>
          </w:tcPr>
          <w:p w14:paraId="711D7A1A" w14:textId="03B7DA0C" w:rsidR="002F359B" w:rsidRDefault="002F359B" w:rsidP="002F359B">
            <w:pPr>
              <w:spacing w:line="360" w:lineRule="auto"/>
              <w:jc w:val="both"/>
            </w:pPr>
            <w:r w:rsidRPr="00414EBA">
              <w:t>Air-Conditioned Area, m² (relative to GFA)</w:t>
            </w:r>
          </w:p>
        </w:tc>
        <w:tc>
          <w:tcPr>
            <w:tcW w:w="4820" w:type="dxa"/>
          </w:tcPr>
          <w:p w14:paraId="12E22059" w14:textId="588F3982" w:rsidR="002F359B" w:rsidRDefault="00DB3A1F" w:rsidP="002F359B">
            <w:pPr>
              <w:spacing w:line="360" w:lineRule="auto"/>
              <w:jc w:val="both"/>
              <w:rPr>
                <w:b/>
                <w:color w:val="FF0000"/>
              </w:rPr>
            </w:pPr>
            <w:r>
              <w:rPr>
                <w:b/>
                <w:color w:val="FF0000"/>
              </w:rPr>
              <w:t>:</w:t>
            </w:r>
          </w:p>
        </w:tc>
      </w:tr>
      <w:tr w:rsidR="0065166B" w14:paraId="53825DA2" w14:textId="77777777" w:rsidTr="004A77B7">
        <w:tc>
          <w:tcPr>
            <w:tcW w:w="4111" w:type="dxa"/>
          </w:tcPr>
          <w:p w14:paraId="6ABF652D" w14:textId="1BEFEFDD" w:rsidR="0065166B" w:rsidRPr="00414EBA" w:rsidRDefault="0065166B" w:rsidP="002F359B">
            <w:pPr>
              <w:spacing w:line="360" w:lineRule="auto"/>
              <w:jc w:val="both"/>
            </w:pPr>
            <w:r>
              <w:t>Data Centre Area, m</w:t>
            </w:r>
            <w:r>
              <w:rPr>
                <w:rFonts w:cstheme="minorHAnsi"/>
              </w:rPr>
              <w:t>²</w:t>
            </w:r>
          </w:p>
        </w:tc>
        <w:tc>
          <w:tcPr>
            <w:tcW w:w="4820" w:type="dxa"/>
          </w:tcPr>
          <w:p w14:paraId="4B994F41" w14:textId="77777777" w:rsidR="0065166B" w:rsidRDefault="0065166B" w:rsidP="002F359B">
            <w:pPr>
              <w:spacing w:line="360" w:lineRule="auto"/>
              <w:jc w:val="both"/>
              <w:rPr>
                <w:b/>
                <w:color w:val="FF0000"/>
              </w:rPr>
            </w:pPr>
          </w:p>
        </w:tc>
      </w:tr>
      <w:tr w:rsidR="002F359B" w14:paraId="06C1762D" w14:textId="77777777" w:rsidTr="004A77B7">
        <w:tc>
          <w:tcPr>
            <w:tcW w:w="4111" w:type="dxa"/>
          </w:tcPr>
          <w:p w14:paraId="6BA3EF3A" w14:textId="3F34BAFA" w:rsidR="002F359B" w:rsidRDefault="002F359B" w:rsidP="002F359B">
            <w:pPr>
              <w:spacing w:line="360" w:lineRule="auto"/>
              <w:jc w:val="both"/>
            </w:pPr>
            <w:r w:rsidRPr="00414EBA">
              <w:t>Enclosed Parking Area, m²</w:t>
            </w:r>
          </w:p>
        </w:tc>
        <w:tc>
          <w:tcPr>
            <w:tcW w:w="4820" w:type="dxa"/>
          </w:tcPr>
          <w:p w14:paraId="0B1D869A" w14:textId="099E1CE0" w:rsidR="002F359B" w:rsidRDefault="00DB3A1F" w:rsidP="002F359B">
            <w:pPr>
              <w:spacing w:line="360" w:lineRule="auto"/>
              <w:jc w:val="both"/>
              <w:rPr>
                <w:b/>
                <w:color w:val="FF0000"/>
              </w:rPr>
            </w:pPr>
            <w:r>
              <w:rPr>
                <w:b/>
                <w:color w:val="FF0000"/>
              </w:rPr>
              <w:t>:</w:t>
            </w:r>
          </w:p>
        </w:tc>
      </w:tr>
      <w:tr w:rsidR="002F359B" w14:paraId="442C3D9A" w14:textId="77777777" w:rsidTr="004A77B7">
        <w:tc>
          <w:tcPr>
            <w:tcW w:w="4111" w:type="dxa"/>
          </w:tcPr>
          <w:p w14:paraId="4140D2CF" w14:textId="2D9CFD42" w:rsidR="002F359B" w:rsidRDefault="000104C5" w:rsidP="002F359B">
            <w:pPr>
              <w:spacing w:line="360" w:lineRule="auto"/>
              <w:jc w:val="both"/>
            </w:pPr>
            <w:r>
              <w:t>External</w:t>
            </w:r>
            <w:r w:rsidR="002F359B" w:rsidRPr="00414EBA">
              <w:t xml:space="preserve"> corridor</w:t>
            </w:r>
            <w:r>
              <w:t xml:space="preserve"> area</w:t>
            </w:r>
            <w:r w:rsidR="002F359B" w:rsidRPr="00414EBA">
              <w:t>, m²</w:t>
            </w:r>
          </w:p>
        </w:tc>
        <w:tc>
          <w:tcPr>
            <w:tcW w:w="4820" w:type="dxa"/>
          </w:tcPr>
          <w:p w14:paraId="6EE43759" w14:textId="6A69805E" w:rsidR="002F359B" w:rsidRDefault="00DB3A1F" w:rsidP="002F359B">
            <w:pPr>
              <w:spacing w:line="360" w:lineRule="auto"/>
              <w:jc w:val="both"/>
              <w:rPr>
                <w:b/>
                <w:color w:val="FF0000"/>
              </w:rPr>
            </w:pPr>
            <w:r>
              <w:rPr>
                <w:b/>
                <w:color w:val="FF0000"/>
              </w:rPr>
              <w:t>:</w:t>
            </w:r>
          </w:p>
        </w:tc>
      </w:tr>
      <w:tr w:rsidR="002F359B" w14:paraId="3B940486" w14:textId="77777777" w:rsidTr="004A77B7">
        <w:tc>
          <w:tcPr>
            <w:tcW w:w="4111" w:type="dxa"/>
          </w:tcPr>
          <w:p w14:paraId="1328D30D" w14:textId="69C5C9EC" w:rsidR="002F359B" w:rsidRDefault="002F359B" w:rsidP="002F359B">
            <w:pPr>
              <w:spacing w:line="360" w:lineRule="auto"/>
              <w:jc w:val="both"/>
            </w:pPr>
            <w:r w:rsidRPr="004A1B45">
              <w:t>Historical variables for baseline period</w:t>
            </w:r>
          </w:p>
        </w:tc>
        <w:tc>
          <w:tcPr>
            <w:tcW w:w="4820" w:type="dxa"/>
          </w:tcPr>
          <w:p w14:paraId="203565ED" w14:textId="7FD03FDC" w:rsidR="002F359B" w:rsidRDefault="00DB3A1F" w:rsidP="002F359B">
            <w:pPr>
              <w:spacing w:line="360" w:lineRule="auto"/>
              <w:jc w:val="both"/>
              <w:rPr>
                <w:b/>
                <w:color w:val="FF0000"/>
              </w:rPr>
            </w:pPr>
            <w:r>
              <w:rPr>
                <w:b/>
                <w:color w:val="FF0000"/>
              </w:rPr>
              <w:t>:</w:t>
            </w:r>
            <w:r w:rsidR="00BF3366">
              <w:rPr>
                <w:b/>
                <w:color w:val="FF0000"/>
              </w:rPr>
              <w:t xml:space="preserve"> e.g CDD, Operating Hour, etc.</w:t>
            </w:r>
          </w:p>
        </w:tc>
      </w:tr>
    </w:tbl>
    <w:p w14:paraId="5913E4E9" w14:textId="7E823FA8" w:rsidR="00851FA7" w:rsidRPr="00851FA7" w:rsidRDefault="002F359B" w:rsidP="002F359B">
      <w:pPr>
        <w:pStyle w:val="Caption"/>
        <w:rPr>
          <w:i w:val="0"/>
          <w:iCs/>
          <w:color w:val="FF0000"/>
          <w:szCs w:val="18"/>
        </w:rPr>
      </w:pPr>
      <w:bookmarkStart w:id="27" w:name="_Toc207102993"/>
      <w:r>
        <w:t xml:space="preserve">Table </w:t>
      </w:r>
      <w:r w:rsidR="00ED4823">
        <w:fldChar w:fldCharType="begin"/>
      </w:r>
      <w:r w:rsidR="00ED4823">
        <w:instrText xml:space="preserve"> STYLEREF 1 \s </w:instrText>
      </w:r>
      <w:r w:rsidR="00ED4823">
        <w:fldChar w:fldCharType="separate"/>
      </w:r>
      <w:r w:rsidR="00706877">
        <w:rPr>
          <w:noProof/>
        </w:rPr>
        <w:t>2</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1</w:t>
      </w:r>
      <w:r w:rsidR="00ED4823">
        <w:fldChar w:fldCharType="end"/>
      </w:r>
      <w:r>
        <w:t>: Building Description</w:t>
      </w:r>
      <w:bookmarkEnd w:id="27"/>
    </w:p>
    <w:p w14:paraId="0FB7E2CC" w14:textId="77777777" w:rsidR="00523BE3" w:rsidRDefault="00851FA7" w:rsidP="00CB4EEA">
      <w:pPr>
        <w:jc w:val="both"/>
        <w:rPr>
          <w:i/>
          <w:iCs/>
          <w:color w:val="FF0000"/>
          <w:sz w:val="18"/>
          <w:szCs w:val="18"/>
        </w:rPr>
      </w:pPr>
      <w:r w:rsidRPr="00851FA7">
        <w:rPr>
          <w:i/>
          <w:iCs/>
          <w:color w:val="FF0000"/>
          <w:sz w:val="18"/>
          <w:szCs w:val="18"/>
        </w:rPr>
        <w:lastRenderedPageBreak/>
        <w:t>The selection of “Sector” and “Subsector” can be referred to Appendix B of the Guidelines on Energy Efficiency and Conservation Report issued by the Commission</w:t>
      </w:r>
    </w:p>
    <w:p w14:paraId="16FF5434" w14:textId="77777777" w:rsidR="00CF6448" w:rsidRDefault="00CF6448" w:rsidP="00851FA7">
      <w:pPr>
        <w:rPr>
          <w:i/>
          <w:iCs/>
          <w:color w:val="FF0000"/>
          <w:sz w:val="18"/>
          <w:szCs w:val="18"/>
        </w:rPr>
      </w:pPr>
    </w:p>
    <w:p w14:paraId="42457D0F" w14:textId="6A17016A" w:rsidR="001F3F77" w:rsidRDefault="000C0CDF" w:rsidP="001F3F77">
      <w:pPr>
        <w:pStyle w:val="Heading20"/>
      </w:pPr>
      <w:bookmarkStart w:id="28" w:name="_Toc207098170"/>
      <w:r>
        <w:t>INDUSTRIAL PLANT DESCRIPTION</w:t>
      </w:r>
      <w:bookmarkEnd w:id="28"/>
    </w:p>
    <w:p w14:paraId="7EDB7805" w14:textId="77777777" w:rsidR="001F3F77" w:rsidRPr="00250B2D" w:rsidRDefault="001F3F77" w:rsidP="001F3F77">
      <w:pPr>
        <w:rPr>
          <w:i/>
          <w:iCs/>
          <w:color w:val="FF0000"/>
          <w:sz w:val="20"/>
          <w:szCs w:val="20"/>
        </w:rPr>
      </w:pPr>
      <w:bookmarkStart w:id="29" w:name="_Hlk137837104"/>
      <w:r w:rsidRPr="00250B2D">
        <w:rPr>
          <w:i/>
          <w:iCs/>
          <w:color w:val="FF0000"/>
          <w:sz w:val="20"/>
          <w:szCs w:val="20"/>
        </w:rPr>
        <w:t>Brief description of the building orientation</w:t>
      </w:r>
    </w:p>
    <w:bookmarkEnd w:id="29"/>
    <w:p w14:paraId="7C981649" w14:textId="77777777" w:rsidR="00DF2B9D" w:rsidRDefault="00DF2B9D" w:rsidP="00DF2B9D">
      <w:pPr>
        <w:spacing w:after="120" w:line="276" w:lineRule="auto"/>
        <w:jc w:val="both"/>
      </w:pPr>
      <w:r>
        <w:t xml:space="preserve">The </w:t>
      </w:r>
      <w:r w:rsidRPr="00C45C99">
        <w:rPr>
          <w:color w:val="FF0000"/>
        </w:rPr>
        <w:t xml:space="preserve">plant </w:t>
      </w:r>
      <w:r w:rsidRPr="00F66553">
        <w:t xml:space="preserve">is located in </w:t>
      </w:r>
      <w:r w:rsidRPr="00F52853">
        <w:rPr>
          <w:color w:val="FF0000"/>
        </w:rPr>
        <w:t>location</w:t>
      </w:r>
      <w:r w:rsidRPr="00F66553">
        <w:t xml:space="preserve">. </w:t>
      </w:r>
      <w:r w:rsidRPr="003426A7">
        <w:rPr>
          <w:rFonts w:eastAsia="Times New Roman" w:cstheme="minorHAnsi"/>
          <w:kern w:val="0"/>
          <w:lang w:val="en-GB"/>
          <w14:ligatures w14:val="none"/>
        </w:rPr>
        <w:t xml:space="preserve">It comprises of </w:t>
      </w:r>
      <w:r>
        <w:rPr>
          <w:rFonts w:eastAsia="Times New Roman" w:cstheme="minorHAnsi"/>
          <w:kern w:val="0"/>
          <w:lang w:val="en-GB"/>
          <w14:ligatures w14:val="none"/>
        </w:rPr>
        <w:t>a 12m high factory lot with a 250m</w:t>
      </w:r>
      <w:r w:rsidRPr="009D3AEC">
        <w:rPr>
          <w:rFonts w:eastAsia="Times New Roman" w:cstheme="minorHAnsi"/>
          <w:kern w:val="0"/>
          <w:vertAlign w:val="superscript"/>
          <w:lang w:val="en-GB"/>
          <w14:ligatures w14:val="none"/>
        </w:rPr>
        <w:t>2</w:t>
      </w:r>
      <w:r>
        <w:rPr>
          <w:rFonts w:eastAsia="Times New Roman" w:cstheme="minorHAnsi"/>
          <w:kern w:val="0"/>
          <w:lang w:val="en-GB"/>
          <w14:ligatures w14:val="none"/>
        </w:rPr>
        <w:t xml:space="preserve"> mezzanine floor for the administration office.</w:t>
      </w:r>
      <w:r w:rsidRPr="003426A7">
        <w:rPr>
          <w:rFonts w:eastAsia="Times New Roman" w:cstheme="minorHAnsi"/>
          <w:kern w:val="0"/>
          <w:lang w:val="en-GB"/>
          <w14:ligatures w14:val="none"/>
        </w:rPr>
        <w:t xml:space="preserve"> The </w:t>
      </w:r>
      <w:r>
        <w:rPr>
          <w:rFonts w:eastAsia="Times New Roman" w:cstheme="minorHAnsi"/>
          <w:kern w:val="0"/>
          <w:lang w:val="en-GB"/>
          <w14:ligatures w14:val="none"/>
        </w:rPr>
        <w:t>plant is used solely for the production of plastic injection moulded speaker boxes.</w:t>
      </w:r>
      <w:r w:rsidRPr="003426A7">
        <w:rPr>
          <w:rFonts w:eastAsia="Times New Roman" w:cstheme="minorHAnsi"/>
          <w:kern w:val="0"/>
          <w:lang w:val="en-GB"/>
          <w14:ligatures w14:val="none"/>
        </w:rPr>
        <w:t xml:space="preserve"> </w:t>
      </w:r>
      <w:r>
        <w:rPr>
          <w:rFonts w:eastAsia="Times New Roman" w:cstheme="minorHAnsi"/>
          <w:kern w:val="0"/>
          <w:lang w:val="en-GB"/>
          <w14:ligatures w14:val="none"/>
        </w:rPr>
        <w:t>A 10,285m</w:t>
      </w:r>
      <w:r w:rsidRPr="009D3AEC">
        <w:rPr>
          <w:rFonts w:eastAsia="Times New Roman" w:cstheme="minorHAnsi"/>
          <w:kern w:val="0"/>
          <w:vertAlign w:val="superscript"/>
          <w:lang w:val="en-GB"/>
          <w14:ligatures w14:val="none"/>
        </w:rPr>
        <w:t>2</w:t>
      </w:r>
      <w:r>
        <w:rPr>
          <w:rFonts w:eastAsia="Times New Roman" w:cstheme="minorHAnsi"/>
          <w:kern w:val="0"/>
          <w:lang w:val="en-GB"/>
          <w14:ligatures w14:val="none"/>
        </w:rPr>
        <w:t xml:space="preserve"> warehouse is located in an adjacent building. The plant comprises of the compressed air, boiler and process equipment. The electrical substation is located just at the back of the factory block. The administration office holds the Production, Engineering and Logistics office. An adjacent building holds the warehouse where the raw materials and finished goods are stored. W</w:t>
      </w:r>
      <w:r w:rsidRPr="003426A7">
        <w:rPr>
          <w:rFonts w:eastAsia="Times New Roman" w:cstheme="minorHAnsi"/>
          <w:kern w:val="0"/>
          <w:lang w:val="en-GB"/>
          <w14:ligatures w14:val="none"/>
        </w:rPr>
        <w:t xml:space="preserve">ith a capacity of </w:t>
      </w:r>
      <w:r>
        <w:rPr>
          <w:rFonts w:eastAsia="Times New Roman" w:cstheme="minorHAnsi"/>
          <w:kern w:val="0"/>
          <w:lang w:val="en-GB"/>
          <w14:ligatures w14:val="none"/>
        </w:rPr>
        <w:t>200</w:t>
      </w:r>
      <w:r w:rsidRPr="003426A7">
        <w:rPr>
          <w:rFonts w:eastAsia="Times New Roman" w:cstheme="minorHAnsi"/>
          <w:kern w:val="0"/>
          <w:lang w:val="en-GB"/>
          <w14:ligatures w14:val="none"/>
        </w:rPr>
        <w:t xml:space="preserve"> </w:t>
      </w:r>
      <w:r>
        <w:rPr>
          <w:rFonts w:eastAsia="Times New Roman" w:cstheme="minorHAnsi"/>
          <w:kern w:val="0"/>
          <w:lang w:val="en-GB"/>
          <w14:ligatures w14:val="none"/>
        </w:rPr>
        <w:t>factory workers, t</w:t>
      </w:r>
      <w:r w:rsidRPr="003426A7">
        <w:rPr>
          <w:rFonts w:eastAsia="Times New Roman" w:cstheme="minorHAnsi"/>
          <w:kern w:val="0"/>
          <w:lang w:val="en-GB"/>
          <w14:ligatures w14:val="none"/>
        </w:rPr>
        <w:t xml:space="preserve">he </w:t>
      </w:r>
      <w:r>
        <w:rPr>
          <w:rFonts w:eastAsia="Times New Roman" w:cstheme="minorHAnsi"/>
          <w:kern w:val="0"/>
          <w:lang w:val="en-GB"/>
          <w14:ligatures w14:val="none"/>
        </w:rPr>
        <w:t>plant</w:t>
      </w:r>
      <w:r w:rsidRPr="003426A7">
        <w:rPr>
          <w:rFonts w:eastAsia="Times New Roman" w:cstheme="minorHAnsi"/>
          <w:kern w:val="0"/>
          <w:lang w:val="en-GB"/>
          <w14:ligatures w14:val="none"/>
        </w:rPr>
        <w:t xml:space="preserve"> operates </w:t>
      </w:r>
      <w:r>
        <w:rPr>
          <w:rFonts w:eastAsia="Times New Roman" w:cstheme="minorHAnsi"/>
          <w:kern w:val="0"/>
          <w:lang w:val="en-GB"/>
          <w14:ligatures w14:val="none"/>
        </w:rPr>
        <w:t>on a 24 hour shift, with 3 working shifts daily</w:t>
      </w:r>
      <w:r w:rsidRPr="003426A7">
        <w:rPr>
          <w:rFonts w:eastAsia="Times New Roman" w:cstheme="minorHAnsi"/>
          <w:kern w:val="0"/>
          <w:lang w:val="en-GB"/>
          <w14:ligatures w14:val="none"/>
        </w:rPr>
        <w:t>.</w:t>
      </w:r>
    </w:p>
    <w:p w14:paraId="719BEF65" w14:textId="77777777" w:rsidR="00DF2B9D" w:rsidRDefault="00DF2B9D" w:rsidP="00DF2B9D">
      <w:pPr>
        <w:jc w:val="both"/>
        <w:rPr>
          <w:color w:val="FF0000"/>
        </w:rPr>
      </w:pPr>
      <w:r>
        <w:t xml:space="preserve">The factory and warehouse blocks materials are mainly aluminium and partially concrete. The aluminium roof has a skylight to allow daylight into the plant. </w:t>
      </w:r>
      <w:r w:rsidRPr="00F66553">
        <w:t>The Gross Floor Area (GFA)</w:t>
      </w:r>
      <w:r>
        <w:t>, Net Floor Area (NFA)</w:t>
      </w:r>
      <w:r w:rsidRPr="00F66553">
        <w:t xml:space="preserve"> and </w:t>
      </w:r>
      <w:r>
        <w:t xml:space="preserve">Air Conditioned Area </w:t>
      </w:r>
      <w:r w:rsidRPr="00F66553">
        <w:t xml:space="preserve">of the building is given below in </w:t>
      </w:r>
      <w:r>
        <w:t xml:space="preserve">the </w:t>
      </w:r>
      <w:r w:rsidRPr="00F66553">
        <w:t xml:space="preserve">Table. </w:t>
      </w:r>
    </w:p>
    <w:p w14:paraId="063BDFB8" w14:textId="77777777" w:rsidR="00DF2B9D" w:rsidRDefault="00DF2B9D" w:rsidP="00DF2B9D">
      <w:pPr>
        <w:rPr>
          <w:color w:val="FF0000"/>
        </w:rPr>
      </w:pPr>
      <w:r w:rsidRPr="0013405B">
        <w:rPr>
          <w:color w:val="FF0000"/>
        </w:rPr>
        <w:t>Picture</w:t>
      </w:r>
      <w:r>
        <w:rPr>
          <w:color w:val="FF0000"/>
        </w:rPr>
        <w:t>/s</w:t>
      </w:r>
      <w:r w:rsidRPr="0013405B">
        <w:rPr>
          <w:color w:val="FF0000"/>
        </w:rPr>
        <w:t xml:space="preserve"> of building</w:t>
      </w:r>
      <w:r>
        <w:rPr>
          <w:color w:val="FF0000"/>
        </w:rPr>
        <w:t xml:space="preserve"> – side, front, top views</w:t>
      </w:r>
    </w:p>
    <w:p w14:paraId="42024A38" w14:textId="385EF81F" w:rsidR="00DF2B9D" w:rsidRDefault="00EB7689" w:rsidP="00DF2B9D">
      <w:pPr>
        <w:rPr>
          <w:color w:val="FF0000"/>
        </w:rPr>
      </w:pPr>
      <w:r w:rsidRPr="00C92258">
        <w:rPr>
          <w:noProof/>
          <w:color w:val="FF0000"/>
        </w:rPr>
        <w:drawing>
          <wp:inline distT="0" distB="0" distL="0" distR="0" wp14:anchorId="2E61A231" wp14:editId="4FADEBCC">
            <wp:extent cx="2679157" cy="2165350"/>
            <wp:effectExtent l="0" t="0" r="6985" b="6350"/>
            <wp:docPr id="858402029" name="Picture 1" descr="An aerial view of a warehou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402029" name="Picture 1" descr="An aerial view of a warehouse&#10;&#10;Description automatically generated with low confidence"/>
                    <pic:cNvPicPr/>
                  </pic:nvPicPr>
                  <pic:blipFill>
                    <a:blip r:embed="rId22"/>
                    <a:stretch>
                      <a:fillRect/>
                    </a:stretch>
                  </pic:blipFill>
                  <pic:spPr>
                    <a:xfrm>
                      <a:off x="0" y="0"/>
                      <a:ext cx="2679157" cy="2165350"/>
                    </a:xfrm>
                    <a:prstGeom prst="rect">
                      <a:avLst/>
                    </a:prstGeom>
                  </pic:spPr>
                </pic:pic>
              </a:graphicData>
            </a:graphic>
          </wp:inline>
        </w:drawing>
      </w:r>
      <w:r w:rsidR="00DF2B9D" w:rsidRPr="00C92258">
        <w:rPr>
          <w:noProof/>
        </w:rPr>
        <w:t xml:space="preserve"> </w:t>
      </w:r>
      <w:r w:rsidR="00DF2B9D" w:rsidRPr="00C92258">
        <w:rPr>
          <w:noProof/>
          <w:color w:val="FF0000"/>
        </w:rPr>
        <w:drawing>
          <wp:inline distT="0" distB="0" distL="0" distR="0" wp14:anchorId="747FB233" wp14:editId="312BC62C">
            <wp:extent cx="2889250" cy="957748"/>
            <wp:effectExtent l="0" t="0" r="6350" b="0"/>
            <wp:docPr id="2088364911" name="Picture 1" descr="A palm tree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364911" name="Picture 1" descr="A palm tree in front of a building&#10;&#10;Description automatically generated with low confidence"/>
                    <pic:cNvPicPr/>
                  </pic:nvPicPr>
                  <pic:blipFill>
                    <a:blip r:embed="rId23" cstate="screen">
                      <a:extLst>
                        <a:ext uri="{28A0092B-C50C-407E-A947-70E740481C1C}">
                          <a14:useLocalDpi xmlns:a14="http://schemas.microsoft.com/office/drawing/2010/main"/>
                        </a:ext>
                      </a:extLst>
                    </a:blip>
                    <a:stretch>
                      <a:fillRect/>
                    </a:stretch>
                  </pic:blipFill>
                  <pic:spPr>
                    <a:xfrm>
                      <a:off x="0" y="0"/>
                      <a:ext cx="2902607" cy="962176"/>
                    </a:xfrm>
                    <a:prstGeom prst="rect">
                      <a:avLst/>
                    </a:prstGeom>
                  </pic:spPr>
                </pic:pic>
              </a:graphicData>
            </a:graphic>
          </wp:inline>
        </w:drawing>
      </w:r>
    </w:p>
    <w:tbl>
      <w:tblPr>
        <w:tblStyle w:val="GridTable3-Accent6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8"/>
        <w:gridCol w:w="1886"/>
        <w:gridCol w:w="1718"/>
        <w:gridCol w:w="1782"/>
        <w:gridCol w:w="1752"/>
      </w:tblGrid>
      <w:tr w:rsidR="00DF2B9D" w:rsidRPr="00760314" w14:paraId="317E2350" w14:textId="77777777" w:rsidTr="003D772B">
        <w:trPr>
          <w:cnfStyle w:val="100000000000" w:firstRow="1" w:lastRow="0" w:firstColumn="0" w:lastColumn="0" w:oddVBand="0" w:evenVBand="0" w:oddHBand="0" w:evenHBand="0" w:firstRowFirstColumn="0" w:firstRowLastColumn="0" w:lastRowFirstColumn="0" w:lastRowLastColumn="0"/>
          <w:trHeight w:val="490"/>
          <w:jc w:val="center"/>
        </w:trPr>
        <w:tc>
          <w:tcPr>
            <w:cnfStyle w:val="001000000100" w:firstRow="0" w:lastRow="0" w:firstColumn="1" w:lastColumn="0" w:oddVBand="0" w:evenVBand="0" w:oddHBand="0" w:evenHBand="0" w:firstRowFirstColumn="1" w:firstRowLastColumn="0" w:lastRowFirstColumn="0" w:lastRowLastColumn="0"/>
            <w:tcW w:w="1878" w:type="dxa"/>
            <w:shd w:val="clear" w:color="auto" w:fill="auto"/>
          </w:tcPr>
          <w:p w14:paraId="6CE61EE8" w14:textId="77777777" w:rsidR="00DF2B9D" w:rsidRPr="00760314" w:rsidRDefault="00DF2B9D" w:rsidP="003D772B">
            <w:pPr>
              <w:jc w:val="center"/>
              <w:rPr>
                <w:bCs w:val="0"/>
              </w:rPr>
            </w:pPr>
            <w:r w:rsidRPr="00760314">
              <w:rPr>
                <w:bCs w:val="0"/>
              </w:rPr>
              <w:t>Description</w:t>
            </w:r>
          </w:p>
        </w:tc>
        <w:tc>
          <w:tcPr>
            <w:tcW w:w="1886" w:type="dxa"/>
            <w:shd w:val="clear" w:color="auto" w:fill="auto"/>
          </w:tcPr>
          <w:p w14:paraId="533C9EF2" w14:textId="77777777" w:rsidR="00DF2B9D" w:rsidRPr="00760314" w:rsidRDefault="00DF2B9D" w:rsidP="003D772B">
            <w:pPr>
              <w:jc w:val="center"/>
              <w:cnfStyle w:val="100000000000" w:firstRow="1" w:lastRow="0" w:firstColumn="0" w:lastColumn="0" w:oddVBand="0" w:evenVBand="0" w:oddHBand="0" w:evenHBand="0" w:firstRowFirstColumn="0" w:firstRowLastColumn="0" w:lastRowFirstColumn="0" w:lastRowLastColumn="0"/>
              <w:rPr>
                <w:bCs w:val="0"/>
              </w:rPr>
            </w:pPr>
            <w:r>
              <w:rPr>
                <w:bCs w:val="0"/>
              </w:rPr>
              <w:t xml:space="preserve">Gross </w:t>
            </w:r>
            <w:r w:rsidRPr="00760314">
              <w:rPr>
                <w:bCs w:val="0"/>
              </w:rPr>
              <w:t>Floor Area</w:t>
            </w:r>
          </w:p>
        </w:tc>
        <w:tc>
          <w:tcPr>
            <w:tcW w:w="1718" w:type="dxa"/>
            <w:shd w:val="clear" w:color="auto" w:fill="auto"/>
          </w:tcPr>
          <w:p w14:paraId="57AA7CB5" w14:textId="77777777" w:rsidR="00DF2B9D" w:rsidRPr="00760314" w:rsidRDefault="00DF2B9D" w:rsidP="003D772B">
            <w:pPr>
              <w:jc w:val="center"/>
              <w:cnfStyle w:val="100000000000" w:firstRow="1" w:lastRow="0" w:firstColumn="0" w:lastColumn="0" w:oddVBand="0" w:evenVBand="0" w:oddHBand="0" w:evenHBand="0" w:firstRowFirstColumn="0" w:firstRowLastColumn="0" w:lastRowFirstColumn="0" w:lastRowLastColumn="0"/>
              <w:rPr>
                <w:bCs w:val="0"/>
              </w:rPr>
            </w:pPr>
            <w:r>
              <w:rPr>
                <w:bCs w:val="0"/>
              </w:rPr>
              <w:t xml:space="preserve">Net </w:t>
            </w:r>
            <w:r w:rsidRPr="00760314">
              <w:rPr>
                <w:bCs w:val="0"/>
              </w:rPr>
              <w:t>Floor Area</w:t>
            </w:r>
          </w:p>
        </w:tc>
        <w:tc>
          <w:tcPr>
            <w:tcW w:w="1782" w:type="dxa"/>
            <w:shd w:val="clear" w:color="auto" w:fill="auto"/>
          </w:tcPr>
          <w:p w14:paraId="427F20F1" w14:textId="77777777" w:rsidR="00DF2B9D" w:rsidRPr="00760314" w:rsidRDefault="00DF2B9D" w:rsidP="003D772B">
            <w:pPr>
              <w:jc w:val="center"/>
              <w:cnfStyle w:val="100000000000" w:firstRow="1" w:lastRow="0" w:firstColumn="0" w:lastColumn="0" w:oddVBand="0" w:evenVBand="0" w:oddHBand="0" w:evenHBand="0" w:firstRowFirstColumn="0" w:firstRowLastColumn="0" w:lastRowFirstColumn="0" w:lastRowLastColumn="0"/>
              <w:rPr>
                <w:bCs w:val="0"/>
              </w:rPr>
            </w:pPr>
            <w:r w:rsidRPr="00760314">
              <w:rPr>
                <w:bCs w:val="0"/>
              </w:rPr>
              <w:t>Air-Conditioned Area</w:t>
            </w:r>
          </w:p>
        </w:tc>
        <w:tc>
          <w:tcPr>
            <w:tcW w:w="1752" w:type="dxa"/>
            <w:shd w:val="clear" w:color="auto" w:fill="auto"/>
          </w:tcPr>
          <w:p w14:paraId="221F9AB0" w14:textId="77777777" w:rsidR="00DF2B9D" w:rsidRPr="00760314" w:rsidRDefault="00DF2B9D" w:rsidP="003D772B">
            <w:pPr>
              <w:jc w:val="center"/>
              <w:cnfStyle w:val="100000000000" w:firstRow="1" w:lastRow="0" w:firstColumn="0" w:lastColumn="0" w:oddVBand="0" w:evenVBand="0" w:oddHBand="0" w:evenHBand="0" w:firstRowFirstColumn="0" w:firstRowLastColumn="0" w:lastRowFirstColumn="0" w:lastRowLastColumn="0"/>
              <w:rPr>
                <w:bCs w:val="0"/>
              </w:rPr>
            </w:pPr>
            <w:r w:rsidRPr="00760314">
              <w:rPr>
                <w:bCs w:val="0"/>
              </w:rPr>
              <w:t>Height (m)</w:t>
            </w:r>
          </w:p>
        </w:tc>
      </w:tr>
      <w:tr w:rsidR="00DF2B9D" w14:paraId="02F12D3B" w14:textId="77777777" w:rsidTr="003D772B">
        <w:trPr>
          <w:cnfStyle w:val="000000100000" w:firstRow="0" w:lastRow="0" w:firstColumn="0" w:lastColumn="0" w:oddVBand="0" w:evenVBand="0" w:oddHBand="1" w:evenHBand="0" w:firstRowFirstColumn="0" w:firstRowLastColumn="0" w:lastRowFirstColumn="0" w:lastRowLastColumn="0"/>
          <w:trHeight w:val="426"/>
          <w:jc w:val="center"/>
        </w:trPr>
        <w:tc>
          <w:tcPr>
            <w:cnfStyle w:val="001000000000" w:firstRow="0" w:lastRow="0" w:firstColumn="1" w:lastColumn="0" w:oddVBand="0" w:evenVBand="0" w:oddHBand="0" w:evenHBand="0" w:firstRowFirstColumn="0" w:firstRowLastColumn="0" w:lastRowFirstColumn="0" w:lastRowLastColumn="0"/>
            <w:tcW w:w="1878" w:type="dxa"/>
            <w:shd w:val="clear" w:color="auto" w:fill="auto"/>
          </w:tcPr>
          <w:p w14:paraId="4F1D7194" w14:textId="77777777" w:rsidR="00DF2B9D" w:rsidRPr="005760E9" w:rsidRDefault="00DF2B9D" w:rsidP="003D772B">
            <w:pPr>
              <w:jc w:val="center"/>
            </w:pPr>
            <w:r w:rsidRPr="00054D75">
              <w:rPr>
                <w:color w:val="FF0000"/>
              </w:rPr>
              <w:t>Client name</w:t>
            </w:r>
          </w:p>
        </w:tc>
        <w:tc>
          <w:tcPr>
            <w:tcW w:w="1886" w:type="dxa"/>
            <w:shd w:val="clear" w:color="auto" w:fill="auto"/>
          </w:tcPr>
          <w:p w14:paraId="379B197A" w14:textId="77777777" w:rsidR="00DF2B9D" w:rsidRPr="005760E9" w:rsidRDefault="00DF2B9D" w:rsidP="003D772B">
            <w:pPr>
              <w:jc w:val="center"/>
              <w:cnfStyle w:val="000000100000" w:firstRow="0" w:lastRow="0" w:firstColumn="0" w:lastColumn="0" w:oddVBand="0" w:evenVBand="0" w:oddHBand="1" w:evenHBand="0" w:firstRowFirstColumn="0" w:firstRowLastColumn="0" w:lastRowFirstColumn="0" w:lastRowLastColumn="0"/>
            </w:pPr>
            <w:r>
              <w:t>32,375</w:t>
            </w:r>
          </w:p>
        </w:tc>
        <w:tc>
          <w:tcPr>
            <w:tcW w:w="1718" w:type="dxa"/>
            <w:shd w:val="clear" w:color="auto" w:fill="auto"/>
          </w:tcPr>
          <w:p w14:paraId="542D2793" w14:textId="77777777" w:rsidR="00DF2B9D" w:rsidRDefault="00DF2B9D" w:rsidP="003D772B">
            <w:pPr>
              <w:jc w:val="center"/>
              <w:cnfStyle w:val="000000100000" w:firstRow="0" w:lastRow="0" w:firstColumn="0" w:lastColumn="0" w:oddVBand="0" w:evenVBand="0" w:oddHBand="1" w:evenHBand="0" w:firstRowFirstColumn="0" w:firstRowLastColumn="0" w:lastRowFirstColumn="0" w:lastRowLastColumn="0"/>
            </w:pPr>
            <w:r>
              <w:t>31,611</w:t>
            </w:r>
          </w:p>
        </w:tc>
        <w:tc>
          <w:tcPr>
            <w:tcW w:w="1782" w:type="dxa"/>
            <w:shd w:val="clear" w:color="auto" w:fill="auto"/>
          </w:tcPr>
          <w:p w14:paraId="63540C77" w14:textId="77777777" w:rsidR="00DF2B9D" w:rsidRPr="005760E9" w:rsidRDefault="00DF2B9D" w:rsidP="003D772B">
            <w:pPr>
              <w:jc w:val="center"/>
              <w:cnfStyle w:val="000000100000" w:firstRow="0" w:lastRow="0" w:firstColumn="0" w:lastColumn="0" w:oddVBand="0" w:evenVBand="0" w:oddHBand="1" w:evenHBand="0" w:firstRowFirstColumn="0" w:firstRowLastColumn="0" w:lastRowFirstColumn="0" w:lastRowLastColumn="0"/>
            </w:pPr>
            <w:r>
              <w:t>25,321</w:t>
            </w:r>
          </w:p>
        </w:tc>
        <w:tc>
          <w:tcPr>
            <w:tcW w:w="1752" w:type="dxa"/>
            <w:shd w:val="clear" w:color="auto" w:fill="auto"/>
          </w:tcPr>
          <w:p w14:paraId="2A6F17CF" w14:textId="77777777" w:rsidR="00DF2B9D" w:rsidRDefault="00DF2B9D" w:rsidP="003D772B">
            <w:pPr>
              <w:jc w:val="center"/>
              <w:cnfStyle w:val="000000100000" w:firstRow="0" w:lastRow="0" w:firstColumn="0" w:lastColumn="0" w:oddVBand="0" w:evenVBand="0" w:oddHBand="1" w:evenHBand="0" w:firstRowFirstColumn="0" w:firstRowLastColumn="0" w:lastRowFirstColumn="0" w:lastRowLastColumn="0"/>
            </w:pPr>
            <w:r>
              <w:t>12</w:t>
            </w:r>
            <w:r w:rsidRPr="005760E9">
              <w:t xml:space="preserve"> (</w:t>
            </w:r>
            <w:r>
              <w:t>1</w:t>
            </w:r>
            <w:r w:rsidRPr="005760E9">
              <w:t xml:space="preserve"> floor)</w:t>
            </w:r>
            <w:r>
              <w:t xml:space="preserve"> and 1 mezzanine floor</w:t>
            </w:r>
          </w:p>
        </w:tc>
      </w:tr>
    </w:tbl>
    <w:p w14:paraId="7B726CE4" w14:textId="393F3210" w:rsidR="001F3F77" w:rsidRPr="000B0863" w:rsidRDefault="001F3F77" w:rsidP="003E4392">
      <w:pPr>
        <w:jc w:val="both"/>
        <w:rPr>
          <w:lang w:val="en-US" w:eastAsia="ja-JP"/>
        </w:rPr>
      </w:pPr>
    </w:p>
    <w:p w14:paraId="18A74D87" w14:textId="575A7442" w:rsidR="0000787B" w:rsidRPr="006E2978" w:rsidRDefault="002F3B33" w:rsidP="002F3B33">
      <w:pPr>
        <w:pStyle w:val="Heading20"/>
      </w:pPr>
      <w:bookmarkStart w:id="30" w:name="_Toc207098171"/>
      <w:r w:rsidRPr="006E2978">
        <w:t>ENERGY MANAGEMENT MATRIX REVIEW</w:t>
      </w:r>
      <w:bookmarkEnd w:id="30"/>
    </w:p>
    <w:p w14:paraId="002E90F5" w14:textId="77777777" w:rsidR="0000787B" w:rsidRDefault="0000787B" w:rsidP="00590A76">
      <w:pPr>
        <w:spacing w:after="120" w:line="276" w:lineRule="auto"/>
        <w:jc w:val="both"/>
        <w:rPr>
          <w:rFonts w:cs="Arial"/>
          <w:lang w:val="en-GB"/>
        </w:rPr>
      </w:pPr>
      <w:r w:rsidRPr="007A758A">
        <w:rPr>
          <w:rFonts w:cs="Arial"/>
          <w:lang w:val="en-GB"/>
        </w:rPr>
        <w:t>An assessment was carried out to determine whether an Energy management system (E</w:t>
      </w:r>
      <w:r>
        <w:rPr>
          <w:rFonts w:cs="Arial"/>
          <w:lang w:val="en-GB"/>
        </w:rPr>
        <w:t>n</w:t>
      </w:r>
      <w:r w:rsidRPr="007A758A">
        <w:rPr>
          <w:rFonts w:cs="Arial"/>
          <w:lang w:val="en-GB"/>
        </w:rPr>
        <w:t>MS) is in place</w:t>
      </w:r>
      <w:r>
        <w:rPr>
          <w:rFonts w:cs="Arial"/>
          <w:lang w:val="en-GB"/>
        </w:rPr>
        <w:t xml:space="preserve"> in the building</w:t>
      </w:r>
      <w:r w:rsidRPr="007A758A">
        <w:rPr>
          <w:rFonts w:cs="Arial"/>
          <w:lang w:val="en-GB"/>
        </w:rPr>
        <w:t xml:space="preserve">. </w:t>
      </w:r>
      <w:r>
        <w:rPr>
          <w:rFonts w:cs="Arial"/>
          <w:lang w:val="en-GB"/>
        </w:rPr>
        <w:t xml:space="preserve">Currently there is no official system but there have been a few energy saving exercises carried out in the past few years. One such exercise is replacing the car park lighting of 36W bare channel fluorescent lamps with 18W LED lamps. A digital power meter (DPM) is also installed to measure the energy consumption so that savings can be accounted for. </w:t>
      </w:r>
    </w:p>
    <w:p w14:paraId="157BBB02" w14:textId="617BF79B" w:rsidR="0000787B" w:rsidRDefault="0000787B" w:rsidP="0000787B">
      <w:pPr>
        <w:jc w:val="both"/>
        <w:rPr>
          <w:color w:val="FF0000"/>
        </w:rPr>
      </w:pPr>
      <w:r>
        <w:rPr>
          <w:rFonts w:cs="Arial"/>
          <w:lang w:val="en-GB"/>
        </w:rPr>
        <w:t>An e</w:t>
      </w:r>
      <w:r w:rsidRPr="007A758A">
        <w:rPr>
          <w:rFonts w:cs="Arial"/>
          <w:lang w:val="en-GB"/>
        </w:rPr>
        <w:t xml:space="preserve">nergy management matrix </w:t>
      </w:r>
      <w:r>
        <w:rPr>
          <w:rFonts w:cs="Arial"/>
          <w:lang w:val="en-GB"/>
        </w:rPr>
        <w:t>was used to determine the scope of energy practices being implemented in the building.</w:t>
      </w:r>
    </w:p>
    <w:tbl>
      <w:tblPr>
        <w:tblStyle w:val="TableGrid7"/>
        <w:tblW w:w="9752" w:type="dxa"/>
        <w:jc w:val="center"/>
        <w:tblLayout w:type="fixed"/>
        <w:tblLook w:val="04A0" w:firstRow="1" w:lastRow="0" w:firstColumn="1" w:lastColumn="0" w:noHBand="0" w:noVBand="1"/>
      </w:tblPr>
      <w:tblGrid>
        <w:gridCol w:w="411"/>
        <w:gridCol w:w="1668"/>
        <w:gridCol w:w="1664"/>
        <w:gridCol w:w="1581"/>
        <w:gridCol w:w="1518"/>
        <w:gridCol w:w="1468"/>
        <w:gridCol w:w="1442"/>
      </w:tblGrid>
      <w:tr w:rsidR="0000787B" w:rsidRPr="00977FBE" w14:paraId="3C2B945B" w14:textId="77777777" w:rsidTr="00326F9E">
        <w:trPr>
          <w:trHeight w:val="693"/>
          <w:tblHeader/>
          <w:jc w:val="center"/>
        </w:trPr>
        <w:tc>
          <w:tcPr>
            <w:tcW w:w="411" w:type="dxa"/>
          </w:tcPr>
          <w:p w14:paraId="46C1F174" w14:textId="77777777" w:rsidR="0000787B" w:rsidRPr="00977FBE" w:rsidRDefault="0000787B" w:rsidP="00326F9E">
            <w:pPr>
              <w:rPr>
                <w:b/>
                <w:sz w:val="18"/>
                <w:lang w:val="en-GB" w:eastAsia="en-US"/>
              </w:rPr>
            </w:pPr>
          </w:p>
        </w:tc>
        <w:tc>
          <w:tcPr>
            <w:tcW w:w="1668" w:type="dxa"/>
          </w:tcPr>
          <w:p w14:paraId="1958BA0E" w14:textId="77777777" w:rsidR="0000787B" w:rsidRPr="00977FBE" w:rsidRDefault="0000787B" w:rsidP="00326F9E">
            <w:pPr>
              <w:rPr>
                <w:sz w:val="18"/>
                <w:lang w:val="en-GB" w:eastAsia="en-US"/>
              </w:rPr>
            </w:pPr>
            <w:r w:rsidRPr="00977FBE">
              <w:rPr>
                <w:b/>
                <w:sz w:val="18"/>
                <w:lang w:val="en-GB" w:eastAsia="en-US"/>
              </w:rPr>
              <w:t>Policy and Systems</w:t>
            </w:r>
          </w:p>
        </w:tc>
        <w:tc>
          <w:tcPr>
            <w:tcW w:w="1664" w:type="dxa"/>
          </w:tcPr>
          <w:p w14:paraId="7BE658A4" w14:textId="77777777" w:rsidR="0000787B" w:rsidRPr="00977FBE" w:rsidRDefault="0000787B" w:rsidP="00326F9E">
            <w:pPr>
              <w:rPr>
                <w:sz w:val="18"/>
                <w:lang w:val="en-GB" w:eastAsia="en-US"/>
              </w:rPr>
            </w:pPr>
            <w:r w:rsidRPr="00977FBE">
              <w:rPr>
                <w:b/>
                <w:sz w:val="18"/>
                <w:lang w:val="en-GB" w:eastAsia="en-US"/>
              </w:rPr>
              <w:t xml:space="preserve">Organization </w:t>
            </w:r>
          </w:p>
        </w:tc>
        <w:tc>
          <w:tcPr>
            <w:tcW w:w="1581" w:type="dxa"/>
          </w:tcPr>
          <w:p w14:paraId="4EE37633" w14:textId="77777777" w:rsidR="0000787B" w:rsidRPr="00977FBE" w:rsidRDefault="0000787B" w:rsidP="00326F9E">
            <w:pPr>
              <w:rPr>
                <w:b/>
                <w:sz w:val="18"/>
                <w:lang w:val="en-GB" w:eastAsia="en-US"/>
              </w:rPr>
            </w:pPr>
            <w:r w:rsidRPr="00977FBE">
              <w:rPr>
                <w:b/>
                <w:sz w:val="18"/>
                <w:lang w:val="en-GB" w:eastAsia="en-US"/>
              </w:rPr>
              <w:t>Motivation</w:t>
            </w:r>
          </w:p>
          <w:p w14:paraId="073A6EA7" w14:textId="29ED6174" w:rsidR="0000787B" w:rsidRPr="00977FBE" w:rsidRDefault="0000787B" w:rsidP="00326F9E">
            <w:pPr>
              <w:rPr>
                <w:sz w:val="18"/>
                <w:lang w:val="en-GB" w:eastAsia="en-US"/>
              </w:rPr>
            </w:pPr>
          </w:p>
        </w:tc>
        <w:tc>
          <w:tcPr>
            <w:tcW w:w="1518" w:type="dxa"/>
          </w:tcPr>
          <w:p w14:paraId="67B3B443" w14:textId="77777777" w:rsidR="0000787B" w:rsidRPr="00977FBE" w:rsidRDefault="0000787B" w:rsidP="00326F9E">
            <w:pPr>
              <w:rPr>
                <w:b/>
                <w:sz w:val="18"/>
                <w:lang w:val="en-GB" w:eastAsia="en-US"/>
              </w:rPr>
            </w:pPr>
            <w:r w:rsidRPr="00977FBE">
              <w:rPr>
                <w:b/>
                <w:sz w:val="18"/>
                <w:lang w:val="en-GB" w:eastAsia="en-US"/>
              </w:rPr>
              <w:t>Information System.</w:t>
            </w:r>
          </w:p>
          <w:p w14:paraId="741765FF" w14:textId="77777777" w:rsidR="0000787B" w:rsidRPr="00977FBE" w:rsidRDefault="0000787B" w:rsidP="00326F9E">
            <w:pPr>
              <w:rPr>
                <w:sz w:val="18"/>
                <w:lang w:val="en-GB" w:eastAsia="en-US"/>
              </w:rPr>
            </w:pPr>
          </w:p>
        </w:tc>
        <w:tc>
          <w:tcPr>
            <w:tcW w:w="1468" w:type="dxa"/>
          </w:tcPr>
          <w:p w14:paraId="40B0EAE9" w14:textId="77777777" w:rsidR="0000787B" w:rsidRPr="00977FBE" w:rsidRDefault="0000787B" w:rsidP="00326F9E">
            <w:pPr>
              <w:rPr>
                <w:b/>
                <w:sz w:val="18"/>
                <w:lang w:val="en-GB" w:eastAsia="en-US"/>
              </w:rPr>
            </w:pPr>
            <w:r w:rsidRPr="00977FBE">
              <w:rPr>
                <w:b/>
                <w:sz w:val="18"/>
                <w:lang w:val="en-GB" w:eastAsia="en-US"/>
              </w:rPr>
              <w:t>Training and awareness</w:t>
            </w:r>
          </w:p>
          <w:p w14:paraId="5E30CF79" w14:textId="77777777" w:rsidR="0000787B" w:rsidRPr="00977FBE" w:rsidRDefault="0000787B" w:rsidP="00326F9E">
            <w:pPr>
              <w:rPr>
                <w:sz w:val="18"/>
                <w:lang w:val="en-GB" w:eastAsia="en-US"/>
              </w:rPr>
            </w:pPr>
          </w:p>
        </w:tc>
        <w:tc>
          <w:tcPr>
            <w:tcW w:w="1442" w:type="dxa"/>
          </w:tcPr>
          <w:p w14:paraId="11944534" w14:textId="77777777" w:rsidR="0000787B" w:rsidRPr="00977FBE" w:rsidRDefault="0000787B" w:rsidP="00326F9E">
            <w:pPr>
              <w:rPr>
                <w:b/>
                <w:sz w:val="18"/>
                <w:lang w:val="en-GB" w:eastAsia="en-US"/>
              </w:rPr>
            </w:pPr>
            <w:r w:rsidRPr="00977FBE">
              <w:rPr>
                <w:b/>
                <w:sz w:val="18"/>
                <w:lang w:val="en-GB" w:eastAsia="en-US"/>
              </w:rPr>
              <w:t>Investment</w:t>
            </w:r>
          </w:p>
          <w:p w14:paraId="002F931E" w14:textId="77777777" w:rsidR="0000787B" w:rsidRPr="00977FBE" w:rsidRDefault="0000787B" w:rsidP="00326F9E">
            <w:pPr>
              <w:rPr>
                <w:b/>
                <w:sz w:val="18"/>
                <w:lang w:val="en-GB" w:eastAsia="en-US"/>
              </w:rPr>
            </w:pPr>
          </w:p>
        </w:tc>
      </w:tr>
      <w:tr w:rsidR="0000787B" w:rsidRPr="00977FBE" w14:paraId="014BB8E4" w14:textId="77777777" w:rsidTr="00326F9E">
        <w:trPr>
          <w:jc w:val="center"/>
        </w:trPr>
        <w:tc>
          <w:tcPr>
            <w:tcW w:w="411" w:type="dxa"/>
          </w:tcPr>
          <w:p w14:paraId="6EE73236" w14:textId="77777777" w:rsidR="0000787B" w:rsidRPr="00977FBE" w:rsidRDefault="0000787B" w:rsidP="00326F9E">
            <w:pPr>
              <w:spacing w:line="360" w:lineRule="auto"/>
              <w:jc w:val="both"/>
              <w:rPr>
                <w:rFonts w:cs="Arial"/>
                <w:b/>
                <w:sz w:val="18"/>
                <w:lang w:val="en-GB" w:eastAsia="en-US"/>
              </w:rPr>
            </w:pPr>
            <w:r w:rsidRPr="00977FBE">
              <w:rPr>
                <w:rFonts w:cs="Arial"/>
                <w:b/>
                <w:sz w:val="18"/>
                <w:lang w:val="en-GB" w:eastAsia="en-US"/>
              </w:rPr>
              <w:t>4</w:t>
            </w:r>
          </w:p>
        </w:tc>
        <w:tc>
          <w:tcPr>
            <w:tcW w:w="1668" w:type="dxa"/>
          </w:tcPr>
          <w:p w14:paraId="367E30F6" w14:textId="7F18DFE2" w:rsidR="0000787B" w:rsidRPr="00977FBE" w:rsidRDefault="00D87FE2"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627520" behindDoc="0" locked="0" layoutInCell="1" allowOverlap="1" wp14:anchorId="393AE00C" wp14:editId="3035CCFC">
                      <wp:simplePos x="0" y="0"/>
                      <wp:positionH relativeFrom="column">
                        <wp:posOffset>726440</wp:posOffset>
                      </wp:positionH>
                      <wp:positionV relativeFrom="paragraph">
                        <wp:posOffset>825859</wp:posOffset>
                      </wp:positionV>
                      <wp:extent cx="237067" cy="237067"/>
                      <wp:effectExtent l="19050" t="38100" r="29845" b="29845"/>
                      <wp:wrapNone/>
                      <wp:docPr id="1744633109"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653078" id="Star: 5 Points 2" o:spid="_x0000_s1026" style="position:absolute;margin-left:57.2pt;margin-top:65.05pt;width:18.65pt;height:18.65pt;z-index:251627520;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" path="m,90551r90552,1l118534,r27981,90552l237067,90551r-73259,55964l191791,237066,118534,181102,45276,237066,73259,146515,,90551xe" fillcolor="yellow"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Formal energy /environmental policy and management system, action plan and regular review with commitment of senior management or part of corporate strategy</w:t>
            </w:r>
          </w:p>
        </w:tc>
        <w:tc>
          <w:tcPr>
            <w:tcW w:w="1664" w:type="dxa"/>
          </w:tcPr>
          <w:p w14:paraId="22292436" w14:textId="09FA7419" w:rsidR="0000787B" w:rsidRPr="00977FBE" w:rsidRDefault="00D87FE2"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628544" behindDoc="0" locked="0" layoutInCell="1" allowOverlap="1" wp14:anchorId="77CD710D" wp14:editId="47A23C53">
                      <wp:simplePos x="0" y="0"/>
                      <wp:positionH relativeFrom="column">
                        <wp:posOffset>733122</wp:posOffset>
                      </wp:positionH>
                      <wp:positionV relativeFrom="paragraph">
                        <wp:posOffset>820641</wp:posOffset>
                      </wp:positionV>
                      <wp:extent cx="237067" cy="237067"/>
                      <wp:effectExtent l="19050" t="38100" r="29845" b="29845"/>
                      <wp:wrapNone/>
                      <wp:docPr id="1147033020"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695A72" id="Star: 5 Points 2" o:spid="_x0000_s1026" style="position:absolute;margin-left:57.75pt;margin-top:64.6pt;width:18.65pt;height:18.65pt;z-index:251628544;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" path="m,90551r90552,1l118534,r27981,90552l237067,90551r-73259,55964l191791,237066,118534,181102,45276,237066,73259,146515,,90551xe" fillcolor="yellow"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Energy / environmental management fully integrated into management structure. Clear delegation of responsibility for energy use</w:t>
            </w:r>
          </w:p>
        </w:tc>
        <w:tc>
          <w:tcPr>
            <w:tcW w:w="1581" w:type="dxa"/>
          </w:tcPr>
          <w:p w14:paraId="1F5EF31A" w14:textId="631D8506" w:rsidR="0000787B" w:rsidRPr="00977FBE" w:rsidRDefault="0001058A" w:rsidP="00326F9E">
            <w:pPr>
              <w:rPr>
                <w:rFonts w:cs="Arial"/>
                <w:sz w:val="14"/>
                <w:lang w:val="en-GB" w:eastAsia="en-US"/>
              </w:rPr>
            </w:pPr>
            <w:r>
              <w:rPr>
                <w:noProof/>
              </w:rPr>
              <mc:AlternateContent>
                <mc:Choice Requires="wps">
                  <w:drawing>
                    <wp:anchor distT="0" distB="0" distL="114300" distR="114300" simplePos="0" relativeHeight="251670528" behindDoc="0" locked="0" layoutInCell="1" allowOverlap="1" wp14:anchorId="3C5A2F2C" wp14:editId="71C7136F">
                      <wp:simplePos x="0" y="0"/>
                      <wp:positionH relativeFrom="margin">
                        <wp:posOffset>-982980</wp:posOffset>
                      </wp:positionH>
                      <wp:positionV relativeFrom="paragraph">
                        <wp:posOffset>1303972</wp:posOffset>
                      </wp:positionV>
                      <wp:extent cx="3265170" cy="1081405"/>
                      <wp:effectExtent l="0" t="647700" r="0" b="652145"/>
                      <wp:wrapNone/>
                      <wp:docPr id="1682985420" name="Text Box 1682985420"/>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6EA244DA"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C5A2F2C" id="Text Box 1682985420" o:spid="_x0000_s1034" type="#_x0000_t202" style="position:absolute;margin-left:-77.4pt;margin-top:102.65pt;width:257.1pt;height:85.15pt;rotation:-1769669fd;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" filled="f" stroked="f">
                      <v:textbox>
                        <w:txbxContent>
                          <w:p w14:paraId="6EA244DA"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D87FE2">
              <w:rPr>
                <w:rFonts w:cs="Arial"/>
                <w:noProof/>
                <w:sz w:val="14"/>
                <w:lang w:val="en-GB"/>
              </w:rPr>
              <mc:AlternateContent>
                <mc:Choice Requires="wps">
                  <w:drawing>
                    <wp:anchor distT="0" distB="0" distL="114300" distR="114300" simplePos="0" relativeHeight="251629568" behindDoc="0" locked="0" layoutInCell="1" allowOverlap="1" wp14:anchorId="2AA13A00" wp14:editId="23F7C652">
                      <wp:simplePos x="0" y="0"/>
                      <wp:positionH relativeFrom="column">
                        <wp:posOffset>717853</wp:posOffset>
                      </wp:positionH>
                      <wp:positionV relativeFrom="paragraph">
                        <wp:posOffset>804738</wp:posOffset>
                      </wp:positionV>
                      <wp:extent cx="237067" cy="237067"/>
                      <wp:effectExtent l="19050" t="38100" r="29845" b="29845"/>
                      <wp:wrapNone/>
                      <wp:docPr id="1236595637"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0769E7" id="Star: 5 Points 2" o:spid="_x0000_s1026" style="position:absolute;margin-left:56.5pt;margin-top:63.35pt;width:18.65pt;height:18.65pt;z-index:251629568;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" path="m,90551r90552,1l118534,r27981,90552l237067,90551r-73259,55964l191791,237066,118534,181102,45276,237066,73259,146515,,90551xe" fillcolor="yellow"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Formal and informal channels of communication regularly exploited by energy / environmental manager and staff at all levels</w:t>
            </w:r>
          </w:p>
        </w:tc>
        <w:tc>
          <w:tcPr>
            <w:tcW w:w="1518" w:type="dxa"/>
          </w:tcPr>
          <w:p w14:paraId="18A0EADD" w14:textId="05ACA7DC" w:rsidR="0000787B" w:rsidRPr="00977FBE" w:rsidRDefault="0000787B" w:rsidP="00326F9E">
            <w:pPr>
              <w:rPr>
                <w:rFonts w:cs="Arial"/>
                <w:sz w:val="14"/>
                <w:lang w:val="en-GB" w:eastAsia="en-US"/>
              </w:rPr>
            </w:pPr>
            <w:r w:rsidRPr="00977FBE">
              <w:rPr>
                <w:rFonts w:cs="Arial"/>
                <w:sz w:val="14"/>
                <w:lang w:val="en-GB" w:eastAsia="en-US"/>
              </w:rPr>
              <w:t>Comprehensive system sets targets, monitors materials and energy consumption and wastes and emissions, identifies faults, quantifies costs and savings and provides budget tracking</w:t>
            </w:r>
          </w:p>
        </w:tc>
        <w:tc>
          <w:tcPr>
            <w:tcW w:w="1468" w:type="dxa"/>
          </w:tcPr>
          <w:p w14:paraId="705EDF86" w14:textId="73BA9665" w:rsidR="0000787B" w:rsidRPr="00977FBE" w:rsidRDefault="00D87FE2"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631616" behindDoc="0" locked="0" layoutInCell="1" allowOverlap="1" wp14:anchorId="726BC3FE" wp14:editId="6381CB9C">
                      <wp:simplePos x="0" y="0"/>
                      <wp:positionH relativeFrom="column">
                        <wp:posOffset>586492</wp:posOffset>
                      </wp:positionH>
                      <wp:positionV relativeFrom="paragraph">
                        <wp:posOffset>804490</wp:posOffset>
                      </wp:positionV>
                      <wp:extent cx="237067" cy="237067"/>
                      <wp:effectExtent l="19050" t="38100" r="29845" b="29845"/>
                      <wp:wrapNone/>
                      <wp:docPr id="2006662903"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D6FF45" id="Star: 5 Points 2" o:spid="_x0000_s1026" style="position:absolute;margin-left:46.2pt;margin-top:63.35pt;width:18.65pt;height:18.65pt;z-index:251631616;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" path="m,90551r90552,1l118534,r27981,90552l237067,90551r-73259,55964l191791,237066,118534,181102,45276,237066,73259,146515,,90551xe" fillcolor="yellow"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 xml:space="preserve">Marketing the value of material and energy </w:t>
            </w:r>
            <w:r w:rsidR="0000787B">
              <w:rPr>
                <w:rFonts w:cs="Arial"/>
                <w:sz w:val="14"/>
                <w:lang w:val="en-GB" w:eastAsia="en-US"/>
              </w:rPr>
              <w:t>efficiency and</w:t>
            </w:r>
            <w:r w:rsidR="0000787B" w:rsidRPr="00977FBE">
              <w:rPr>
                <w:rFonts w:cs="Arial"/>
                <w:sz w:val="14"/>
                <w:lang w:val="en-GB" w:eastAsia="en-US"/>
              </w:rPr>
              <w:t xml:space="preserve"> the performance of energy / environmental management both within the organization and outside it</w:t>
            </w:r>
          </w:p>
        </w:tc>
        <w:tc>
          <w:tcPr>
            <w:tcW w:w="1442" w:type="dxa"/>
          </w:tcPr>
          <w:p w14:paraId="02B1FD36" w14:textId="18094788" w:rsidR="0000787B" w:rsidRPr="00977FBE" w:rsidRDefault="00D87FE2"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632640" behindDoc="0" locked="0" layoutInCell="1" allowOverlap="1" wp14:anchorId="27E277D6" wp14:editId="1D9802A4">
                      <wp:simplePos x="0" y="0"/>
                      <wp:positionH relativeFrom="column">
                        <wp:posOffset>600489</wp:posOffset>
                      </wp:positionH>
                      <wp:positionV relativeFrom="paragraph">
                        <wp:posOffset>796538</wp:posOffset>
                      </wp:positionV>
                      <wp:extent cx="237067" cy="237067"/>
                      <wp:effectExtent l="19050" t="38100" r="29845" b="29845"/>
                      <wp:wrapNone/>
                      <wp:docPr id="609751893"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08C40B" id="Star: 5 Points 2" o:spid="_x0000_s1026" style="position:absolute;margin-left:47.3pt;margin-top:62.7pt;width:18.65pt;height:18.65pt;z-index:251632640;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" path="m,90551r90552,1l118534,r27981,90552l237067,90551r-73259,55964l191791,237066,118534,181102,45276,237066,73259,146515,,90551xe" fillcolor="yellow"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Positive discrimination in favour of energy / environmental saving schemes with detailed investment appraisal of all new build and plant improvement opportunities</w:t>
            </w:r>
          </w:p>
        </w:tc>
      </w:tr>
      <w:tr w:rsidR="0000787B" w:rsidRPr="00977FBE" w14:paraId="69ACB4C1" w14:textId="77777777" w:rsidTr="00326F9E">
        <w:trPr>
          <w:jc w:val="center"/>
        </w:trPr>
        <w:tc>
          <w:tcPr>
            <w:tcW w:w="411" w:type="dxa"/>
          </w:tcPr>
          <w:p w14:paraId="5100C61E" w14:textId="77777777" w:rsidR="0000787B" w:rsidRPr="00977FBE" w:rsidRDefault="0000787B" w:rsidP="00326F9E">
            <w:pPr>
              <w:spacing w:line="360" w:lineRule="auto"/>
              <w:jc w:val="both"/>
              <w:rPr>
                <w:rFonts w:cs="Arial"/>
                <w:b/>
                <w:sz w:val="18"/>
                <w:lang w:val="en-GB" w:eastAsia="en-US"/>
              </w:rPr>
            </w:pPr>
            <w:r w:rsidRPr="00977FBE">
              <w:rPr>
                <w:rFonts w:cs="Arial"/>
                <w:b/>
                <w:sz w:val="18"/>
                <w:lang w:val="en-GB" w:eastAsia="en-US"/>
              </w:rPr>
              <w:t>3</w:t>
            </w:r>
          </w:p>
        </w:tc>
        <w:tc>
          <w:tcPr>
            <w:tcW w:w="1668" w:type="dxa"/>
          </w:tcPr>
          <w:p w14:paraId="25BD3BB8" w14:textId="47F5E096" w:rsidR="0000787B" w:rsidRPr="00977FBE" w:rsidRDefault="0000787B" w:rsidP="00326F9E">
            <w:pPr>
              <w:rPr>
                <w:rFonts w:cs="Arial"/>
                <w:sz w:val="14"/>
                <w:lang w:val="en-GB" w:eastAsia="en-US"/>
              </w:rPr>
            </w:pPr>
            <w:r w:rsidRPr="00977FBE">
              <w:rPr>
                <w:rFonts w:cs="Arial"/>
                <w:sz w:val="14"/>
                <w:lang w:val="en-GB" w:eastAsia="en-US"/>
              </w:rPr>
              <w:t>Formal energy / environmental policy but no formal management system and with no active commitment from top management</w:t>
            </w:r>
          </w:p>
        </w:tc>
        <w:tc>
          <w:tcPr>
            <w:tcW w:w="1664" w:type="dxa"/>
          </w:tcPr>
          <w:p w14:paraId="67A8CBDF" w14:textId="77777777" w:rsidR="0000787B" w:rsidRPr="00977FBE" w:rsidRDefault="0000787B" w:rsidP="00326F9E">
            <w:pPr>
              <w:rPr>
                <w:rFonts w:cs="Arial"/>
                <w:sz w:val="14"/>
                <w:lang w:val="en-GB" w:eastAsia="en-US"/>
              </w:rPr>
            </w:pPr>
            <w:r w:rsidRPr="00977FBE">
              <w:rPr>
                <w:rFonts w:cs="Arial"/>
                <w:sz w:val="14"/>
                <w:lang w:val="en-GB" w:eastAsia="en-US"/>
              </w:rPr>
              <w:t>Energy / environmental manager accountable to energy committee, chaired by a member of the management board</w:t>
            </w:r>
          </w:p>
        </w:tc>
        <w:tc>
          <w:tcPr>
            <w:tcW w:w="1581" w:type="dxa"/>
          </w:tcPr>
          <w:p w14:paraId="51A21588" w14:textId="77777777" w:rsidR="0000787B" w:rsidRPr="00977FBE" w:rsidRDefault="0000787B" w:rsidP="00326F9E">
            <w:pPr>
              <w:rPr>
                <w:rFonts w:cs="Arial"/>
                <w:sz w:val="14"/>
                <w:lang w:val="en-GB" w:eastAsia="en-US"/>
              </w:rPr>
            </w:pPr>
            <w:r w:rsidRPr="00977FBE">
              <w:rPr>
                <w:rFonts w:cs="Arial"/>
                <w:sz w:val="14"/>
                <w:lang w:val="en-GB" w:eastAsia="en-US"/>
              </w:rPr>
              <w:t>Energy / environmental committee used as main channel together with direct contact with major users</w:t>
            </w:r>
          </w:p>
        </w:tc>
        <w:tc>
          <w:tcPr>
            <w:tcW w:w="1518" w:type="dxa"/>
          </w:tcPr>
          <w:p w14:paraId="5220F558" w14:textId="616D6DA9" w:rsidR="0000787B" w:rsidRPr="00977FBE" w:rsidRDefault="00D87FE2"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630592" behindDoc="0" locked="0" layoutInCell="1" allowOverlap="1" wp14:anchorId="37560BFE" wp14:editId="17A666AD">
                      <wp:simplePos x="0" y="0"/>
                      <wp:positionH relativeFrom="column">
                        <wp:posOffset>667910</wp:posOffset>
                      </wp:positionH>
                      <wp:positionV relativeFrom="paragraph">
                        <wp:posOffset>-247318</wp:posOffset>
                      </wp:positionV>
                      <wp:extent cx="237067" cy="237067"/>
                      <wp:effectExtent l="19050" t="38100" r="29845" b="29845"/>
                      <wp:wrapNone/>
                      <wp:docPr id="1066950239"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1E3FDEC" id="Star: 5 Points 2" o:spid="_x0000_s1026" style="position:absolute;margin-left:52.6pt;margin-top:-19.45pt;width:18.65pt;height:18.65pt;z-index:251630592;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" path="m,90551r90552,1l118534,r27981,90552l237067,90551r-73259,55964l191791,237066,118534,181102,45276,237066,73259,146515,,90551xe" fillcolor="yellow"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Monitoring and targeting reports for individual premises based on sub-metering / monitoring but savings not reported effectively to users</w:t>
            </w:r>
          </w:p>
        </w:tc>
        <w:tc>
          <w:tcPr>
            <w:tcW w:w="1468" w:type="dxa"/>
          </w:tcPr>
          <w:p w14:paraId="5571233C" w14:textId="713CAE6D" w:rsidR="0000787B" w:rsidRPr="00977FBE" w:rsidRDefault="0000787B" w:rsidP="00326F9E">
            <w:pPr>
              <w:rPr>
                <w:rFonts w:cs="Arial"/>
                <w:sz w:val="14"/>
                <w:lang w:val="en-GB" w:eastAsia="en-US"/>
              </w:rPr>
            </w:pPr>
            <w:r w:rsidRPr="00977FBE">
              <w:rPr>
                <w:rFonts w:cs="Arial"/>
                <w:sz w:val="14"/>
                <w:lang w:val="en-GB" w:eastAsia="en-US"/>
              </w:rPr>
              <w:t>Programme of staff training, awareness and regular publicity campaigns</w:t>
            </w:r>
          </w:p>
        </w:tc>
        <w:tc>
          <w:tcPr>
            <w:tcW w:w="1442" w:type="dxa"/>
          </w:tcPr>
          <w:p w14:paraId="70618EB5" w14:textId="08001E4C" w:rsidR="0000787B" w:rsidRPr="00977FBE" w:rsidRDefault="0000787B" w:rsidP="00326F9E">
            <w:pPr>
              <w:rPr>
                <w:rFonts w:cs="Arial"/>
                <w:sz w:val="14"/>
                <w:lang w:val="en-GB" w:eastAsia="en-US"/>
              </w:rPr>
            </w:pPr>
            <w:r w:rsidRPr="00977FBE">
              <w:rPr>
                <w:rFonts w:cs="Arial"/>
                <w:sz w:val="14"/>
                <w:lang w:val="en-GB" w:eastAsia="en-US"/>
              </w:rPr>
              <w:t>Same pay back criteria as for all other investments. Cursory appraisal of new build and plant improvement opportunities</w:t>
            </w:r>
          </w:p>
        </w:tc>
      </w:tr>
      <w:tr w:rsidR="0000787B" w:rsidRPr="00977FBE" w14:paraId="14B00F78" w14:textId="77777777" w:rsidTr="00326F9E">
        <w:trPr>
          <w:jc w:val="center"/>
        </w:trPr>
        <w:tc>
          <w:tcPr>
            <w:tcW w:w="411" w:type="dxa"/>
          </w:tcPr>
          <w:p w14:paraId="219F4BD2" w14:textId="77777777" w:rsidR="0000787B" w:rsidRPr="00977FBE" w:rsidRDefault="0000787B" w:rsidP="00326F9E">
            <w:pPr>
              <w:spacing w:line="360" w:lineRule="auto"/>
              <w:jc w:val="both"/>
              <w:rPr>
                <w:rFonts w:cs="Arial"/>
                <w:b/>
                <w:sz w:val="18"/>
                <w:lang w:val="en-GB" w:eastAsia="en-US"/>
              </w:rPr>
            </w:pPr>
            <w:r w:rsidRPr="00977FBE">
              <w:rPr>
                <w:rFonts w:cs="Arial"/>
                <w:b/>
                <w:sz w:val="18"/>
                <w:lang w:val="en-GB" w:eastAsia="en-US"/>
              </w:rPr>
              <w:t>2</w:t>
            </w:r>
          </w:p>
        </w:tc>
        <w:tc>
          <w:tcPr>
            <w:tcW w:w="1668" w:type="dxa"/>
          </w:tcPr>
          <w:p w14:paraId="772C8CDB" w14:textId="41467002" w:rsidR="0000787B" w:rsidRPr="00977FBE" w:rsidRDefault="0000787B" w:rsidP="00326F9E">
            <w:pPr>
              <w:rPr>
                <w:rFonts w:cs="Arial"/>
                <w:sz w:val="14"/>
                <w:lang w:val="en-GB" w:eastAsia="en-US"/>
              </w:rPr>
            </w:pPr>
            <w:r w:rsidRPr="00977FBE">
              <w:rPr>
                <w:rFonts w:cs="Arial"/>
                <w:sz w:val="14"/>
                <w:lang w:val="en-GB" w:eastAsia="en-US"/>
              </w:rPr>
              <w:t>Unadopted / informal energy / environmental policy set by energy / environmental manager or senior departmental manager</w:t>
            </w:r>
          </w:p>
        </w:tc>
        <w:tc>
          <w:tcPr>
            <w:tcW w:w="1664" w:type="dxa"/>
          </w:tcPr>
          <w:p w14:paraId="03249809" w14:textId="49E7082E" w:rsidR="0000787B" w:rsidRPr="00977FBE" w:rsidRDefault="0000787B" w:rsidP="00326F9E">
            <w:pPr>
              <w:rPr>
                <w:rFonts w:cs="Arial"/>
                <w:sz w:val="14"/>
                <w:lang w:val="en-GB" w:eastAsia="en-US"/>
              </w:rPr>
            </w:pPr>
            <w:r w:rsidRPr="00977FBE">
              <w:rPr>
                <w:rFonts w:cs="Arial"/>
                <w:sz w:val="14"/>
                <w:lang w:val="en-GB" w:eastAsia="en-US"/>
              </w:rPr>
              <w:t>Energy / environmental manager in post, reporting to ad-hoc committee but line management and authority unclear</w:t>
            </w:r>
          </w:p>
        </w:tc>
        <w:tc>
          <w:tcPr>
            <w:tcW w:w="1581" w:type="dxa"/>
          </w:tcPr>
          <w:p w14:paraId="2DE94918" w14:textId="319B330C" w:rsidR="0000787B" w:rsidRPr="00977FBE" w:rsidRDefault="0000787B" w:rsidP="00326F9E">
            <w:pPr>
              <w:rPr>
                <w:rFonts w:cs="Arial"/>
                <w:sz w:val="14"/>
                <w:lang w:val="en-GB" w:eastAsia="en-US"/>
              </w:rPr>
            </w:pPr>
            <w:r w:rsidRPr="00977FBE">
              <w:rPr>
                <w:rFonts w:cs="Arial"/>
                <w:sz w:val="14"/>
                <w:lang w:val="en-GB" w:eastAsia="en-US"/>
              </w:rPr>
              <w:t>Contact with major users through ad-hoc committee chaired by senior departmental manager</w:t>
            </w:r>
          </w:p>
        </w:tc>
        <w:tc>
          <w:tcPr>
            <w:tcW w:w="1518" w:type="dxa"/>
          </w:tcPr>
          <w:p w14:paraId="69A5DD8F" w14:textId="41EE5686" w:rsidR="0000787B" w:rsidRPr="00977FBE" w:rsidRDefault="0000787B" w:rsidP="00326F9E">
            <w:pPr>
              <w:rPr>
                <w:rFonts w:cs="Arial"/>
                <w:sz w:val="14"/>
                <w:lang w:val="en-GB" w:eastAsia="en-US"/>
              </w:rPr>
            </w:pPr>
            <w:r w:rsidRPr="00977FBE">
              <w:rPr>
                <w:rFonts w:cs="Arial"/>
                <w:sz w:val="14"/>
                <w:lang w:val="en-GB" w:eastAsia="en-US"/>
              </w:rPr>
              <w:t>Monitoring and targeting reports based on supply meter / measurement data and invoice. Env / energy staff have ad-hoc involvement in budget setting</w:t>
            </w:r>
          </w:p>
        </w:tc>
        <w:tc>
          <w:tcPr>
            <w:tcW w:w="1468" w:type="dxa"/>
          </w:tcPr>
          <w:p w14:paraId="1B319E81" w14:textId="77777777" w:rsidR="0000787B" w:rsidRPr="00977FBE" w:rsidRDefault="0000787B" w:rsidP="00326F9E">
            <w:pPr>
              <w:rPr>
                <w:rFonts w:cs="Arial"/>
                <w:sz w:val="14"/>
                <w:lang w:val="en-GB" w:eastAsia="en-US"/>
              </w:rPr>
            </w:pPr>
            <w:r w:rsidRPr="00977FBE">
              <w:rPr>
                <w:rFonts w:cs="Arial"/>
                <w:sz w:val="14"/>
                <w:lang w:val="en-GB" w:eastAsia="en-US"/>
              </w:rPr>
              <w:t>Some ad-hoc staff awareness and training</w:t>
            </w:r>
          </w:p>
        </w:tc>
        <w:tc>
          <w:tcPr>
            <w:tcW w:w="1442" w:type="dxa"/>
          </w:tcPr>
          <w:p w14:paraId="599A6F63" w14:textId="445CB399" w:rsidR="0000787B" w:rsidRPr="00977FBE" w:rsidRDefault="0000787B" w:rsidP="00326F9E">
            <w:pPr>
              <w:rPr>
                <w:rFonts w:cs="Arial"/>
                <w:sz w:val="14"/>
                <w:lang w:val="en-GB" w:eastAsia="en-US"/>
              </w:rPr>
            </w:pPr>
            <w:r w:rsidRPr="00977FBE">
              <w:rPr>
                <w:rFonts w:cs="Arial"/>
                <w:sz w:val="14"/>
                <w:lang w:val="en-GB" w:eastAsia="en-US"/>
              </w:rPr>
              <w:t>Investment using short term pay back criteria mostly</w:t>
            </w:r>
          </w:p>
        </w:tc>
      </w:tr>
      <w:tr w:rsidR="0000787B" w:rsidRPr="00977FBE" w14:paraId="7AACE354" w14:textId="77777777" w:rsidTr="00326F9E">
        <w:trPr>
          <w:jc w:val="center"/>
        </w:trPr>
        <w:tc>
          <w:tcPr>
            <w:tcW w:w="411" w:type="dxa"/>
          </w:tcPr>
          <w:p w14:paraId="414E34A7" w14:textId="77777777" w:rsidR="0000787B" w:rsidRPr="00977FBE" w:rsidRDefault="0000787B" w:rsidP="00326F9E">
            <w:pPr>
              <w:spacing w:line="360" w:lineRule="auto"/>
              <w:jc w:val="both"/>
              <w:rPr>
                <w:rFonts w:cs="Arial"/>
                <w:b/>
                <w:sz w:val="18"/>
                <w:lang w:val="en-GB" w:eastAsia="en-US"/>
              </w:rPr>
            </w:pPr>
            <w:r w:rsidRPr="00977FBE">
              <w:rPr>
                <w:rFonts w:cs="Arial"/>
                <w:b/>
                <w:sz w:val="18"/>
                <w:lang w:val="en-GB" w:eastAsia="en-US"/>
              </w:rPr>
              <w:t>1</w:t>
            </w:r>
          </w:p>
        </w:tc>
        <w:tc>
          <w:tcPr>
            <w:tcW w:w="1668" w:type="dxa"/>
          </w:tcPr>
          <w:p w14:paraId="7046BE23" w14:textId="3EB5AEF0" w:rsidR="0000787B" w:rsidRPr="00977FBE" w:rsidRDefault="00E910E6"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621376" behindDoc="0" locked="0" layoutInCell="1" allowOverlap="1" wp14:anchorId="29666435" wp14:editId="2A607723">
                      <wp:simplePos x="0" y="0"/>
                      <wp:positionH relativeFrom="column">
                        <wp:posOffset>641902</wp:posOffset>
                      </wp:positionH>
                      <wp:positionV relativeFrom="paragraph">
                        <wp:posOffset>227937</wp:posOffset>
                      </wp:positionV>
                      <wp:extent cx="237067" cy="237067"/>
                      <wp:effectExtent l="19050" t="38100" r="29845" b="29845"/>
                      <wp:wrapNone/>
                      <wp:docPr id="155110762"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1A755BA" id="Star: 5 Points 2" o:spid="_x0000_s1026" style="position:absolute;margin-left:50.55pt;margin-top:17.95pt;width:18.65pt;height:18.65pt;z-index:251621376;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" path="m,90551r90552,1l118534,r27981,90552l237067,90551r-73259,55964l191791,237066,118534,181102,45276,237066,73259,146515,,90551xe" fillcolor="red" strokecolor="#1f3763 [1604]"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An unwritten set of guidelines</w:t>
            </w:r>
          </w:p>
        </w:tc>
        <w:tc>
          <w:tcPr>
            <w:tcW w:w="1664" w:type="dxa"/>
          </w:tcPr>
          <w:p w14:paraId="64F92BE4" w14:textId="3F31B683" w:rsidR="0000787B" w:rsidRPr="00977FBE" w:rsidRDefault="00E910E6"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622400" behindDoc="0" locked="0" layoutInCell="1" allowOverlap="1" wp14:anchorId="3D0CCC7C" wp14:editId="66A9FFB0">
                      <wp:simplePos x="0" y="0"/>
                      <wp:positionH relativeFrom="column">
                        <wp:posOffset>725335</wp:posOffset>
                      </wp:positionH>
                      <wp:positionV relativeFrom="paragraph">
                        <wp:posOffset>377079</wp:posOffset>
                      </wp:positionV>
                      <wp:extent cx="237067" cy="237067"/>
                      <wp:effectExtent l="19050" t="38100" r="29845" b="29845"/>
                      <wp:wrapNone/>
                      <wp:docPr id="1118995933"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23DC52" id="Star: 5 Points 2" o:spid="_x0000_s1026" style="position:absolute;margin-left:57.1pt;margin-top:29.7pt;width:18.65pt;height:18.65pt;z-index:251622400;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Energy or environmental management the part-time responsibility of someone with only limited influence or authority</w:t>
            </w:r>
          </w:p>
        </w:tc>
        <w:tc>
          <w:tcPr>
            <w:tcW w:w="1581" w:type="dxa"/>
          </w:tcPr>
          <w:p w14:paraId="4615A850" w14:textId="1A2EAEA3" w:rsidR="0000787B" w:rsidRPr="00977FBE" w:rsidRDefault="00E910E6"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623424" behindDoc="0" locked="0" layoutInCell="1" allowOverlap="1" wp14:anchorId="36F1C87D" wp14:editId="1CCA3222">
                      <wp:simplePos x="0" y="0"/>
                      <wp:positionH relativeFrom="column">
                        <wp:posOffset>522356</wp:posOffset>
                      </wp:positionH>
                      <wp:positionV relativeFrom="paragraph">
                        <wp:posOffset>231085</wp:posOffset>
                      </wp:positionV>
                      <wp:extent cx="237067" cy="237067"/>
                      <wp:effectExtent l="19050" t="38100" r="29845" b="29845"/>
                      <wp:wrapNone/>
                      <wp:docPr id="1402298665"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CA359E" id="Star: 5 Points 2" o:spid="_x0000_s1026" style="position:absolute;margin-left:41.15pt;margin-top:18.2pt;width:18.65pt;height:18.65pt;z-index:251623424;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Informal contacts between engineer and a few users</w:t>
            </w:r>
          </w:p>
        </w:tc>
        <w:tc>
          <w:tcPr>
            <w:tcW w:w="1518" w:type="dxa"/>
          </w:tcPr>
          <w:p w14:paraId="47E6E0C6" w14:textId="6F7A2373" w:rsidR="0000787B" w:rsidRPr="00977FBE" w:rsidRDefault="00E910E6"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626496" behindDoc="0" locked="0" layoutInCell="1" allowOverlap="1" wp14:anchorId="021D3293" wp14:editId="7EFBF208">
                      <wp:simplePos x="0" y="0"/>
                      <wp:positionH relativeFrom="column">
                        <wp:posOffset>587596</wp:posOffset>
                      </wp:positionH>
                      <wp:positionV relativeFrom="paragraph">
                        <wp:posOffset>390166</wp:posOffset>
                      </wp:positionV>
                      <wp:extent cx="237067" cy="237067"/>
                      <wp:effectExtent l="19050" t="38100" r="29845" b="29845"/>
                      <wp:wrapNone/>
                      <wp:docPr id="502842900"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4EAD54" id="Star: 5 Points 2" o:spid="_x0000_s1026" style="position:absolute;margin-left:46.25pt;margin-top:30.7pt;width:18.65pt;height:18.65pt;z-index:251626496;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Cost reporting based on invoice data. Engineer compiles reports for internal use within technical department</w:t>
            </w:r>
          </w:p>
        </w:tc>
        <w:tc>
          <w:tcPr>
            <w:tcW w:w="1468" w:type="dxa"/>
          </w:tcPr>
          <w:p w14:paraId="7F49F25A" w14:textId="0372208F" w:rsidR="0000787B" w:rsidRPr="00977FBE" w:rsidRDefault="0000787B" w:rsidP="00326F9E">
            <w:pPr>
              <w:rPr>
                <w:rFonts w:cs="Arial"/>
                <w:sz w:val="14"/>
                <w:lang w:val="en-GB" w:eastAsia="en-US"/>
              </w:rPr>
            </w:pPr>
            <w:r w:rsidRPr="00977FBE">
              <w:rPr>
                <w:rFonts w:cs="Arial"/>
                <w:sz w:val="14"/>
                <w:lang w:val="en-GB" w:eastAsia="en-US"/>
              </w:rPr>
              <w:t>Informal contacts used to promote energy efficiency and resource conservation</w:t>
            </w:r>
          </w:p>
        </w:tc>
        <w:tc>
          <w:tcPr>
            <w:tcW w:w="1442" w:type="dxa"/>
          </w:tcPr>
          <w:p w14:paraId="52E37283" w14:textId="145BF703" w:rsidR="0000787B" w:rsidRPr="00977FBE" w:rsidRDefault="0000787B" w:rsidP="00326F9E">
            <w:pPr>
              <w:rPr>
                <w:rFonts w:cs="Arial"/>
                <w:sz w:val="14"/>
                <w:lang w:val="en-GB" w:eastAsia="en-US"/>
              </w:rPr>
            </w:pPr>
            <w:r w:rsidRPr="00977FBE">
              <w:rPr>
                <w:rFonts w:cs="Arial"/>
                <w:sz w:val="14"/>
                <w:lang w:val="en-GB" w:eastAsia="en-US"/>
              </w:rPr>
              <w:t xml:space="preserve">Only </w:t>
            </w:r>
            <w:r>
              <w:rPr>
                <w:rFonts w:cs="Arial"/>
                <w:sz w:val="14"/>
                <w:lang w:val="en-GB" w:eastAsia="en-US"/>
              </w:rPr>
              <w:t>low cost</w:t>
            </w:r>
            <w:r w:rsidRPr="00977FBE">
              <w:rPr>
                <w:rFonts w:cs="Arial"/>
                <w:sz w:val="14"/>
                <w:lang w:val="en-GB" w:eastAsia="en-US"/>
              </w:rPr>
              <w:t xml:space="preserve"> measures taken</w:t>
            </w:r>
          </w:p>
        </w:tc>
      </w:tr>
      <w:tr w:rsidR="0000787B" w:rsidRPr="00977FBE" w14:paraId="579A3C93" w14:textId="77777777" w:rsidTr="00326F9E">
        <w:trPr>
          <w:jc w:val="center"/>
        </w:trPr>
        <w:tc>
          <w:tcPr>
            <w:tcW w:w="411" w:type="dxa"/>
          </w:tcPr>
          <w:p w14:paraId="559A0241" w14:textId="77777777" w:rsidR="0000787B" w:rsidRPr="00977FBE" w:rsidRDefault="0000787B" w:rsidP="00326F9E">
            <w:pPr>
              <w:spacing w:line="360" w:lineRule="auto"/>
              <w:jc w:val="both"/>
              <w:rPr>
                <w:rFonts w:cs="Arial"/>
                <w:b/>
                <w:sz w:val="18"/>
                <w:lang w:val="en-GB" w:eastAsia="en-US"/>
              </w:rPr>
            </w:pPr>
            <w:r w:rsidRPr="00977FBE">
              <w:rPr>
                <w:rFonts w:cs="Arial"/>
                <w:b/>
                <w:sz w:val="18"/>
                <w:lang w:val="en-GB" w:eastAsia="en-US"/>
              </w:rPr>
              <w:t>0</w:t>
            </w:r>
          </w:p>
        </w:tc>
        <w:tc>
          <w:tcPr>
            <w:tcW w:w="1668" w:type="dxa"/>
          </w:tcPr>
          <w:p w14:paraId="10555175" w14:textId="77777777" w:rsidR="0000787B" w:rsidRPr="00977FBE" w:rsidRDefault="0000787B" w:rsidP="00326F9E">
            <w:pPr>
              <w:rPr>
                <w:rFonts w:cs="Arial"/>
                <w:sz w:val="14"/>
                <w:lang w:val="en-GB" w:eastAsia="en-US"/>
              </w:rPr>
            </w:pPr>
            <w:r w:rsidRPr="00977FBE">
              <w:rPr>
                <w:rFonts w:cs="Arial"/>
                <w:sz w:val="14"/>
                <w:lang w:val="en-GB" w:eastAsia="en-US"/>
              </w:rPr>
              <w:t>No explicit policy</w:t>
            </w:r>
          </w:p>
        </w:tc>
        <w:tc>
          <w:tcPr>
            <w:tcW w:w="1664" w:type="dxa"/>
          </w:tcPr>
          <w:p w14:paraId="3422A0D0" w14:textId="77777777" w:rsidR="0000787B" w:rsidRPr="00977FBE" w:rsidRDefault="0000787B" w:rsidP="00326F9E">
            <w:pPr>
              <w:rPr>
                <w:rFonts w:cs="Arial"/>
                <w:sz w:val="14"/>
                <w:lang w:val="en-GB" w:eastAsia="en-US"/>
              </w:rPr>
            </w:pPr>
            <w:r w:rsidRPr="00977FBE">
              <w:rPr>
                <w:rFonts w:cs="Arial"/>
                <w:sz w:val="14"/>
                <w:lang w:val="en-GB" w:eastAsia="en-US"/>
              </w:rPr>
              <w:t>No energy environmental manager or any formal delegation of responsibility for env/energy use</w:t>
            </w:r>
          </w:p>
        </w:tc>
        <w:tc>
          <w:tcPr>
            <w:tcW w:w="1581" w:type="dxa"/>
          </w:tcPr>
          <w:p w14:paraId="2F8024F4" w14:textId="77777777" w:rsidR="0000787B" w:rsidRPr="00977FBE" w:rsidRDefault="0000787B" w:rsidP="00326F9E">
            <w:pPr>
              <w:rPr>
                <w:rFonts w:cs="Arial"/>
                <w:sz w:val="14"/>
                <w:lang w:val="en-GB" w:eastAsia="en-US"/>
              </w:rPr>
            </w:pPr>
            <w:r w:rsidRPr="00977FBE">
              <w:rPr>
                <w:rFonts w:cs="Arial"/>
                <w:sz w:val="14"/>
                <w:lang w:val="en-GB" w:eastAsia="en-US"/>
              </w:rPr>
              <w:t>No contact with users</w:t>
            </w:r>
          </w:p>
        </w:tc>
        <w:tc>
          <w:tcPr>
            <w:tcW w:w="1518" w:type="dxa"/>
          </w:tcPr>
          <w:p w14:paraId="621672DD" w14:textId="2B9F6DF7" w:rsidR="0000787B" w:rsidRPr="00977FBE" w:rsidRDefault="0000787B" w:rsidP="00326F9E">
            <w:pPr>
              <w:rPr>
                <w:rFonts w:cs="Arial"/>
                <w:sz w:val="14"/>
                <w:lang w:val="en-GB" w:eastAsia="en-US"/>
              </w:rPr>
            </w:pPr>
            <w:r w:rsidRPr="00977FBE">
              <w:rPr>
                <w:rFonts w:cs="Arial"/>
                <w:sz w:val="14"/>
                <w:lang w:val="en-GB" w:eastAsia="en-US"/>
              </w:rPr>
              <w:t>No information system. No accounting for materials and energy consumption and waste</w:t>
            </w:r>
          </w:p>
        </w:tc>
        <w:tc>
          <w:tcPr>
            <w:tcW w:w="1468" w:type="dxa"/>
          </w:tcPr>
          <w:p w14:paraId="12417A67" w14:textId="199346A9" w:rsidR="0000787B" w:rsidRPr="00977FBE" w:rsidRDefault="00E910E6"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624448" behindDoc="0" locked="0" layoutInCell="1" allowOverlap="1" wp14:anchorId="31902339" wp14:editId="632CD7DB">
                      <wp:simplePos x="0" y="0"/>
                      <wp:positionH relativeFrom="column">
                        <wp:posOffset>569567</wp:posOffset>
                      </wp:positionH>
                      <wp:positionV relativeFrom="paragraph">
                        <wp:posOffset>252978</wp:posOffset>
                      </wp:positionV>
                      <wp:extent cx="237067" cy="237067"/>
                      <wp:effectExtent l="19050" t="38100" r="29845" b="29845"/>
                      <wp:wrapNone/>
                      <wp:docPr id="976876947"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1958E0" id="Star: 5 Points 2" o:spid="_x0000_s1026" style="position:absolute;margin-left:44.85pt;margin-top:19.9pt;width:18.65pt;height:18.65pt;z-index:251624448;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00787B" w:rsidRPr="00977FBE">
              <w:rPr>
                <w:rFonts w:cs="Arial"/>
                <w:sz w:val="14"/>
                <w:lang w:val="en-GB" w:eastAsia="en-US"/>
              </w:rPr>
              <w:t>No awareness raising of energy efficiency and resource conservation</w:t>
            </w:r>
          </w:p>
        </w:tc>
        <w:tc>
          <w:tcPr>
            <w:tcW w:w="1442" w:type="dxa"/>
          </w:tcPr>
          <w:p w14:paraId="75018D64" w14:textId="2285F3A8" w:rsidR="0000787B" w:rsidRPr="00977FBE" w:rsidRDefault="00E910E6" w:rsidP="00326F9E">
            <w:pPr>
              <w:rPr>
                <w:rFonts w:cs="Arial"/>
                <w:sz w:val="14"/>
                <w:lang w:val="en-GB" w:eastAsia="en-US"/>
              </w:rPr>
            </w:pPr>
            <w:r>
              <w:rPr>
                <w:rFonts w:cs="Arial"/>
                <w:noProof/>
                <w:sz w:val="14"/>
                <w:lang w:val="en-GB"/>
              </w:rPr>
              <mc:AlternateContent>
                <mc:Choice Requires="wps">
                  <w:drawing>
                    <wp:anchor distT="0" distB="0" distL="114300" distR="114300" simplePos="0" relativeHeight="251625472" behindDoc="0" locked="0" layoutInCell="1" allowOverlap="1" wp14:anchorId="2086BCB6" wp14:editId="6FA4E304">
                      <wp:simplePos x="0" y="0"/>
                      <wp:positionH relativeFrom="column">
                        <wp:posOffset>523074</wp:posOffset>
                      </wp:positionH>
                      <wp:positionV relativeFrom="paragraph">
                        <wp:posOffset>109165</wp:posOffset>
                      </wp:positionV>
                      <wp:extent cx="237067" cy="237067"/>
                      <wp:effectExtent l="19050" t="38100" r="29845" b="29845"/>
                      <wp:wrapNone/>
                      <wp:docPr id="358377706"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5E236C" id="Star: 5 Points 2" o:spid="_x0000_s1026" style="position:absolute;margin-left:41.2pt;margin-top:8.6pt;width:18.65pt;height:18.65pt;z-index:251625472;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310292">
              <w:rPr>
                <w:rFonts w:cs="Arial"/>
                <w:noProof/>
                <w:sz w:val="14"/>
                <w:lang w:val="en-GB"/>
              </w:rPr>
              <mc:AlternateContent>
                <mc:Choice Requires="wps">
                  <w:drawing>
                    <wp:anchor distT="0" distB="0" distL="114300" distR="114300" simplePos="0" relativeHeight="251634688" behindDoc="0" locked="0" layoutInCell="1" allowOverlap="1" wp14:anchorId="669BBF17" wp14:editId="3CC1DFF3">
                      <wp:simplePos x="0" y="0"/>
                      <wp:positionH relativeFrom="column">
                        <wp:posOffset>349250</wp:posOffset>
                      </wp:positionH>
                      <wp:positionV relativeFrom="paragraph">
                        <wp:posOffset>695960</wp:posOffset>
                      </wp:positionV>
                      <wp:extent cx="484505" cy="254000"/>
                      <wp:effectExtent l="0" t="0" r="0" b="0"/>
                      <wp:wrapNone/>
                      <wp:docPr id="27856660" name="Text Box 51"/>
                      <wp:cNvGraphicFramePr/>
                      <a:graphic xmlns:a="http://schemas.openxmlformats.org/drawingml/2006/main">
                        <a:graphicData uri="http://schemas.microsoft.com/office/word/2010/wordprocessingShape">
                          <wps:wsp>
                            <wps:cNvSpPr txBox="1"/>
                            <wps:spPr>
                              <a:xfrm>
                                <a:off x="0" y="0"/>
                                <a:ext cx="484505" cy="254000"/>
                              </a:xfrm>
                              <a:prstGeom prst="rect">
                                <a:avLst/>
                              </a:prstGeom>
                              <a:solidFill>
                                <a:schemeClr val="lt1"/>
                              </a:solidFill>
                              <a:ln w="6350">
                                <a:noFill/>
                              </a:ln>
                            </wps:spPr>
                            <wps:txbx>
                              <w:txbxContent>
                                <w:p w14:paraId="0D9E3A8F" w14:textId="35B94650" w:rsidR="00310292" w:rsidRPr="00310292" w:rsidRDefault="00310292">
                                  <w:pPr>
                                    <w:rPr>
                                      <w:sz w:val="16"/>
                                      <w:szCs w:val="16"/>
                                    </w:rPr>
                                  </w:pPr>
                                  <w:r w:rsidRPr="00310292">
                                    <w:rPr>
                                      <w:sz w:val="16"/>
                                      <w:szCs w:val="16"/>
                                    </w:rPr>
                                    <w:t>Target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9BBF17" id="Text Box 51" o:spid="_x0000_s1035" type="#_x0000_t202" style="position:absolute;margin-left:27.5pt;margin-top:54.8pt;width:38.15pt;height:20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" fillcolor="white [3201]" stroked="f" strokeweight=".5pt">
                      <v:textbox>
                        <w:txbxContent>
                          <w:p w14:paraId="0D9E3A8F" w14:textId="35B94650" w:rsidR="00310292" w:rsidRPr="00310292" w:rsidRDefault="00310292">
                            <w:pPr>
                              <w:rPr>
                                <w:sz w:val="16"/>
                                <w:szCs w:val="16"/>
                              </w:rPr>
                            </w:pPr>
                            <w:r w:rsidRPr="00310292">
                              <w:rPr>
                                <w:sz w:val="16"/>
                                <w:szCs w:val="16"/>
                              </w:rPr>
                              <w:t>Target</w:t>
                            </w:r>
                          </w:p>
                        </w:txbxContent>
                      </v:textbox>
                    </v:shape>
                  </w:pict>
                </mc:Fallback>
              </mc:AlternateContent>
            </w:r>
            <w:r w:rsidR="0000787B" w:rsidRPr="00977FBE">
              <w:rPr>
                <w:rFonts w:cs="Arial"/>
                <w:sz w:val="14"/>
                <w:lang w:val="en-GB" w:eastAsia="en-US"/>
              </w:rPr>
              <w:t>No investments in increasing environmental performance or energy efficiency in premises</w:t>
            </w:r>
          </w:p>
        </w:tc>
      </w:tr>
    </w:tbl>
    <w:p w14:paraId="5312A7FF" w14:textId="3B667DF6" w:rsidR="0000787B" w:rsidRDefault="00BE4821" w:rsidP="006A0CBC">
      <w:pPr>
        <w:pStyle w:val="Caption"/>
      </w:pPr>
      <w:bookmarkStart w:id="31" w:name="_Toc207102994"/>
      <w:r>
        <w:rPr>
          <w:rFonts w:cs="Arial"/>
          <w:noProof/>
          <w:sz w:val="14"/>
          <w:lang w:val="en-GB"/>
          <w14:ligatures w14:val="standardContextual"/>
        </w:rPr>
        <mc:AlternateContent>
          <mc:Choice Requires="wps">
            <w:drawing>
              <wp:anchor distT="0" distB="0" distL="114300" distR="114300" simplePos="0" relativeHeight="251656192" behindDoc="0" locked="0" layoutInCell="1" allowOverlap="1" wp14:anchorId="6A12873A" wp14:editId="3CE24175">
                <wp:simplePos x="0" y="0"/>
                <wp:positionH relativeFrom="margin">
                  <wp:posOffset>5498465</wp:posOffset>
                </wp:positionH>
                <wp:positionV relativeFrom="paragraph">
                  <wp:posOffset>19734</wp:posOffset>
                </wp:positionV>
                <wp:extent cx="524786" cy="206734"/>
                <wp:effectExtent l="0" t="0" r="8890" b="3175"/>
                <wp:wrapNone/>
                <wp:docPr id="801933947" name="Text Box 51"/>
                <wp:cNvGraphicFramePr/>
                <a:graphic xmlns:a="http://schemas.openxmlformats.org/drawingml/2006/main">
                  <a:graphicData uri="http://schemas.microsoft.com/office/word/2010/wordprocessingShape">
                    <wps:wsp>
                      <wps:cNvSpPr txBox="1"/>
                      <wps:spPr>
                        <a:xfrm>
                          <a:off x="0" y="0"/>
                          <a:ext cx="524786" cy="206734"/>
                        </a:xfrm>
                        <a:prstGeom prst="rect">
                          <a:avLst/>
                        </a:prstGeom>
                        <a:solidFill>
                          <a:schemeClr val="lt1"/>
                        </a:solidFill>
                        <a:ln w="6350">
                          <a:noFill/>
                        </a:ln>
                      </wps:spPr>
                      <wps:txbx>
                        <w:txbxContent>
                          <w:p w14:paraId="43F452E1" w14:textId="49B6E4A4" w:rsidR="00BE4821" w:rsidRPr="00310292" w:rsidRDefault="00BE4821" w:rsidP="00BE4821">
                            <w:pPr>
                              <w:rPr>
                                <w:sz w:val="16"/>
                                <w:szCs w:val="16"/>
                              </w:rPr>
                            </w:pPr>
                            <w:r>
                              <w:rPr>
                                <w:sz w:val="16"/>
                                <w:szCs w:val="16"/>
                              </w:rPr>
                              <w:t>Target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2873A" id="_x0000_s1036" type="#_x0000_t202" style="position:absolute;left:0;text-align:left;margin-left:432.95pt;margin-top:1.55pt;width:41.3pt;height:16.3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" fillcolor="white [3201]" stroked="f" strokeweight=".5pt">
                <v:textbox>
                  <w:txbxContent>
                    <w:p w14:paraId="43F452E1" w14:textId="49B6E4A4" w:rsidR="00BE4821" w:rsidRPr="00310292" w:rsidRDefault="00BE4821" w:rsidP="00BE4821">
                      <w:pPr>
                        <w:rPr>
                          <w:sz w:val="16"/>
                          <w:szCs w:val="16"/>
                        </w:rPr>
                      </w:pPr>
                      <w:r>
                        <w:rPr>
                          <w:sz w:val="16"/>
                          <w:szCs w:val="16"/>
                        </w:rPr>
                        <w:t>Target</w:t>
                      </w:r>
                    </w:p>
                  </w:txbxContent>
                </v:textbox>
                <w10:wrap anchorx="margin"/>
              </v:shape>
            </w:pict>
          </mc:Fallback>
        </mc:AlternateContent>
      </w:r>
      <w:r w:rsidR="00310292">
        <w:rPr>
          <w:rFonts w:cs="Arial"/>
          <w:noProof/>
          <w:sz w:val="14"/>
          <w:lang w:val="en-GB"/>
          <w14:ligatures w14:val="standardContextual"/>
        </w:rPr>
        <mc:AlternateContent>
          <mc:Choice Requires="wps">
            <w:drawing>
              <wp:anchor distT="0" distB="0" distL="114300" distR="114300" simplePos="0" relativeHeight="251636736" behindDoc="0" locked="0" layoutInCell="1" allowOverlap="1" wp14:anchorId="23D5B58D" wp14:editId="037E106D">
                <wp:simplePos x="0" y="0"/>
                <wp:positionH relativeFrom="column">
                  <wp:posOffset>4651513</wp:posOffset>
                </wp:positionH>
                <wp:positionV relativeFrom="paragraph">
                  <wp:posOffset>22584</wp:posOffset>
                </wp:positionV>
                <wp:extent cx="524786" cy="206734"/>
                <wp:effectExtent l="0" t="0" r="8890" b="3175"/>
                <wp:wrapNone/>
                <wp:docPr id="403595014" name="Text Box 51"/>
                <wp:cNvGraphicFramePr/>
                <a:graphic xmlns:a="http://schemas.openxmlformats.org/drawingml/2006/main">
                  <a:graphicData uri="http://schemas.microsoft.com/office/word/2010/wordprocessingShape">
                    <wps:wsp>
                      <wps:cNvSpPr txBox="1"/>
                      <wps:spPr>
                        <a:xfrm>
                          <a:off x="0" y="0"/>
                          <a:ext cx="524786" cy="206734"/>
                        </a:xfrm>
                        <a:prstGeom prst="rect">
                          <a:avLst/>
                        </a:prstGeom>
                        <a:solidFill>
                          <a:schemeClr val="lt1"/>
                        </a:solidFill>
                        <a:ln w="6350">
                          <a:noFill/>
                        </a:ln>
                      </wps:spPr>
                      <wps:txbx>
                        <w:txbxContent>
                          <w:p w14:paraId="514F36BB" w14:textId="7825CDAC" w:rsidR="00310292" w:rsidRPr="00310292" w:rsidRDefault="00310292" w:rsidP="00310292">
                            <w:pPr>
                              <w:rPr>
                                <w:sz w:val="16"/>
                                <w:szCs w:val="16"/>
                              </w:rPr>
                            </w:pPr>
                            <w:r>
                              <w:rPr>
                                <w:sz w:val="16"/>
                                <w:szCs w:val="16"/>
                              </w:rPr>
                              <w:t>Current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D5B58D" id="_x0000_s1037" type="#_x0000_t202" style="position:absolute;left:0;text-align:left;margin-left:366.25pt;margin-top:1.8pt;width:41.3pt;height:16.3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" fillcolor="white [3201]" stroked="f" strokeweight=".5pt">
                <v:textbox>
                  <w:txbxContent>
                    <w:p w14:paraId="514F36BB" w14:textId="7825CDAC" w:rsidR="00310292" w:rsidRPr="00310292" w:rsidRDefault="00310292" w:rsidP="00310292">
                      <w:pPr>
                        <w:rPr>
                          <w:sz w:val="16"/>
                          <w:szCs w:val="16"/>
                        </w:rPr>
                      </w:pPr>
                      <w:r>
                        <w:rPr>
                          <w:sz w:val="16"/>
                          <w:szCs w:val="16"/>
                        </w:rPr>
                        <w:t>Current</w:t>
                      </w:r>
                    </w:p>
                  </w:txbxContent>
                </v:textbox>
              </v:shape>
            </w:pict>
          </mc:Fallback>
        </mc:AlternateContent>
      </w:r>
      <w:r w:rsidR="00310292">
        <w:rPr>
          <w:rFonts w:cs="Arial"/>
          <w:noProof/>
          <w:sz w:val="14"/>
          <w:lang w:val="en-GB"/>
        </w:rPr>
        <mc:AlternateContent>
          <mc:Choice Requires="wps">
            <w:drawing>
              <wp:anchor distT="0" distB="0" distL="114300" distR="114300" simplePos="0" relativeHeight="251635712" behindDoc="0" locked="0" layoutInCell="1" allowOverlap="1" wp14:anchorId="73184C38" wp14:editId="5641395A">
                <wp:simplePos x="0" y="0"/>
                <wp:positionH relativeFrom="column">
                  <wp:posOffset>4412974</wp:posOffset>
                </wp:positionH>
                <wp:positionV relativeFrom="paragraph">
                  <wp:posOffset>21562</wp:posOffset>
                </wp:positionV>
                <wp:extent cx="237067" cy="237067"/>
                <wp:effectExtent l="19050" t="38100" r="29845" b="29845"/>
                <wp:wrapNone/>
                <wp:docPr id="146643592" name="Star: 5 Points 2"/>
                <wp:cNvGraphicFramePr/>
                <a:graphic xmlns:a="http://schemas.openxmlformats.org/drawingml/2006/main">
                  <a:graphicData uri="http://schemas.microsoft.com/office/word/2010/wordprocessingShape">
                    <wps:wsp>
                      <wps:cNvSpPr/>
                      <wps:spPr>
                        <a:xfrm>
                          <a:off x="0" y="0"/>
                          <a:ext cx="237067" cy="237067"/>
                        </a:xfrm>
                        <a:prstGeom prst="star5">
                          <a:avLst/>
                        </a:prstGeom>
                        <a:solidFill>
                          <a:srgbClr val="FF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99DA30" id="Star: 5 Points 2" o:spid="_x0000_s1026" style="position:absolute;margin-left:347.5pt;margin-top:1.7pt;width:18.65pt;height:18.65pt;z-index:251635712;visibility:visible;mso-wrap-style:square;mso-wrap-distance-left:9pt;mso-wrap-distance-top:0;mso-wrap-distance-right:9pt;mso-wrap-distance-bottom:0;mso-position-horizontal:absolute;mso-position-horizontal-relative:text;mso-position-vertical:absolute;mso-position-vertical-relative:text;v-text-anchor:middle" coordsize="237067,237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" path="m,90551r90552,1l118534,r27981,90552l237067,90551r-73259,55964l191791,237066,118534,181102,45276,237066,73259,146515,,90551xe" fillcolor="red" strokecolor="#2f528f" strokeweight="1pt">
                <v:stroke joinstyle="miter"/>
                <v:path arrowok="t" o:connecttype="custom" o:connectlocs="0,90551;90552,90552;118534,0;146515,90552;237067,90551;163808,146515;191791,237066;118534,181102;45276,237066;73259,146515;0,90551" o:connectangles="0,0,0,0,0,0,0,0,0,0,0"/>
              </v:shape>
            </w:pict>
          </mc:Fallback>
        </mc:AlternateContent>
      </w:r>
      <w:r w:rsidR="00310292">
        <w:rPr>
          <w:rFonts w:cs="Arial"/>
          <w:noProof/>
          <w:sz w:val="14"/>
          <w:lang w:val="en-GB"/>
        </w:rPr>
        <mc:AlternateContent>
          <mc:Choice Requires="wps">
            <w:drawing>
              <wp:anchor distT="0" distB="0" distL="114300" distR="114300" simplePos="0" relativeHeight="251633664" behindDoc="0" locked="0" layoutInCell="1" allowOverlap="1" wp14:anchorId="36A8009D" wp14:editId="7DDACCC1">
                <wp:simplePos x="0" y="0"/>
                <wp:positionH relativeFrom="column">
                  <wp:posOffset>5229529</wp:posOffset>
                </wp:positionH>
                <wp:positionV relativeFrom="paragraph">
                  <wp:posOffset>26035</wp:posOffset>
                </wp:positionV>
                <wp:extent cx="236855" cy="236855"/>
                <wp:effectExtent l="19050" t="38100" r="29845" b="29845"/>
                <wp:wrapNone/>
                <wp:docPr id="49836947" name="Star: 5 Points 2"/>
                <wp:cNvGraphicFramePr/>
                <a:graphic xmlns:a="http://schemas.openxmlformats.org/drawingml/2006/main">
                  <a:graphicData uri="http://schemas.microsoft.com/office/word/2010/wordprocessingShape">
                    <wps:wsp>
                      <wps:cNvSpPr/>
                      <wps:spPr>
                        <a:xfrm>
                          <a:off x="0" y="0"/>
                          <a:ext cx="236855" cy="236855"/>
                        </a:xfrm>
                        <a:prstGeom prst="star5">
                          <a:avLst/>
                        </a:prstGeom>
                        <a:solidFill>
                          <a:srgbClr val="FFFF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6A90ED" id="Star: 5 Points 2" o:spid="_x0000_s1026" style="position:absolute;margin-left:411.75pt;margin-top:2.05pt;width:18.65pt;height:18.65pt;z-index:251633664;visibility:visible;mso-wrap-style:square;mso-wrap-distance-left:9pt;mso-wrap-distance-top:0;mso-wrap-distance-right:9pt;mso-wrap-distance-bottom:0;mso-position-horizontal:absolute;mso-position-horizontal-relative:text;mso-position-vertical:absolute;mso-position-vertical-relative:text;v-text-anchor:middle" coordsize="236855,236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" path="m,90470r90471,1l118428,r27956,90471l236855,90470r-73193,55914l191620,236854,118428,180940,45235,236854,73193,146384,,90470xe" fillcolor="yellow" strokecolor="#2f528f" strokeweight="1pt">
                <v:stroke joinstyle="miter"/>
                <v:path arrowok="t" o:connecttype="custom" o:connectlocs="0,90470;90471,90471;118428,0;146384,90471;236855,90470;163662,146384;191620,236854;118428,180940;45235,236854;73193,146384;0,90470" o:connectangles="0,0,0,0,0,0,0,0,0,0,0"/>
              </v:shape>
            </w:pict>
          </mc:Fallback>
        </mc:AlternateContent>
      </w:r>
      <w:r w:rsidR="006A0CBC">
        <w:t xml:space="preserve">Table </w:t>
      </w:r>
      <w:r w:rsidR="00ED4823">
        <w:fldChar w:fldCharType="begin"/>
      </w:r>
      <w:r w:rsidR="00ED4823">
        <w:instrText xml:space="preserve"> STYLEREF 1 \s </w:instrText>
      </w:r>
      <w:r w:rsidR="00ED4823">
        <w:fldChar w:fldCharType="separate"/>
      </w:r>
      <w:r w:rsidR="00706877">
        <w:rPr>
          <w:noProof/>
        </w:rPr>
        <w:t>2</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2</w:t>
      </w:r>
      <w:r w:rsidR="00ED4823">
        <w:fldChar w:fldCharType="end"/>
      </w:r>
      <w:r w:rsidR="006A0CBC">
        <w:t>: Energy Management Matrix</w:t>
      </w:r>
      <w:bookmarkEnd w:id="31"/>
    </w:p>
    <w:p w14:paraId="142411D3" w14:textId="0F4B9EF3" w:rsidR="00310292" w:rsidRDefault="00310292" w:rsidP="006E2978">
      <w:pPr>
        <w:rPr>
          <w:b/>
          <w:bCs/>
          <w:color w:val="FF0000"/>
        </w:rPr>
      </w:pPr>
    </w:p>
    <w:p w14:paraId="1C23526E" w14:textId="1DC2E859" w:rsidR="006E2978" w:rsidRPr="00132F5A" w:rsidRDefault="00F93096" w:rsidP="00F93096">
      <w:pPr>
        <w:pStyle w:val="Heading20"/>
      </w:pPr>
      <w:bookmarkStart w:id="32" w:name="_Toc207098172"/>
      <w:r w:rsidRPr="00132F5A">
        <w:t>THE SUMMARY FROM PREVIOUS ENERGY AUDIT REPORT</w:t>
      </w:r>
      <w:r>
        <w:t xml:space="preserve"> </w:t>
      </w:r>
      <w:r w:rsidRPr="00F93096">
        <w:rPr>
          <w:sz w:val="22"/>
          <w:szCs w:val="20"/>
        </w:rPr>
        <w:t>(i</w:t>
      </w:r>
      <w:r w:rsidR="006E2978" w:rsidRPr="00F93096">
        <w:rPr>
          <w:sz w:val="22"/>
          <w:szCs w:val="20"/>
        </w:rPr>
        <w:t>f Any</w:t>
      </w:r>
      <w:r w:rsidRPr="00F93096">
        <w:rPr>
          <w:sz w:val="22"/>
          <w:szCs w:val="20"/>
        </w:rPr>
        <w:t>)</w:t>
      </w:r>
      <w:bookmarkEnd w:id="32"/>
      <w:r w:rsidR="006E2978" w:rsidRPr="00F93096">
        <w:rPr>
          <w:sz w:val="22"/>
          <w:szCs w:val="20"/>
        </w:rPr>
        <w:t xml:space="preserve"> </w:t>
      </w:r>
    </w:p>
    <w:p w14:paraId="7BB84AC6" w14:textId="0EE69354" w:rsidR="007D3531" w:rsidRDefault="00A1367B" w:rsidP="00E910E6">
      <w:pPr>
        <w:jc w:val="both"/>
      </w:pPr>
      <w:r>
        <w:t>As of now, there was no Energy Audit had been done before and this will be the first</w:t>
      </w:r>
      <w:r w:rsidR="00717FCD">
        <w:t xml:space="preserve"> audit to be done. Thus, it is important for the building owner to find out the performance of the building in order to </w:t>
      </w:r>
      <w:r w:rsidR="007D3531">
        <w:t>find opportunity for energy savings. At the same time, there was no Energy Saving Measures had been done</w:t>
      </w:r>
      <w:r w:rsidR="00132F5A">
        <w:t xml:space="preserve"> and t</w:t>
      </w:r>
      <w:r w:rsidR="00E910E6">
        <w:t xml:space="preserve">his is reflected </w:t>
      </w:r>
      <w:r w:rsidR="00132F5A">
        <w:t>in</w:t>
      </w:r>
      <w:r w:rsidR="00E910E6">
        <w:t xml:space="preserve"> the Energy Management Matrix</w:t>
      </w:r>
      <w:r w:rsidR="00132F5A">
        <w:t>.</w:t>
      </w:r>
      <w:r w:rsidR="00E910E6">
        <w:t xml:space="preserve"> </w:t>
      </w:r>
    </w:p>
    <w:p w14:paraId="49072274" w14:textId="264125A3" w:rsidR="003418C3" w:rsidRPr="00132F5A" w:rsidRDefault="003418C3" w:rsidP="003418C3">
      <w:pPr>
        <w:pStyle w:val="Heading20"/>
      </w:pPr>
      <w:bookmarkStart w:id="33" w:name="_Toc207098173"/>
      <w:r w:rsidRPr="00132F5A">
        <w:t xml:space="preserve">THE </w:t>
      </w:r>
      <w:r w:rsidR="007916F7">
        <w:t>STATUS OF IMPLEMENTATION</w:t>
      </w:r>
      <w:r w:rsidR="00CD2A31">
        <w:t xml:space="preserve"> OF ESM FROM</w:t>
      </w:r>
      <w:r w:rsidRPr="00132F5A">
        <w:t xml:space="preserve"> PREVIOUS ENERGY AUDIT REPORT</w:t>
      </w:r>
      <w:r>
        <w:t xml:space="preserve"> </w:t>
      </w:r>
      <w:r w:rsidRPr="00F93096">
        <w:rPr>
          <w:sz w:val="22"/>
          <w:szCs w:val="20"/>
        </w:rPr>
        <w:t>(if Any)</w:t>
      </w:r>
      <w:bookmarkEnd w:id="33"/>
      <w:r w:rsidRPr="00F93096">
        <w:rPr>
          <w:sz w:val="22"/>
          <w:szCs w:val="20"/>
        </w:rPr>
        <w:t xml:space="preserve"> </w:t>
      </w:r>
    </w:p>
    <w:p w14:paraId="4E5C6122" w14:textId="371C4F63" w:rsidR="003418C3" w:rsidRPr="00A1367B" w:rsidRDefault="00842FCC" w:rsidP="00E910E6">
      <w:pPr>
        <w:jc w:val="both"/>
      </w:pPr>
      <w:r>
        <w:t>As there is no energy audit done before, no ESM had been proposed ever</w:t>
      </w:r>
      <w:r w:rsidR="00FB336E">
        <w:t>.</w:t>
      </w:r>
    </w:p>
    <w:p w14:paraId="631F7006" w14:textId="2C882001" w:rsidR="00177841" w:rsidRPr="00F92776" w:rsidRDefault="00F93096" w:rsidP="00F93096">
      <w:pPr>
        <w:pStyle w:val="Heading20"/>
      </w:pPr>
      <w:bookmarkStart w:id="34" w:name="_Toc207098174"/>
      <w:r w:rsidRPr="00F92776">
        <w:t>ENERGY RESOURCES CONSUMED AT THE FACILITY</w:t>
      </w:r>
      <w:bookmarkEnd w:id="34"/>
    </w:p>
    <w:p w14:paraId="48197FC1" w14:textId="201F7D92" w:rsidR="00177841" w:rsidRPr="00267049" w:rsidRDefault="00267049" w:rsidP="00220DD7">
      <w:pPr>
        <w:jc w:val="both"/>
        <w:rPr>
          <w:color w:val="000000" w:themeColor="text1"/>
        </w:rPr>
      </w:pPr>
      <w:r w:rsidRPr="00267049">
        <w:rPr>
          <w:color w:val="000000" w:themeColor="text1"/>
        </w:rPr>
        <w:t>As a</w:t>
      </w:r>
      <w:r w:rsidR="006E73D7">
        <w:rPr>
          <w:color w:val="000000" w:themeColor="text1"/>
        </w:rPr>
        <w:t xml:space="preserve"> </w:t>
      </w:r>
      <w:r w:rsidR="006E73D7" w:rsidRPr="006E73D7">
        <w:rPr>
          <w:color w:val="FF0000"/>
        </w:rPr>
        <w:t>packaging</w:t>
      </w:r>
      <w:r w:rsidR="005E4856" w:rsidRPr="006E73D7">
        <w:rPr>
          <w:color w:val="FF0000"/>
        </w:rPr>
        <w:t xml:space="preserve"> </w:t>
      </w:r>
      <w:r w:rsidR="006E73D7" w:rsidRPr="006E73D7">
        <w:rPr>
          <w:color w:val="FF0000"/>
        </w:rPr>
        <w:t>plant</w:t>
      </w:r>
      <w:r w:rsidR="005E4856">
        <w:rPr>
          <w:color w:val="000000" w:themeColor="text1"/>
        </w:rPr>
        <w:t>, this facility</w:t>
      </w:r>
      <w:r w:rsidR="006E73D7">
        <w:rPr>
          <w:color w:val="000000" w:themeColor="text1"/>
        </w:rPr>
        <w:t xml:space="preserve"> currently</w:t>
      </w:r>
      <w:r w:rsidR="005E4856">
        <w:rPr>
          <w:color w:val="000000" w:themeColor="text1"/>
        </w:rPr>
        <w:t xml:space="preserve"> consumed only one type of energy resource which is electrical energy, supplied by Tenaga Nasional Berhad (TNB). </w:t>
      </w:r>
      <w:r w:rsidR="00581ACB">
        <w:rPr>
          <w:color w:val="000000" w:themeColor="text1"/>
        </w:rPr>
        <w:t>The account number is 7681304 with a tariff of C2</w:t>
      </w:r>
      <w:r w:rsidR="00433980">
        <w:rPr>
          <w:color w:val="000000" w:themeColor="text1"/>
        </w:rPr>
        <w:t>.</w:t>
      </w:r>
    </w:p>
    <w:p w14:paraId="1546E655" w14:textId="0359F13B" w:rsidR="00177841" w:rsidRPr="00F92776" w:rsidRDefault="00F93096" w:rsidP="00F93096">
      <w:pPr>
        <w:pStyle w:val="Heading20"/>
      </w:pPr>
      <w:bookmarkStart w:id="35" w:name="_Toc207098175"/>
      <w:r w:rsidRPr="00F92776">
        <w:t>THE CONSTRAINTS FACED WHILE CONDUCTING THE ENERGY AUDIT</w:t>
      </w:r>
      <w:bookmarkEnd w:id="35"/>
      <w:r w:rsidRPr="00F92776">
        <w:t xml:space="preserve"> </w:t>
      </w:r>
    </w:p>
    <w:p w14:paraId="0D367CD1" w14:textId="77777777" w:rsidR="00A25A05" w:rsidRDefault="00A25A05" w:rsidP="00A25A05">
      <w:pPr>
        <w:jc w:val="both"/>
        <w:rPr>
          <w:i/>
          <w:iCs/>
          <w:color w:val="FF0000"/>
          <w:sz w:val="18"/>
          <w:szCs w:val="18"/>
        </w:rPr>
      </w:pPr>
      <w:r w:rsidRPr="00B30611">
        <w:rPr>
          <w:i/>
          <w:iCs/>
          <w:color w:val="FF0000"/>
          <w:sz w:val="18"/>
          <w:szCs w:val="18"/>
        </w:rPr>
        <w:t>such as difficulty in getting information, limitation and disclaimer, if applicable. State and justify any possible constraints involved in conducting the audit, such as availability of sub-metering, assumptions used in analysis, basis of estimation approach used and the limit of the responsibility or legal liability.</w:t>
      </w:r>
    </w:p>
    <w:p w14:paraId="5BFF0ED6" w14:textId="5E783659" w:rsidR="00177841" w:rsidRPr="00F7537E" w:rsidRDefault="001E7096" w:rsidP="002568E7">
      <w:pPr>
        <w:jc w:val="both"/>
        <w:rPr>
          <w:color w:val="000000" w:themeColor="text1"/>
        </w:rPr>
      </w:pPr>
      <w:r>
        <w:rPr>
          <w:color w:val="000000" w:themeColor="text1"/>
        </w:rPr>
        <w:lastRenderedPageBreak/>
        <w:t xml:space="preserve">During the audit </w:t>
      </w:r>
      <w:r w:rsidR="0029694E">
        <w:rPr>
          <w:color w:val="000000" w:themeColor="text1"/>
        </w:rPr>
        <w:t xml:space="preserve">activities, a few constraints were faced by the auditor where </w:t>
      </w:r>
      <w:r w:rsidR="0034450F">
        <w:rPr>
          <w:color w:val="000000" w:themeColor="text1"/>
        </w:rPr>
        <w:t>the MSB itself is har</w:t>
      </w:r>
      <w:r w:rsidR="004E5178">
        <w:rPr>
          <w:color w:val="000000" w:themeColor="text1"/>
        </w:rPr>
        <w:t>d to be accessed</w:t>
      </w:r>
      <w:r w:rsidR="00B449BE">
        <w:rPr>
          <w:color w:val="000000" w:themeColor="text1"/>
        </w:rPr>
        <w:t xml:space="preserve"> due to small space</w:t>
      </w:r>
      <w:r w:rsidR="000B1CEE">
        <w:rPr>
          <w:color w:val="000000" w:themeColor="text1"/>
        </w:rPr>
        <w:t xml:space="preserve">. The auditor also had to face with the </w:t>
      </w:r>
      <w:r w:rsidR="00896723">
        <w:rPr>
          <w:color w:val="000000" w:themeColor="text1"/>
        </w:rPr>
        <w:t xml:space="preserve">difficulties to set up the data logger due to </w:t>
      </w:r>
      <w:r w:rsidR="00FD2CF8">
        <w:rPr>
          <w:color w:val="000000" w:themeColor="text1"/>
        </w:rPr>
        <w:t xml:space="preserve">restriction from the building owner’s side. However, the issues were handled </w:t>
      </w:r>
      <w:r w:rsidR="008E6EF6">
        <w:rPr>
          <w:color w:val="000000" w:themeColor="text1"/>
        </w:rPr>
        <w:t>as professional as we can with the help from the on-site chargeman.</w:t>
      </w:r>
    </w:p>
    <w:p w14:paraId="4FE17DE3" w14:textId="54881351" w:rsidR="0000787B" w:rsidRDefault="00F93096" w:rsidP="00F93096">
      <w:pPr>
        <w:pStyle w:val="Heading20"/>
      </w:pPr>
      <w:bookmarkStart w:id="36" w:name="_Toc207098176"/>
      <w:r w:rsidRPr="00F92776">
        <w:t>THE JUSTIFICATION ON THE SCOPE OF THE ENERGY AUDIT CONDUCTED BY THE REA</w:t>
      </w:r>
      <w:bookmarkEnd w:id="36"/>
    </w:p>
    <w:p w14:paraId="1A05C092" w14:textId="2CC7B8A6" w:rsidR="005F4B61" w:rsidRPr="005F4B61" w:rsidRDefault="005F4B61" w:rsidP="00B07FDF">
      <w:pPr>
        <w:jc w:val="both"/>
        <w:rPr>
          <w:lang w:val="en-US" w:eastAsia="ja-JP"/>
        </w:rPr>
      </w:pPr>
      <w:r>
        <w:rPr>
          <w:lang w:val="en-US" w:eastAsia="ja-JP"/>
        </w:rPr>
        <w:t>As a</w:t>
      </w:r>
      <w:r w:rsidR="0007179B">
        <w:rPr>
          <w:lang w:val="en-US" w:eastAsia="ja-JP"/>
        </w:rPr>
        <w:t xml:space="preserve"> </w:t>
      </w:r>
      <w:r w:rsidR="0007179B" w:rsidRPr="0007179B">
        <w:rPr>
          <w:color w:val="FF0000"/>
          <w:lang w:val="en-US" w:eastAsia="ja-JP"/>
        </w:rPr>
        <w:t>packaging plant</w:t>
      </w:r>
      <w:r>
        <w:rPr>
          <w:lang w:val="en-US" w:eastAsia="ja-JP"/>
        </w:rPr>
        <w:t xml:space="preserve">, the scope conducted is relative to the daily operation of the building usage. </w:t>
      </w:r>
      <w:r w:rsidR="0007179B">
        <w:rPr>
          <w:lang w:val="en-US" w:eastAsia="ja-JP"/>
        </w:rPr>
        <w:t xml:space="preserve">The </w:t>
      </w:r>
      <w:r w:rsidR="00A74CC0">
        <w:rPr>
          <w:lang w:val="en-US" w:eastAsia="ja-JP"/>
        </w:rPr>
        <w:t>production equipment utilizes the biggest amount of electrical energy where majority of the equipment in the building are used for production.</w:t>
      </w:r>
      <w:r w:rsidR="00BE485B">
        <w:rPr>
          <w:lang w:val="en-US" w:eastAsia="ja-JP"/>
        </w:rPr>
        <w:t xml:space="preserve"> </w:t>
      </w:r>
      <w:r w:rsidR="008E5E28">
        <w:rPr>
          <w:lang w:val="en-US" w:eastAsia="ja-JP"/>
        </w:rPr>
        <w:t xml:space="preserve">Energy consumption had been recorded for the analysis to find out opportunity for improvement. </w:t>
      </w:r>
      <w:r w:rsidR="00B07FDF">
        <w:rPr>
          <w:lang w:val="en-US" w:eastAsia="ja-JP"/>
        </w:rPr>
        <w:t>For the lighting system, the current usage is the second largest among other system in the building where a sum of 5,907 units of lightings had been detected. As such, it is necessary to find out any possible saving measures to be taken to further reduce the consumption.</w:t>
      </w:r>
      <w:r w:rsidR="008E5E28">
        <w:rPr>
          <w:lang w:val="en-US" w:eastAsia="ja-JP"/>
        </w:rPr>
        <w:t xml:space="preserve"> </w:t>
      </w:r>
    </w:p>
    <w:p w14:paraId="02D8FF17" w14:textId="77777777" w:rsidR="005B3105" w:rsidRDefault="005B3105" w:rsidP="005B3105">
      <w:pPr>
        <w:rPr>
          <w:lang w:val="en-US" w:eastAsia="ja-JP"/>
        </w:rPr>
      </w:pPr>
    </w:p>
    <w:p w14:paraId="097B95EA" w14:textId="16D1DED0" w:rsidR="005B3105" w:rsidRDefault="005B3105" w:rsidP="00747FDD">
      <w:pPr>
        <w:jc w:val="center"/>
        <w:rPr>
          <w:lang w:val="en-US" w:eastAsia="ja-JP"/>
        </w:rPr>
      </w:pPr>
    </w:p>
    <w:bookmarkEnd w:id="24"/>
    <w:p w14:paraId="6CDBBDDD" w14:textId="77777777" w:rsidR="00620889" w:rsidRPr="005B3105" w:rsidRDefault="00620889" w:rsidP="005B3105">
      <w:pPr>
        <w:rPr>
          <w:lang w:val="en-US" w:eastAsia="ja-JP"/>
        </w:rPr>
      </w:pPr>
    </w:p>
    <w:p w14:paraId="67204E41" w14:textId="0D92AE6D" w:rsidR="00EB3914" w:rsidRPr="00EB3914" w:rsidRDefault="00EB3914" w:rsidP="00EB3914">
      <w:pPr>
        <w:jc w:val="both"/>
        <w:rPr>
          <w:b/>
        </w:rPr>
      </w:pPr>
    </w:p>
    <w:p w14:paraId="48B4A393" w14:textId="77777777" w:rsidR="006619FC" w:rsidRDefault="006619FC">
      <w:pPr>
        <w:rPr>
          <w:rFonts w:ascii="Calibri" w:eastAsiaTheme="majorEastAsia" w:hAnsi="Calibri" w:cstheme="majorBidi"/>
          <w:b/>
          <w:color w:val="1F3864" w:themeColor="accent1" w:themeShade="80"/>
          <w:kern w:val="0"/>
          <w:sz w:val="28"/>
          <w:szCs w:val="28"/>
          <w:lang w:val="en-US" w:eastAsia="ja-JP"/>
          <w14:ligatures w14:val="none"/>
        </w:rPr>
      </w:pPr>
      <w:r>
        <w:br w:type="page"/>
      </w:r>
    </w:p>
    <w:p w14:paraId="55CEFDB0" w14:textId="2F6B922B" w:rsidR="004558DE" w:rsidRDefault="004558DE" w:rsidP="004558DE">
      <w:pPr>
        <w:pStyle w:val="Heading1"/>
      </w:pPr>
      <w:bookmarkStart w:id="37" w:name="_Toc207098177"/>
      <w:r>
        <w:lastRenderedPageBreak/>
        <w:t>ENERGY AUDIT METHODOLOGY</w:t>
      </w:r>
      <w:bookmarkEnd w:id="37"/>
    </w:p>
    <w:p w14:paraId="33884C1B" w14:textId="12BAA45C" w:rsidR="00444612" w:rsidRPr="008C26AD" w:rsidRDefault="00444612" w:rsidP="009C5C10">
      <w:pPr>
        <w:jc w:val="both"/>
        <w:rPr>
          <w:i/>
          <w:iCs/>
          <w:color w:val="FF0000"/>
        </w:rPr>
      </w:pPr>
      <w:r w:rsidRPr="008C26AD">
        <w:rPr>
          <w:i/>
          <w:iCs/>
          <w:color w:val="FF0000"/>
          <w:u w:val="single"/>
        </w:rPr>
        <w:t>SHALL</w:t>
      </w:r>
      <w:r w:rsidRPr="008C26AD">
        <w:rPr>
          <w:i/>
          <w:iCs/>
          <w:color w:val="FF0000"/>
        </w:rPr>
        <w:t xml:space="preserve"> include</w:t>
      </w:r>
      <w:r w:rsidR="008C26AD" w:rsidRPr="008C26AD">
        <w:rPr>
          <w:i/>
          <w:iCs/>
          <w:color w:val="FF0000"/>
        </w:rPr>
        <w:t xml:space="preserve"> but not limited to</w:t>
      </w:r>
      <w:r w:rsidRPr="008C26AD">
        <w:rPr>
          <w:i/>
          <w:iCs/>
          <w:color w:val="FF0000"/>
        </w:rPr>
        <w:t xml:space="preserve"> chronology</w:t>
      </w:r>
      <w:r w:rsidR="00221A13" w:rsidRPr="008C26AD">
        <w:rPr>
          <w:i/>
          <w:iCs/>
          <w:color w:val="FF0000"/>
        </w:rPr>
        <w:t xml:space="preserve"> and description of the methods, timeframe, list of tools</w:t>
      </w:r>
    </w:p>
    <w:p w14:paraId="62BB6B21" w14:textId="76EE6AE8" w:rsidR="009C5C10" w:rsidRPr="00F66763" w:rsidRDefault="009C5C10" w:rsidP="009C5C10">
      <w:pPr>
        <w:jc w:val="both"/>
      </w:pPr>
      <w:r>
        <w:t xml:space="preserve">The methodology used for the energy audit is based on SEDA’s guideline shown below. The kick off meeting was held on </w:t>
      </w:r>
      <w:r w:rsidRPr="00B62398">
        <w:rPr>
          <w:color w:val="FF0000"/>
        </w:rPr>
        <w:t>date/time</w:t>
      </w:r>
      <w:r>
        <w:t xml:space="preserve">. All desktop data was made available to the energy audit team prior to the on-site audit works. The on-site audit works was held between </w:t>
      </w:r>
      <w:r w:rsidRPr="00B62398">
        <w:rPr>
          <w:color w:val="FF0000"/>
        </w:rPr>
        <w:t>date</w:t>
      </w:r>
      <w:r>
        <w:t xml:space="preserve"> and </w:t>
      </w:r>
      <w:r w:rsidRPr="00B62398">
        <w:rPr>
          <w:color w:val="FF0000"/>
        </w:rPr>
        <w:t>date</w:t>
      </w:r>
      <w:r>
        <w:t xml:space="preserve">. There were some delays due to unforeseen circumstances, but the energy auditor managed to complete all works within the stipulated timeframe. </w:t>
      </w:r>
    </w:p>
    <w:p w14:paraId="4B09CDE5" w14:textId="77777777" w:rsidR="009C5C10" w:rsidRDefault="009C5C10" w:rsidP="009C5C10">
      <w:pPr>
        <w:jc w:val="center"/>
      </w:pPr>
      <w:r>
        <w:rPr>
          <w:noProof/>
        </w:rPr>
        <w:drawing>
          <wp:inline distT="0" distB="0" distL="0" distR="0" wp14:anchorId="60CA2D22" wp14:editId="47326CAF">
            <wp:extent cx="3940205" cy="4815840"/>
            <wp:effectExtent l="0" t="0" r="3175" b="3810"/>
            <wp:docPr id="61" name="Content Placeholder 3">
              <a:extLst xmlns:a="http://schemas.openxmlformats.org/drawingml/2006/main">
                <a:ext uri="{FF2B5EF4-FFF2-40B4-BE49-F238E27FC236}">
                  <a16:creationId xmlns:a16="http://schemas.microsoft.com/office/drawing/2014/main" id="{E79E785A-9BED-4563-B853-262A5CBB243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a:extLst>
                        <a:ext uri="{FF2B5EF4-FFF2-40B4-BE49-F238E27FC236}">
                          <a16:creationId xmlns:a16="http://schemas.microsoft.com/office/drawing/2014/main" id="{E79E785A-9BED-4563-B853-262A5CBB2438}"/>
                        </a:ext>
                      </a:extLst>
                    </pic:cNvPr>
                    <pic:cNvPicPr>
                      <a:picLocks noGrp="1" noChangeAspect="1"/>
                    </pic:cNvPicPr>
                  </pic:nvPicPr>
                  <pic:blipFill>
                    <a:blip r:embed="rId24"/>
                    <a:stretch>
                      <a:fillRect/>
                    </a:stretch>
                  </pic:blipFill>
                  <pic:spPr bwMode="auto">
                    <a:xfrm>
                      <a:off x="0" y="0"/>
                      <a:ext cx="3941758" cy="4817738"/>
                    </a:xfrm>
                    <a:prstGeom prst="rect">
                      <a:avLst/>
                    </a:prstGeom>
                    <a:noFill/>
                    <a:ln>
                      <a:noFill/>
                    </a:ln>
                  </pic:spPr>
                </pic:pic>
              </a:graphicData>
            </a:graphic>
          </wp:inline>
        </w:drawing>
      </w:r>
    </w:p>
    <w:p w14:paraId="522C9C2A" w14:textId="77777777" w:rsidR="009C5C10" w:rsidRDefault="009C5C10" w:rsidP="009C5C10">
      <w:pPr>
        <w:jc w:val="both"/>
      </w:pPr>
      <w:r>
        <w:t>The data collection and analysis of all data was completed within the timeframe given. The energy baseline was determined from the past year TNB bills analysis and was cross referenced with the 2 week data logging that took place at the beginning of the audit. During the on-site survey and investigation, several weaknesses on energy wastage were identified. These are listed in the energy supply and consumption analysis sections. Recommendations for energy saving opportunities, financial evaluation and projected implementation was completed in the last week before submission of the draft report and are highlighted in the energy saving and financial evaluation, and implementation sections of the report. Refer figure below.</w:t>
      </w:r>
    </w:p>
    <w:p w14:paraId="146FC629" w14:textId="77777777" w:rsidR="009C5C10" w:rsidRDefault="009C5C10" w:rsidP="009C5C10">
      <w:pPr>
        <w:jc w:val="center"/>
      </w:pPr>
      <w:r>
        <w:rPr>
          <w:noProof/>
        </w:rPr>
        <w:lastRenderedPageBreak/>
        <w:drawing>
          <wp:inline distT="0" distB="0" distL="0" distR="0" wp14:anchorId="74804EA9" wp14:editId="7956A878">
            <wp:extent cx="4271703" cy="2858299"/>
            <wp:effectExtent l="0" t="0" r="0" b="0"/>
            <wp:docPr id="62" name="Picture 4">
              <a:extLst xmlns:a="http://schemas.openxmlformats.org/drawingml/2006/main">
                <a:ext uri="{FF2B5EF4-FFF2-40B4-BE49-F238E27FC236}">
                  <a16:creationId xmlns:a16="http://schemas.microsoft.com/office/drawing/2014/main" id="{FCA2C3FC-A5AA-425C-962C-D429570A6F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CA2C3FC-A5AA-425C-962C-D429570A6F62}"/>
                        </a:ext>
                      </a:extLst>
                    </pic:cNvPr>
                    <pic:cNvPicPr>
                      <a:picLocks noChangeAspect="1"/>
                    </pic:cNvPicPr>
                  </pic:nvPicPr>
                  <pic:blipFill>
                    <a:blip r:embed="rId25"/>
                    <a:stretch>
                      <a:fillRect/>
                    </a:stretch>
                  </pic:blipFill>
                  <pic:spPr>
                    <a:xfrm>
                      <a:off x="0" y="0"/>
                      <a:ext cx="4274351" cy="2860071"/>
                    </a:xfrm>
                    <a:prstGeom prst="rect">
                      <a:avLst/>
                    </a:prstGeom>
                  </pic:spPr>
                </pic:pic>
              </a:graphicData>
            </a:graphic>
          </wp:inline>
        </w:drawing>
      </w:r>
    </w:p>
    <w:p w14:paraId="261C76B8" w14:textId="77777777" w:rsidR="009C5C10" w:rsidRPr="00361324" w:rsidRDefault="009C5C10" w:rsidP="009C5C10">
      <w:pPr>
        <w:jc w:val="center"/>
      </w:pPr>
    </w:p>
    <w:p w14:paraId="1F11D0A3" w14:textId="77777777" w:rsidR="009C5C10" w:rsidRDefault="009C5C10" w:rsidP="009C5C10">
      <w:pPr>
        <w:pStyle w:val="Heading20"/>
      </w:pPr>
      <w:bookmarkStart w:id="38" w:name="_Toc207098178"/>
      <w:r>
        <w:t>TYPE OF ENERGY AUDIT AND PROCESS</w:t>
      </w:r>
      <w:bookmarkEnd w:id="38"/>
    </w:p>
    <w:p w14:paraId="0CA43F3D" w14:textId="77777777" w:rsidR="009C5C10" w:rsidRDefault="009C5C10" w:rsidP="00AD1E45">
      <w:pPr>
        <w:jc w:val="both"/>
      </w:pPr>
      <w:r>
        <w:t xml:space="preserve">The energy audit conducted was a </w:t>
      </w:r>
      <w:r w:rsidRPr="00810808">
        <w:rPr>
          <w:b/>
          <w:bCs/>
        </w:rPr>
        <w:t>Detailed Energy Audit</w:t>
      </w:r>
      <w:r>
        <w:t xml:space="preserve"> or also known as </w:t>
      </w:r>
      <w:r w:rsidRPr="00AD1E45">
        <w:rPr>
          <w:b/>
          <w:bCs/>
        </w:rPr>
        <w:t>ASHRAE Level II</w:t>
      </w:r>
      <w:r>
        <w:t xml:space="preserve"> which included a detailed survey of the premises. Detailed data collection was obtained through on-site measurements such as power data logging and on-the-spot measurements. The energy audit focussed on significant energy use including the chilled water plant, air handling units and lighting.</w:t>
      </w:r>
    </w:p>
    <w:p w14:paraId="141ABCD0" w14:textId="77777777" w:rsidR="009C5C10" w:rsidRPr="00361324" w:rsidRDefault="009C5C10" w:rsidP="009C5C10">
      <w:pPr>
        <w:jc w:val="both"/>
        <w:rPr>
          <w:lang w:val="en-US" w:eastAsia="ja-JP"/>
        </w:rPr>
      </w:pPr>
      <w:r>
        <w:t xml:space="preserve">The detailed analysis was done based on the data collected with estimated energy use values and costs to develop a proposal for implementation of energy saving projects.  </w:t>
      </w:r>
    </w:p>
    <w:p w14:paraId="18A265A6" w14:textId="77777777" w:rsidR="009C5C10" w:rsidRDefault="009C5C10" w:rsidP="004558DE">
      <w:pPr>
        <w:rPr>
          <w:lang w:val="en-US" w:eastAsia="ja-JP"/>
        </w:rPr>
      </w:pPr>
    </w:p>
    <w:p w14:paraId="2E020701" w14:textId="502EC49A" w:rsidR="00B528C6" w:rsidRDefault="0005654B" w:rsidP="0005654B">
      <w:pPr>
        <w:pStyle w:val="Heading20"/>
      </w:pPr>
      <w:bookmarkStart w:id="39" w:name="_Toc207098179"/>
      <w:r>
        <w:t>ENERGY AUDIT TIMEFRAME</w:t>
      </w:r>
      <w:bookmarkEnd w:id="39"/>
    </w:p>
    <w:p w14:paraId="55195324" w14:textId="77777777" w:rsidR="00B528C6" w:rsidRDefault="00B528C6" w:rsidP="00AD1E45">
      <w:pPr>
        <w:jc w:val="both"/>
        <w:rPr>
          <w:lang w:val="en-US" w:eastAsia="ja-JP"/>
        </w:rPr>
      </w:pPr>
      <w:r>
        <w:rPr>
          <w:lang w:val="en-US" w:eastAsia="ja-JP"/>
        </w:rPr>
        <w:t xml:space="preserve">The time schedule for carrying out the audit is a per table below. The audit started on 2 Mar 2022 and was completed on 20 May 2022. There was a 2 week delay due to shutdown of some of the processes in the plant for maintenance works.  </w:t>
      </w:r>
    </w:p>
    <w:p w14:paraId="47976851" w14:textId="77777777" w:rsidR="00B528C6" w:rsidRDefault="00B528C6" w:rsidP="00B528C6">
      <w:pPr>
        <w:rPr>
          <w:lang w:val="en-US" w:eastAsia="ja-JP"/>
        </w:rPr>
      </w:pPr>
      <w:r>
        <w:rPr>
          <w:noProof/>
        </w:rPr>
        <mc:AlternateContent>
          <mc:Choice Requires="wps">
            <w:drawing>
              <wp:anchor distT="0" distB="0" distL="114300" distR="114300" simplePos="0" relativeHeight="251638784" behindDoc="0" locked="0" layoutInCell="1" allowOverlap="1" wp14:anchorId="0BEAFC5D" wp14:editId="50E040A5">
                <wp:simplePos x="0" y="0"/>
                <wp:positionH relativeFrom="margin">
                  <wp:posOffset>1231266</wp:posOffset>
                </wp:positionH>
                <wp:positionV relativeFrom="paragraph">
                  <wp:posOffset>253365</wp:posOffset>
                </wp:positionV>
                <wp:extent cx="3265553" cy="1081687"/>
                <wp:effectExtent l="0" t="647700" r="0" b="652145"/>
                <wp:wrapNone/>
                <wp:docPr id="9" name="Text Box 9"/>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7B9D536D" w14:textId="77777777" w:rsidR="00B528C6" w:rsidRPr="00CB5782" w:rsidRDefault="00B528C6" w:rsidP="00B528C6">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BEAFC5D" id="Text Box 9" o:spid="_x0000_s1038" type="#_x0000_t202" style="position:absolute;margin-left:96.95pt;margin-top:19.95pt;width:257.15pt;height:85.15pt;rotation:-1769669fd;z-index:251638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DKJsQ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" filled="f" stroked="f">
                <v:textbox>
                  <w:txbxContent>
                    <w:p w14:paraId="7B9D536D" w14:textId="77777777" w:rsidR="00B528C6" w:rsidRPr="00CB5782" w:rsidRDefault="00B528C6" w:rsidP="00B528C6">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Pr>
          <w:noProof/>
        </w:rPr>
        <mc:AlternateContent>
          <mc:Choice Requires="wpg">
            <w:drawing>
              <wp:anchor distT="0" distB="0" distL="114300" distR="114300" simplePos="0" relativeHeight="251637760" behindDoc="0" locked="0" layoutInCell="1" allowOverlap="1" wp14:anchorId="461CD102" wp14:editId="775E40CD">
                <wp:simplePos x="0" y="0"/>
                <wp:positionH relativeFrom="column">
                  <wp:posOffset>31751</wp:posOffset>
                </wp:positionH>
                <wp:positionV relativeFrom="paragraph">
                  <wp:posOffset>6986</wp:posOffset>
                </wp:positionV>
                <wp:extent cx="5473700" cy="1409700"/>
                <wp:effectExtent l="0" t="0" r="12700" b="0"/>
                <wp:wrapNone/>
                <wp:docPr id="2068" name="Group 3"/>
                <wp:cNvGraphicFramePr/>
                <a:graphic xmlns:a="http://schemas.openxmlformats.org/drawingml/2006/main">
                  <a:graphicData uri="http://schemas.microsoft.com/office/word/2010/wordprocessingGroup">
                    <wpg:wgp>
                      <wpg:cNvGrpSpPr/>
                      <wpg:grpSpPr>
                        <a:xfrm>
                          <a:off x="0" y="0"/>
                          <a:ext cx="5473700" cy="1409700"/>
                          <a:chOff x="0" y="0"/>
                          <a:chExt cx="8188183" cy="2696882"/>
                        </a:xfrm>
                      </wpg:grpSpPr>
                      <pic:pic xmlns:pic="http://schemas.openxmlformats.org/drawingml/2006/picture">
                        <pic:nvPicPr>
                          <pic:cNvPr id="2069" name="Picture 2069"/>
                          <pic:cNvPicPr/>
                        </pic:nvPicPr>
                        <pic:blipFill rotWithShape="1">
                          <a:blip r:embed="rId26" cstate="screen">
                            <a:extLst>
                              <a:ext uri="{28A0092B-C50C-407E-A947-70E740481C1C}">
                                <a14:useLocalDpi xmlns:a14="http://schemas.microsoft.com/office/drawing/2010/main"/>
                              </a:ext>
                            </a:extLst>
                          </a:blip>
                          <a:srcRect/>
                          <a:stretch/>
                        </pic:blipFill>
                        <pic:spPr bwMode="auto">
                          <a:xfrm>
                            <a:off x="0" y="0"/>
                            <a:ext cx="7175500" cy="269688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70" name="Picture 2070"/>
                          <pic:cNvPicPr/>
                        </pic:nvPicPr>
                        <pic:blipFill rotWithShape="1">
                          <a:blip r:embed="rId27" cstate="screen">
                            <a:extLst>
                              <a:ext uri="{28A0092B-C50C-407E-A947-70E740481C1C}">
                                <a14:useLocalDpi xmlns:a14="http://schemas.microsoft.com/office/drawing/2010/main"/>
                              </a:ext>
                            </a:extLst>
                          </a:blip>
                          <a:srcRect/>
                          <a:stretch/>
                        </pic:blipFill>
                        <pic:spPr bwMode="auto">
                          <a:xfrm>
                            <a:off x="6937607" y="0"/>
                            <a:ext cx="1246423" cy="2696882"/>
                          </a:xfrm>
                          <a:prstGeom prst="rect">
                            <a:avLst/>
                          </a:prstGeom>
                          <a:ln>
                            <a:noFill/>
                          </a:ln>
                          <a:extLst>
                            <a:ext uri="{53640926-AAD7-44D8-BBD7-CCE9431645EC}">
                              <a14:shadowObscured xmlns:a14="http://schemas.microsoft.com/office/drawing/2010/main"/>
                            </a:ext>
                          </a:extLst>
                        </pic:spPr>
                      </pic:pic>
                      <wps:wsp>
                        <wps:cNvPr id="2071" name="Rectangle 2071"/>
                        <wps:cNvSpPr/>
                        <wps:spPr>
                          <a:xfrm>
                            <a:off x="3212771" y="17456"/>
                            <a:ext cx="1250576" cy="34908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96644C" w14:textId="77777777" w:rsidR="00B528C6" w:rsidRDefault="00B528C6" w:rsidP="00B528C6">
                              <w:pPr>
                                <w:pStyle w:val="NormalWeb"/>
                                <w:spacing w:before="0" w:beforeAutospacing="0" w:after="0" w:afterAutospacing="0"/>
                                <w:jc w:val="center"/>
                              </w:pPr>
                              <w:r>
                                <w:rPr>
                                  <w:rFonts w:ascii="Arial Narrow" w:hAnsi="Arial Narrow" w:cstheme="minorBidi"/>
                                  <w:color w:val="000000" w:themeColor="text1"/>
                                  <w:kern w:val="24"/>
                                  <w:sz w:val="20"/>
                                  <w:szCs w:val="20"/>
                                </w:rPr>
                                <w:t>Jan</w:t>
                              </w:r>
                            </w:p>
                          </w:txbxContent>
                        </wps:txbx>
                        <wps:bodyPr rtlCol="0" anchor="ctr"/>
                      </wps:wsp>
                      <wps:wsp>
                        <wps:cNvPr id="2072" name="Rectangle 2072"/>
                        <wps:cNvSpPr/>
                        <wps:spPr>
                          <a:xfrm>
                            <a:off x="4463347" y="17457"/>
                            <a:ext cx="1250576" cy="349078"/>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92A06E" w14:textId="77777777" w:rsidR="00B528C6" w:rsidRDefault="00B528C6" w:rsidP="00B528C6">
                              <w:pPr>
                                <w:pStyle w:val="NormalWeb"/>
                                <w:spacing w:before="0" w:beforeAutospacing="0" w:after="0" w:afterAutospacing="0"/>
                                <w:jc w:val="center"/>
                              </w:pPr>
                              <w:r>
                                <w:rPr>
                                  <w:rFonts w:ascii="Arial Narrow" w:hAnsi="Arial Narrow" w:cstheme="minorBidi"/>
                                  <w:color w:val="000000" w:themeColor="text1"/>
                                  <w:kern w:val="24"/>
                                  <w:sz w:val="20"/>
                                  <w:szCs w:val="20"/>
                                </w:rPr>
                                <w:t>Feb</w:t>
                              </w:r>
                            </w:p>
                          </w:txbxContent>
                        </wps:txbx>
                        <wps:bodyPr rtlCol="0" anchor="ctr"/>
                      </wps:wsp>
                      <wps:wsp>
                        <wps:cNvPr id="2073" name="Rectangle 2073"/>
                        <wps:cNvSpPr/>
                        <wps:spPr>
                          <a:xfrm>
                            <a:off x="5691184" y="17455"/>
                            <a:ext cx="1250576" cy="34908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21A096" w14:textId="77777777" w:rsidR="00B528C6" w:rsidRDefault="00B528C6" w:rsidP="00B528C6">
                              <w:pPr>
                                <w:pStyle w:val="NormalWeb"/>
                                <w:spacing w:before="0" w:beforeAutospacing="0" w:after="0" w:afterAutospacing="0"/>
                                <w:jc w:val="center"/>
                              </w:pPr>
                              <w:r>
                                <w:rPr>
                                  <w:rFonts w:ascii="Arial Narrow" w:hAnsi="Arial Narrow" w:cstheme="minorBidi"/>
                                  <w:color w:val="000000" w:themeColor="text1"/>
                                  <w:kern w:val="24"/>
                                  <w:sz w:val="20"/>
                                  <w:szCs w:val="20"/>
                                </w:rPr>
                                <w:t>Mar</w:t>
                              </w:r>
                            </w:p>
                          </w:txbxContent>
                        </wps:txbx>
                        <wps:bodyPr rtlCol="0" anchor="ctr"/>
                      </wps:wsp>
                      <wps:wsp>
                        <wps:cNvPr id="2074" name="Rectangle 2074"/>
                        <wps:cNvSpPr/>
                        <wps:spPr>
                          <a:xfrm>
                            <a:off x="6937607" y="17454"/>
                            <a:ext cx="1250576" cy="34908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1A6172" w14:textId="77777777" w:rsidR="00B528C6" w:rsidRDefault="00B528C6" w:rsidP="00B528C6">
                              <w:pPr>
                                <w:pStyle w:val="NormalWeb"/>
                                <w:spacing w:before="0" w:beforeAutospacing="0" w:after="0" w:afterAutospacing="0"/>
                                <w:jc w:val="center"/>
                              </w:pPr>
                              <w:r>
                                <w:rPr>
                                  <w:rFonts w:ascii="Arial Narrow" w:hAnsi="Arial Narrow" w:cstheme="minorBidi"/>
                                  <w:color w:val="000000" w:themeColor="text1"/>
                                  <w:kern w:val="24"/>
                                  <w:sz w:val="20"/>
                                  <w:szCs w:val="20"/>
                                </w:rPr>
                                <w:t>Apr</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w14:anchorId="461CD102" id="Group 3" o:spid="_x0000_s1039" style="position:absolute;margin-left:2.5pt;margin-top:.55pt;width:431pt;height:111pt;z-index:251637760;mso-width-relative:margin;mso-height-relative:margin" coordsize="81881,26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&#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69" o:spid="_x0000_s1040" type="#_x0000_t75" style="position:absolute;width:71755;height:26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">
                  <v:imagedata r:id="rId28" o:title=""/>
                </v:shape>
                <v:shape id="Picture 2070" o:spid="_x0000_s1041" type="#_x0000_t75" style="position:absolute;left:69376;width:12464;height:26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">
                  <v:imagedata r:id="rId29" o:title=""/>
                </v:shape>
                <v:rect id="Rectangle 2071" o:spid="_x0000_s1042" style="position:absolute;left:32127;top:174;width:12506;height:3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" fillcolor="white [3212]" strokecolor="black [3213]" strokeweight="1pt">
                  <v:textbox>
                    <w:txbxContent>
                      <w:p w14:paraId="5D96644C" w14:textId="77777777" w:rsidR="00B528C6" w:rsidRDefault="00B528C6" w:rsidP="00B528C6">
                        <w:pPr>
                          <w:pStyle w:val="NormalWeb"/>
                          <w:spacing w:before="0" w:beforeAutospacing="0" w:after="0" w:afterAutospacing="0"/>
                          <w:jc w:val="center"/>
                        </w:pPr>
                        <w:r>
                          <w:rPr>
                            <w:rFonts w:ascii="Arial Narrow" w:hAnsi="Arial Narrow" w:cstheme="minorBidi"/>
                            <w:color w:val="000000" w:themeColor="text1"/>
                            <w:kern w:val="24"/>
                            <w:sz w:val="20"/>
                            <w:szCs w:val="20"/>
                          </w:rPr>
                          <w:t>Jan</w:t>
                        </w:r>
                      </w:p>
                    </w:txbxContent>
                  </v:textbox>
                </v:rect>
                <v:rect id="Rectangle 2072" o:spid="_x0000_s1043" style="position:absolute;left:44633;top:174;width:12506;height:3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" fillcolor="white [3212]" strokecolor="black [3213]" strokeweight="1pt">
                  <v:textbox>
                    <w:txbxContent>
                      <w:p w14:paraId="6D92A06E" w14:textId="77777777" w:rsidR="00B528C6" w:rsidRDefault="00B528C6" w:rsidP="00B528C6">
                        <w:pPr>
                          <w:pStyle w:val="NormalWeb"/>
                          <w:spacing w:before="0" w:beforeAutospacing="0" w:after="0" w:afterAutospacing="0"/>
                          <w:jc w:val="center"/>
                        </w:pPr>
                        <w:r>
                          <w:rPr>
                            <w:rFonts w:ascii="Arial Narrow" w:hAnsi="Arial Narrow" w:cstheme="minorBidi"/>
                            <w:color w:val="000000" w:themeColor="text1"/>
                            <w:kern w:val="24"/>
                            <w:sz w:val="20"/>
                            <w:szCs w:val="20"/>
                          </w:rPr>
                          <w:t>Feb</w:t>
                        </w:r>
                      </w:p>
                    </w:txbxContent>
                  </v:textbox>
                </v:rect>
                <v:rect id="Rectangle 2073" o:spid="_x0000_s1044" style="position:absolute;left:56911;top:174;width:12506;height:3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" fillcolor="white [3212]" strokecolor="black [3213]" strokeweight="1pt">
                  <v:textbox>
                    <w:txbxContent>
                      <w:p w14:paraId="2D21A096" w14:textId="77777777" w:rsidR="00B528C6" w:rsidRDefault="00B528C6" w:rsidP="00B528C6">
                        <w:pPr>
                          <w:pStyle w:val="NormalWeb"/>
                          <w:spacing w:before="0" w:beforeAutospacing="0" w:after="0" w:afterAutospacing="0"/>
                          <w:jc w:val="center"/>
                        </w:pPr>
                        <w:r>
                          <w:rPr>
                            <w:rFonts w:ascii="Arial Narrow" w:hAnsi="Arial Narrow" w:cstheme="minorBidi"/>
                            <w:color w:val="000000" w:themeColor="text1"/>
                            <w:kern w:val="24"/>
                            <w:sz w:val="20"/>
                            <w:szCs w:val="20"/>
                          </w:rPr>
                          <w:t>Mar</w:t>
                        </w:r>
                      </w:p>
                    </w:txbxContent>
                  </v:textbox>
                </v:rect>
                <v:rect id="Rectangle 2074" o:spid="_x0000_s1045" style="position:absolute;left:69376;top:174;width:12505;height:34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" fillcolor="white [3212]" strokecolor="black [3213]" strokeweight="1pt">
                  <v:textbox>
                    <w:txbxContent>
                      <w:p w14:paraId="7E1A6172" w14:textId="77777777" w:rsidR="00B528C6" w:rsidRDefault="00B528C6" w:rsidP="00B528C6">
                        <w:pPr>
                          <w:pStyle w:val="NormalWeb"/>
                          <w:spacing w:before="0" w:beforeAutospacing="0" w:after="0" w:afterAutospacing="0"/>
                          <w:jc w:val="center"/>
                        </w:pPr>
                        <w:r>
                          <w:rPr>
                            <w:rFonts w:ascii="Arial Narrow" w:hAnsi="Arial Narrow" w:cstheme="minorBidi"/>
                            <w:color w:val="000000" w:themeColor="text1"/>
                            <w:kern w:val="24"/>
                            <w:sz w:val="20"/>
                            <w:szCs w:val="20"/>
                          </w:rPr>
                          <w:t>Apr</w:t>
                        </w:r>
                      </w:p>
                    </w:txbxContent>
                  </v:textbox>
                </v:rect>
              </v:group>
            </w:pict>
          </mc:Fallback>
        </mc:AlternateContent>
      </w:r>
    </w:p>
    <w:p w14:paraId="1689B5E8" w14:textId="77777777" w:rsidR="00B528C6" w:rsidRDefault="00B528C6" w:rsidP="00B528C6">
      <w:pPr>
        <w:rPr>
          <w:lang w:val="en-US" w:eastAsia="ja-JP"/>
        </w:rPr>
      </w:pPr>
    </w:p>
    <w:p w14:paraId="3C144DE3" w14:textId="77777777" w:rsidR="00B528C6" w:rsidRDefault="00B528C6" w:rsidP="00B528C6">
      <w:pPr>
        <w:rPr>
          <w:lang w:val="en-US" w:eastAsia="ja-JP"/>
        </w:rPr>
      </w:pPr>
    </w:p>
    <w:p w14:paraId="71FCD7AD" w14:textId="77777777" w:rsidR="00B528C6" w:rsidRDefault="00B528C6" w:rsidP="00B528C6">
      <w:pPr>
        <w:jc w:val="center"/>
        <w:rPr>
          <w:lang w:val="en-US" w:eastAsia="ja-JP"/>
        </w:rPr>
      </w:pPr>
    </w:p>
    <w:p w14:paraId="192F4EED" w14:textId="77777777" w:rsidR="00B528C6" w:rsidRDefault="00B528C6" w:rsidP="004558DE">
      <w:pPr>
        <w:rPr>
          <w:lang w:val="en-US" w:eastAsia="ja-JP"/>
        </w:rPr>
      </w:pPr>
    </w:p>
    <w:p w14:paraId="4C2239CA" w14:textId="7A5EE39A" w:rsidR="00B528C6" w:rsidRDefault="001C73C1" w:rsidP="001C73C1">
      <w:pPr>
        <w:pStyle w:val="Caption"/>
        <w:rPr>
          <w:lang w:eastAsia="ja-JP"/>
        </w:rPr>
      </w:pPr>
      <w:bookmarkStart w:id="40" w:name="_Toc207102995"/>
      <w:r>
        <w:t xml:space="preserve">Table </w:t>
      </w:r>
      <w:r w:rsidR="00ED4823">
        <w:fldChar w:fldCharType="begin"/>
      </w:r>
      <w:r w:rsidR="00ED4823">
        <w:instrText xml:space="preserve"> STYLEREF 1 \s </w:instrText>
      </w:r>
      <w:r w:rsidR="00ED4823">
        <w:fldChar w:fldCharType="separate"/>
      </w:r>
      <w:r w:rsidR="00706877">
        <w:rPr>
          <w:noProof/>
        </w:rPr>
        <w:t>3</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1</w:t>
      </w:r>
      <w:r w:rsidR="00ED4823">
        <w:fldChar w:fldCharType="end"/>
      </w:r>
      <w:r>
        <w:t>: Energy Audit Timeline</w:t>
      </w:r>
      <w:bookmarkEnd w:id="40"/>
    </w:p>
    <w:p w14:paraId="73E687FE" w14:textId="77777777" w:rsidR="00B528C6" w:rsidRDefault="00B528C6" w:rsidP="004558DE">
      <w:pPr>
        <w:rPr>
          <w:lang w:val="en-US" w:eastAsia="ja-JP"/>
        </w:rPr>
      </w:pPr>
    </w:p>
    <w:p w14:paraId="2BEF7F0E" w14:textId="77777777" w:rsidR="003B726E" w:rsidRDefault="003B726E" w:rsidP="003B726E">
      <w:r>
        <w:br w:type="page"/>
      </w:r>
    </w:p>
    <w:p w14:paraId="3ECD20E3" w14:textId="4135118F" w:rsidR="009C5C10" w:rsidRDefault="009C5C10" w:rsidP="003B726E">
      <w:pPr>
        <w:pStyle w:val="Heading20"/>
      </w:pPr>
      <w:bookmarkStart w:id="41" w:name="_Toc207098180"/>
      <w:r>
        <w:lastRenderedPageBreak/>
        <w:t>ENERGY AUDIT EQUIPMENT</w:t>
      </w:r>
      <w:bookmarkEnd w:id="41"/>
    </w:p>
    <w:p w14:paraId="0DB8FF6B" w14:textId="77777777" w:rsidR="009C5C10" w:rsidRPr="00620889" w:rsidRDefault="009C5C10" w:rsidP="00EF001A">
      <w:pPr>
        <w:spacing w:before="240"/>
      </w:pPr>
      <w:r w:rsidRPr="00620889">
        <w:t>The type of audit equipment is as per table below:</w:t>
      </w:r>
    </w:p>
    <w:tbl>
      <w:tblPr>
        <w:tblStyle w:val="TableGridLight1"/>
        <w:tblW w:w="9067" w:type="dxa"/>
        <w:tblLayout w:type="fixed"/>
        <w:tblLook w:val="04A0" w:firstRow="1" w:lastRow="0" w:firstColumn="1" w:lastColumn="0" w:noHBand="0" w:noVBand="1"/>
      </w:tblPr>
      <w:tblGrid>
        <w:gridCol w:w="3964"/>
        <w:gridCol w:w="5103"/>
      </w:tblGrid>
      <w:tr w:rsidR="009C5C10" w:rsidRPr="007B4B60" w14:paraId="45778897" w14:textId="77777777" w:rsidTr="00326F9E">
        <w:trPr>
          <w:trHeight w:val="510"/>
          <w:tblHeader/>
        </w:trPr>
        <w:tc>
          <w:tcPr>
            <w:tcW w:w="3964" w:type="dxa"/>
            <w:shd w:val="clear" w:color="auto" w:fill="E2EFD9" w:themeFill="accent6" w:themeFillTint="33"/>
            <w:vAlign w:val="center"/>
          </w:tcPr>
          <w:p w14:paraId="0D2B6FE9" w14:textId="77777777" w:rsidR="009C5C10" w:rsidRPr="007B4B60" w:rsidRDefault="009C5C10" w:rsidP="00326F9E">
            <w:pPr>
              <w:rPr>
                <w:b/>
              </w:rPr>
            </w:pPr>
            <w:r>
              <w:rPr>
                <w:b/>
              </w:rPr>
              <w:t>Equipment</w:t>
            </w:r>
          </w:p>
        </w:tc>
        <w:tc>
          <w:tcPr>
            <w:tcW w:w="5103" w:type="dxa"/>
            <w:shd w:val="clear" w:color="auto" w:fill="E2EFD9" w:themeFill="accent6" w:themeFillTint="33"/>
            <w:vAlign w:val="center"/>
          </w:tcPr>
          <w:p w14:paraId="5670EE6C" w14:textId="77777777" w:rsidR="009C5C10" w:rsidRPr="007B4B60" w:rsidRDefault="009C5C10" w:rsidP="00326F9E">
            <w:pPr>
              <w:rPr>
                <w:b/>
              </w:rPr>
            </w:pPr>
            <w:r w:rsidRPr="007B4B60">
              <w:rPr>
                <w:b/>
                <w:lang w:val="en-GB"/>
              </w:rPr>
              <w:t>Function</w:t>
            </w:r>
          </w:p>
        </w:tc>
      </w:tr>
      <w:tr w:rsidR="009C5C10" w14:paraId="41879067" w14:textId="77777777" w:rsidTr="00326F9E">
        <w:trPr>
          <w:trHeight w:val="1878"/>
        </w:trPr>
        <w:tc>
          <w:tcPr>
            <w:tcW w:w="3964" w:type="dxa"/>
          </w:tcPr>
          <w:p w14:paraId="15BFDD27" w14:textId="77777777" w:rsidR="009C5C10" w:rsidRDefault="009C5C10" w:rsidP="00326F9E"/>
          <w:p w14:paraId="7C93E1E7" w14:textId="77777777" w:rsidR="009C5C10" w:rsidRDefault="009C5C10" w:rsidP="00326F9E">
            <w:pPr>
              <w:jc w:val="center"/>
            </w:pPr>
            <w:r>
              <w:rPr>
                <w:noProof/>
                <w:lang w:val="en-GB" w:eastAsia="en-GB"/>
              </w:rPr>
              <w:drawing>
                <wp:inline distT="0" distB="0" distL="0" distR="0" wp14:anchorId="1BE5D27D" wp14:editId="0D9119D8">
                  <wp:extent cx="774700" cy="925410"/>
                  <wp:effectExtent l="0" t="0" r="6350" b="8255"/>
                  <wp:docPr id="20" name="Picture 20" descr="http://www.blue-panther.cz/data/files/pel0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lue-panther.cz/data/files/pel05-725.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787633" cy="940859"/>
                          </a:xfrm>
                          <a:prstGeom prst="rect">
                            <a:avLst/>
                          </a:prstGeom>
                          <a:noFill/>
                          <a:ln>
                            <a:noFill/>
                          </a:ln>
                        </pic:spPr>
                      </pic:pic>
                    </a:graphicData>
                  </a:graphic>
                </wp:inline>
              </w:drawing>
            </w:r>
          </w:p>
        </w:tc>
        <w:tc>
          <w:tcPr>
            <w:tcW w:w="5103" w:type="dxa"/>
          </w:tcPr>
          <w:p w14:paraId="504E58B9" w14:textId="77777777" w:rsidR="009C5C10" w:rsidRDefault="009C5C10" w:rsidP="00326F9E">
            <w:pPr>
              <w:rPr>
                <w:b/>
              </w:rPr>
            </w:pPr>
            <w:r w:rsidRPr="007B4B60">
              <w:rPr>
                <w:b/>
              </w:rPr>
              <w:t>Data Loggers / Power Monitoring Meter (Single/3phase)</w:t>
            </w:r>
          </w:p>
          <w:p w14:paraId="68AE8A25" w14:textId="77777777" w:rsidR="009C5C10" w:rsidRDefault="009C5C10" w:rsidP="00326F9E">
            <w:pPr>
              <w:rPr>
                <w:lang w:val="en-GB"/>
              </w:rPr>
            </w:pPr>
            <w:r w:rsidRPr="0049098C">
              <w:rPr>
                <w:lang w:val="en-GB"/>
              </w:rPr>
              <w:t>Measures electrical power parameters such as kWh, kV</w:t>
            </w:r>
            <w:r>
              <w:rPr>
                <w:lang w:val="en-GB"/>
              </w:rPr>
              <w:t>Arh, kVAh and power factor (pf)</w:t>
            </w:r>
          </w:p>
          <w:p w14:paraId="0AF69E96" w14:textId="77777777" w:rsidR="009C5C10" w:rsidRPr="0049098C" w:rsidRDefault="009C5C10" w:rsidP="00326F9E">
            <w:pPr>
              <w:rPr>
                <w:lang w:val="en-MY"/>
              </w:rPr>
            </w:pPr>
            <w:r w:rsidRPr="0049098C">
              <w:rPr>
                <w:lang w:val="en-GB"/>
              </w:rPr>
              <w:t>Other parameters measured include Frequency, Maximum Demand, Voltage, Current and Power Quality</w:t>
            </w:r>
          </w:p>
          <w:p w14:paraId="322E9E9C" w14:textId="56D1DF5B" w:rsidR="009C5C10" w:rsidRPr="0049098C" w:rsidRDefault="009C5C10" w:rsidP="00326F9E">
            <w:pPr>
              <w:rPr>
                <w:lang w:val="en-MY"/>
              </w:rPr>
            </w:pPr>
            <w:r w:rsidRPr="0049098C">
              <w:rPr>
                <w:lang w:val="en-GB"/>
              </w:rPr>
              <w:t>It is normally used to check for electrical faults and if the phases are balanced.</w:t>
            </w:r>
          </w:p>
        </w:tc>
      </w:tr>
      <w:tr w:rsidR="009C5C10" w14:paraId="46EE8AAF" w14:textId="77777777" w:rsidTr="00326F9E">
        <w:tc>
          <w:tcPr>
            <w:tcW w:w="3964" w:type="dxa"/>
          </w:tcPr>
          <w:p w14:paraId="08BB8F12" w14:textId="77777777" w:rsidR="009C5C10" w:rsidRDefault="009C5C10" w:rsidP="00326F9E">
            <w:pPr>
              <w:rPr>
                <w:lang w:val="en-GB"/>
              </w:rPr>
            </w:pPr>
          </w:p>
          <w:p w14:paraId="1E6C5C3D" w14:textId="77777777" w:rsidR="009C5C10" w:rsidRPr="0049098C" w:rsidRDefault="009C5C10" w:rsidP="00326F9E">
            <w:pPr>
              <w:jc w:val="center"/>
              <w:rPr>
                <w:lang w:val="en-MY"/>
              </w:rPr>
            </w:pPr>
            <w:r w:rsidRPr="0049098C">
              <w:rPr>
                <w:noProof/>
                <w:lang w:val="en-GB" w:eastAsia="en-GB"/>
              </w:rPr>
              <w:drawing>
                <wp:inline distT="0" distB="0" distL="0" distR="0" wp14:anchorId="65B69C9A" wp14:editId="12992E24">
                  <wp:extent cx="984250" cy="704713"/>
                  <wp:effectExtent l="0" t="0" r="6350" b="635"/>
                  <wp:docPr id="938057886" name="Picture 938057886" descr="A picture containing text, mobile phone, person, gadg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057886" name="Picture 938057886" descr="A picture containing text, mobile phone, person, gadget&#10;&#10;Description automatically generated"/>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1007893" cy="721641"/>
                          </a:xfrm>
                          <a:prstGeom prst="rect">
                            <a:avLst/>
                          </a:prstGeom>
                          <a:noFill/>
                          <a:ln>
                            <a:noFill/>
                          </a:ln>
                          <a:effectLst/>
                        </pic:spPr>
                      </pic:pic>
                    </a:graphicData>
                  </a:graphic>
                </wp:inline>
              </w:drawing>
            </w:r>
          </w:p>
          <w:p w14:paraId="3E1B5A90" w14:textId="77777777" w:rsidR="009C5C10" w:rsidRDefault="009C5C10" w:rsidP="00326F9E"/>
        </w:tc>
        <w:tc>
          <w:tcPr>
            <w:tcW w:w="5103" w:type="dxa"/>
          </w:tcPr>
          <w:p w14:paraId="3A6E2E50" w14:textId="7489111C" w:rsidR="009C5C10" w:rsidRDefault="009C5C10" w:rsidP="00326F9E">
            <w:pPr>
              <w:rPr>
                <w:b/>
                <w:lang w:val="en-GB"/>
              </w:rPr>
            </w:pPr>
            <w:r w:rsidRPr="007B4B60">
              <w:rPr>
                <w:b/>
                <w:lang w:val="en-GB"/>
              </w:rPr>
              <w:t>Thermohygrometer (Temperature/ Relative Humidity Meter)</w:t>
            </w:r>
          </w:p>
          <w:p w14:paraId="2FF39166" w14:textId="6232987B" w:rsidR="009C5C10" w:rsidRPr="0049098C" w:rsidRDefault="009C5C10" w:rsidP="00326F9E">
            <w:pPr>
              <w:rPr>
                <w:lang w:val="en-MY"/>
              </w:rPr>
            </w:pPr>
            <w:r w:rsidRPr="0049098C">
              <w:rPr>
                <w:lang w:val="en-GB"/>
              </w:rPr>
              <w:t xml:space="preserve">Measures the temperature as well as the relative humidity of an area. It is normally used for air-conditioning design or investigations. Usually measured in </w:t>
            </w:r>
            <w:r w:rsidRPr="0049098C">
              <w:rPr>
                <w:lang w:val="en-MY"/>
              </w:rPr>
              <w:t>°</w:t>
            </w:r>
            <w:r w:rsidRPr="0049098C">
              <w:rPr>
                <w:lang w:val="en-GB"/>
              </w:rPr>
              <w:t>Celsius/</w:t>
            </w:r>
            <w:r w:rsidRPr="0049098C">
              <w:rPr>
                <w:lang w:val="en-MY"/>
              </w:rPr>
              <w:t>°</w:t>
            </w:r>
            <w:r w:rsidRPr="0049098C">
              <w:rPr>
                <w:lang w:val="en-GB"/>
              </w:rPr>
              <w:t>Fahrenheit and %Relative Humidity</w:t>
            </w:r>
          </w:p>
          <w:p w14:paraId="2E1DC3D5" w14:textId="55DA3767" w:rsidR="009C5C10" w:rsidRDefault="0001058A" w:rsidP="00326F9E">
            <w:r>
              <w:rPr>
                <w:noProof/>
              </w:rPr>
              <mc:AlternateContent>
                <mc:Choice Requires="wps">
                  <w:drawing>
                    <wp:anchor distT="0" distB="0" distL="114300" distR="114300" simplePos="0" relativeHeight="251671552" behindDoc="0" locked="0" layoutInCell="1" allowOverlap="1" wp14:anchorId="4CC39347" wp14:editId="4446CE1C">
                      <wp:simplePos x="0" y="0"/>
                      <wp:positionH relativeFrom="margin">
                        <wp:posOffset>-889426</wp:posOffset>
                      </wp:positionH>
                      <wp:positionV relativeFrom="paragraph">
                        <wp:posOffset>95886</wp:posOffset>
                      </wp:positionV>
                      <wp:extent cx="3265170" cy="1081405"/>
                      <wp:effectExtent l="0" t="647700" r="0" b="652145"/>
                      <wp:wrapNone/>
                      <wp:docPr id="1337129677" name="Text Box 1337129677"/>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7E853295"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CC39347" id="Text Box 1337129677" o:spid="_x0000_s1046" type="#_x0000_t202" style="position:absolute;margin-left:-70.05pt;margin-top:7.55pt;width:257.1pt;height:85.15pt;rotation:-1769669fd;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" filled="f" stroked="f">
                      <v:textbox>
                        <w:txbxContent>
                          <w:p w14:paraId="7E853295"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r>
      <w:tr w:rsidR="009C5C10" w14:paraId="402E3109" w14:textId="77777777" w:rsidTr="00326F9E">
        <w:tc>
          <w:tcPr>
            <w:tcW w:w="3964" w:type="dxa"/>
          </w:tcPr>
          <w:p w14:paraId="484B4047" w14:textId="77777777" w:rsidR="009C5C10" w:rsidRDefault="009C5C10" w:rsidP="00326F9E">
            <w:pPr>
              <w:rPr>
                <w:lang w:val="en-GB"/>
              </w:rPr>
            </w:pPr>
          </w:p>
          <w:p w14:paraId="09EDC26E" w14:textId="77777777" w:rsidR="009C5C10" w:rsidRPr="0049098C" w:rsidRDefault="009C5C10" w:rsidP="00326F9E">
            <w:pPr>
              <w:jc w:val="center"/>
              <w:rPr>
                <w:lang w:val="en-MY"/>
              </w:rPr>
            </w:pPr>
            <w:r w:rsidRPr="0049098C">
              <w:rPr>
                <w:noProof/>
                <w:lang w:val="en-GB" w:eastAsia="en-GB"/>
              </w:rPr>
              <w:drawing>
                <wp:inline distT="0" distB="0" distL="0" distR="0" wp14:anchorId="62CF2DB1" wp14:editId="521B6A65">
                  <wp:extent cx="990600" cy="670764"/>
                  <wp:effectExtent l="0" t="0" r="0" b="0"/>
                  <wp:docPr id="390929207" name="Picture 390929207" descr="A picture containing text, mirror, clock, wat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929207" name="Picture 390929207" descr="A picture containing text, mirror, clock, watch&#10;&#10;Description automatically generated"/>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1005023" cy="680530"/>
                          </a:xfrm>
                          <a:prstGeom prst="rect">
                            <a:avLst/>
                          </a:prstGeom>
                          <a:noFill/>
                          <a:ln>
                            <a:noFill/>
                          </a:ln>
                          <a:effectLst/>
                        </pic:spPr>
                      </pic:pic>
                    </a:graphicData>
                  </a:graphic>
                </wp:inline>
              </w:drawing>
            </w:r>
          </w:p>
        </w:tc>
        <w:tc>
          <w:tcPr>
            <w:tcW w:w="5103" w:type="dxa"/>
          </w:tcPr>
          <w:p w14:paraId="0148B940" w14:textId="77777777" w:rsidR="009C5C10" w:rsidRDefault="009C5C10" w:rsidP="00326F9E">
            <w:pPr>
              <w:rPr>
                <w:lang w:val="en-GB"/>
              </w:rPr>
            </w:pPr>
            <w:r w:rsidRPr="007B4B60">
              <w:rPr>
                <w:b/>
                <w:lang w:val="en-GB"/>
              </w:rPr>
              <w:t>Anemometer</w:t>
            </w:r>
            <w:r w:rsidRPr="0049098C">
              <w:rPr>
                <w:lang w:val="en-GB"/>
              </w:rPr>
              <w:t xml:space="preserve"> </w:t>
            </w:r>
          </w:p>
          <w:p w14:paraId="5DF78412" w14:textId="77777777" w:rsidR="009C5C10" w:rsidRPr="0049098C" w:rsidRDefault="009C5C10" w:rsidP="00326F9E">
            <w:pPr>
              <w:rPr>
                <w:lang w:val="en-MY"/>
              </w:rPr>
            </w:pPr>
            <w:r w:rsidRPr="0049098C">
              <w:rPr>
                <w:lang w:val="en-GB"/>
              </w:rPr>
              <w:t>Measures the air velocity flowing through a channel. It is normally used for measuring air flow in an air handling unit, at duct intakes and openings such as doorways. Usually measured in m/s.</w:t>
            </w:r>
          </w:p>
          <w:p w14:paraId="7B928CBD" w14:textId="5731690B" w:rsidR="009C5C10" w:rsidRDefault="009C5C10" w:rsidP="00326F9E"/>
        </w:tc>
      </w:tr>
      <w:tr w:rsidR="009C5C10" w14:paraId="5C93F04E" w14:textId="77777777" w:rsidTr="00326F9E">
        <w:tc>
          <w:tcPr>
            <w:tcW w:w="3964" w:type="dxa"/>
          </w:tcPr>
          <w:p w14:paraId="471C0235" w14:textId="77777777" w:rsidR="009C5C10" w:rsidRPr="001C7AF6" w:rsidRDefault="009C5C10" w:rsidP="00326F9E">
            <w:pPr>
              <w:rPr>
                <w:lang w:val="en-MY"/>
              </w:rPr>
            </w:pPr>
          </w:p>
          <w:p w14:paraId="188D803A" w14:textId="77777777" w:rsidR="009C5C10" w:rsidRDefault="009C5C10" w:rsidP="00326F9E">
            <w:pPr>
              <w:jc w:val="center"/>
            </w:pPr>
            <w:r w:rsidRPr="001C7AF6">
              <w:rPr>
                <w:noProof/>
                <w:lang w:val="en-GB" w:eastAsia="en-GB"/>
              </w:rPr>
              <w:drawing>
                <wp:inline distT="0" distB="0" distL="0" distR="0" wp14:anchorId="6F3DEC52" wp14:editId="00CD861A">
                  <wp:extent cx="1181100" cy="840503"/>
                  <wp:effectExtent l="0" t="0" r="0" b="0"/>
                  <wp:docPr id="1071490433" name="Picture 1071490433" descr="A person using a calculator to check the quality of a mach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490433" name="Picture 1071490433" descr="A person using a calculator to check the quality of a machine&#10;&#10;Description automatically generated with low confidence"/>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1197271" cy="852010"/>
                          </a:xfrm>
                          <a:prstGeom prst="rect">
                            <a:avLst/>
                          </a:prstGeom>
                          <a:noFill/>
                          <a:ln>
                            <a:noFill/>
                          </a:ln>
                          <a:effectLst/>
                        </pic:spPr>
                      </pic:pic>
                    </a:graphicData>
                  </a:graphic>
                </wp:inline>
              </w:drawing>
            </w:r>
          </w:p>
        </w:tc>
        <w:tc>
          <w:tcPr>
            <w:tcW w:w="5103" w:type="dxa"/>
          </w:tcPr>
          <w:p w14:paraId="077CE3CD" w14:textId="77777777" w:rsidR="009C5C10" w:rsidRDefault="009C5C10" w:rsidP="00326F9E">
            <w:pPr>
              <w:rPr>
                <w:lang w:val="en-GB"/>
              </w:rPr>
            </w:pPr>
            <w:r w:rsidRPr="007B4B60">
              <w:rPr>
                <w:b/>
                <w:lang w:val="en-GB"/>
              </w:rPr>
              <w:t>Tachometer</w:t>
            </w:r>
            <w:r w:rsidRPr="001C7AF6">
              <w:rPr>
                <w:lang w:val="en-GB"/>
              </w:rPr>
              <w:t xml:space="preserve"> </w:t>
            </w:r>
          </w:p>
          <w:p w14:paraId="5D3BE1D3" w14:textId="77777777" w:rsidR="009C5C10" w:rsidRPr="001C7AF6" w:rsidRDefault="009C5C10" w:rsidP="00326F9E">
            <w:pPr>
              <w:rPr>
                <w:lang w:val="en-MY"/>
              </w:rPr>
            </w:pPr>
            <w:r w:rsidRPr="001C7AF6">
              <w:rPr>
                <w:lang w:val="en-GB"/>
              </w:rPr>
              <w:t>Measures motor speed on shafts. It is also used to calculate motor efficiency.</w:t>
            </w:r>
          </w:p>
          <w:p w14:paraId="5D5337E3" w14:textId="4FE287BE" w:rsidR="009C5C10" w:rsidRDefault="009C5C10" w:rsidP="00326F9E"/>
        </w:tc>
      </w:tr>
      <w:tr w:rsidR="009C5C10" w:rsidRPr="007B4B60" w14:paraId="3AEC7233" w14:textId="77777777" w:rsidTr="00326F9E">
        <w:tc>
          <w:tcPr>
            <w:tcW w:w="3964" w:type="dxa"/>
          </w:tcPr>
          <w:p w14:paraId="3276CF4E" w14:textId="77777777" w:rsidR="009C5C10" w:rsidRPr="007B4B60" w:rsidRDefault="009C5C10" w:rsidP="00326F9E">
            <w:pPr>
              <w:rPr>
                <w:lang w:val="en-GB"/>
              </w:rPr>
            </w:pPr>
          </w:p>
          <w:p w14:paraId="12FBBD8D" w14:textId="77777777" w:rsidR="009C5C10" w:rsidRPr="007B4B60" w:rsidRDefault="009C5C10" w:rsidP="00326F9E">
            <w:pPr>
              <w:jc w:val="center"/>
              <w:rPr>
                <w:lang w:val="en-MY"/>
              </w:rPr>
            </w:pPr>
            <w:r w:rsidRPr="007B4B60">
              <w:rPr>
                <w:noProof/>
                <w:lang w:val="en-GB" w:eastAsia="en-GB"/>
              </w:rPr>
              <w:drawing>
                <wp:inline distT="0" distB="0" distL="0" distR="0" wp14:anchorId="56691A93" wp14:editId="679E4C04">
                  <wp:extent cx="730250" cy="755809"/>
                  <wp:effectExtent l="0" t="0" r="0" b="6350"/>
                  <wp:docPr id="14" name="Picture 7" descr="A picture containing device, meter, text,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descr="A picture containing device, meter, text, machine&#10;&#10;Description automatically generated"/>
                          <pic:cNvPicPr>
                            <a:picLocks noChangeAspect="1"/>
                          </pic:cNvPicPr>
                        </pic:nvPicPr>
                        <pic:blipFill>
                          <a:blip r:embed="rId34" cstate="email">
                            <a:extLst>
                              <a:ext uri="{28A0092B-C50C-407E-A947-70E740481C1C}">
                                <a14:useLocalDpi xmlns:a14="http://schemas.microsoft.com/office/drawing/2010/main"/>
                              </a:ext>
                            </a:extLst>
                          </a:blip>
                          <a:stretch>
                            <a:fillRect/>
                          </a:stretch>
                        </pic:blipFill>
                        <pic:spPr>
                          <a:xfrm>
                            <a:off x="0" y="0"/>
                            <a:ext cx="735945" cy="761703"/>
                          </a:xfrm>
                          <a:prstGeom prst="rect">
                            <a:avLst/>
                          </a:prstGeom>
                        </pic:spPr>
                      </pic:pic>
                    </a:graphicData>
                  </a:graphic>
                </wp:inline>
              </w:drawing>
            </w:r>
          </w:p>
          <w:p w14:paraId="5EA3985F" w14:textId="77777777" w:rsidR="009C5C10" w:rsidRPr="007B4B60" w:rsidRDefault="009C5C10" w:rsidP="00326F9E"/>
        </w:tc>
        <w:tc>
          <w:tcPr>
            <w:tcW w:w="5103" w:type="dxa"/>
          </w:tcPr>
          <w:p w14:paraId="45195FA9" w14:textId="77777777" w:rsidR="009C5C10" w:rsidRDefault="009C5C10" w:rsidP="00326F9E">
            <w:pPr>
              <w:rPr>
                <w:lang w:val="en-GB"/>
              </w:rPr>
            </w:pPr>
            <w:r w:rsidRPr="007B4B60">
              <w:rPr>
                <w:b/>
                <w:lang w:val="en-GB"/>
              </w:rPr>
              <w:t>Ultrasonic Flowmeter</w:t>
            </w:r>
            <w:r w:rsidRPr="007B4B60">
              <w:rPr>
                <w:lang w:val="en-GB"/>
              </w:rPr>
              <w:t xml:space="preserve"> </w:t>
            </w:r>
          </w:p>
          <w:p w14:paraId="7977A67D" w14:textId="77777777" w:rsidR="009C5C10" w:rsidRPr="007B4B60" w:rsidRDefault="009C5C10" w:rsidP="00326F9E">
            <w:pPr>
              <w:rPr>
                <w:lang w:val="en-MY"/>
              </w:rPr>
            </w:pPr>
            <w:r w:rsidRPr="007B4B60">
              <w:rPr>
                <w:lang w:val="en-GB"/>
              </w:rPr>
              <w:t>Measures the velocity of fluid over a known area. It is normally used for measuring chilled water flow in pipes. Usually measured in l/s.</w:t>
            </w:r>
          </w:p>
          <w:p w14:paraId="7E3B1047" w14:textId="77777777" w:rsidR="009C5C10" w:rsidRPr="007B4B60" w:rsidRDefault="009C5C10" w:rsidP="00326F9E"/>
        </w:tc>
      </w:tr>
    </w:tbl>
    <w:p w14:paraId="616EF494" w14:textId="0AB67375" w:rsidR="00827021" w:rsidRDefault="006F21A8" w:rsidP="006F21A8">
      <w:pPr>
        <w:pStyle w:val="Caption"/>
      </w:pPr>
      <w:bookmarkStart w:id="42" w:name="_Toc207102996"/>
      <w:r>
        <w:t xml:space="preserve">Table </w:t>
      </w:r>
      <w:r w:rsidR="00ED4823">
        <w:fldChar w:fldCharType="begin"/>
      </w:r>
      <w:r w:rsidR="00ED4823">
        <w:instrText xml:space="preserve"> STYLEREF 1 \s </w:instrText>
      </w:r>
      <w:r w:rsidR="00ED4823">
        <w:fldChar w:fldCharType="separate"/>
      </w:r>
      <w:r w:rsidR="00706877">
        <w:rPr>
          <w:noProof/>
        </w:rPr>
        <w:t>3</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2</w:t>
      </w:r>
      <w:r w:rsidR="00ED4823">
        <w:fldChar w:fldCharType="end"/>
      </w:r>
      <w:r>
        <w:t>: List of Audit Equipment</w:t>
      </w:r>
      <w:bookmarkEnd w:id="42"/>
    </w:p>
    <w:p w14:paraId="5FCE75A2" w14:textId="12049BD0" w:rsidR="0098422A" w:rsidRDefault="0098422A" w:rsidP="0098422A">
      <w:bookmarkStart w:id="43" w:name="_Hlk137832903"/>
      <w:r>
        <w:br w:type="page"/>
      </w:r>
    </w:p>
    <w:p w14:paraId="78A9B9FD" w14:textId="08DEA0E0" w:rsidR="000856CD" w:rsidRDefault="000856CD" w:rsidP="000856CD">
      <w:pPr>
        <w:pStyle w:val="Heading20"/>
      </w:pPr>
      <w:bookmarkStart w:id="44" w:name="_Toc207098181"/>
      <w:r>
        <w:lastRenderedPageBreak/>
        <w:t>POLICY AND TARGETS</w:t>
      </w:r>
      <w:bookmarkEnd w:id="44"/>
    </w:p>
    <w:p w14:paraId="22511227" w14:textId="77777777" w:rsidR="000856CD" w:rsidRPr="003F0B35" w:rsidRDefault="000856CD" w:rsidP="000856CD">
      <w:pPr>
        <w:rPr>
          <w:i/>
          <w:iCs/>
          <w:color w:val="FF0000"/>
        </w:rPr>
      </w:pPr>
      <w:r w:rsidRPr="003F0B35">
        <w:rPr>
          <w:i/>
          <w:iCs/>
          <w:color w:val="FF0000"/>
        </w:rPr>
        <w:t>Policy declaration and brief description of targets and timeframe</w:t>
      </w:r>
    </w:p>
    <w:p w14:paraId="6D91944C" w14:textId="77777777" w:rsidR="000856CD" w:rsidRDefault="000856CD" w:rsidP="008F15EF">
      <w:pPr>
        <w:jc w:val="both"/>
        <w:rPr>
          <w:lang w:val="en-US" w:eastAsia="ja-JP"/>
        </w:rPr>
      </w:pPr>
      <w:r w:rsidRPr="002D1C33">
        <w:rPr>
          <w:color w:val="FF0000"/>
          <w:lang w:val="en-US" w:eastAsia="ja-JP"/>
        </w:rPr>
        <w:t>Client name</w:t>
      </w:r>
      <w:r>
        <w:rPr>
          <w:lang w:val="en-US" w:eastAsia="ja-JP"/>
        </w:rPr>
        <w:t xml:space="preserve"> has an Energy Management Policy in place. The Client is committed to ensuring that all activities in the company are carried out sustainably. Some of the commitments are listed below:</w:t>
      </w:r>
    </w:p>
    <w:p w14:paraId="04F31FE0" w14:textId="77777777" w:rsidR="000856CD" w:rsidRDefault="000856CD" w:rsidP="008F15EF">
      <w:pPr>
        <w:pStyle w:val="ListParagraph"/>
        <w:numPr>
          <w:ilvl w:val="0"/>
          <w:numId w:val="8"/>
        </w:numPr>
        <w:jc w:val="both"/>
        <w:rPr>
          <w:lang w:val="en-US" w:eastAsia="ja-JP"/>
        </w:rPr>
      </w:pPr>
      <w:r>
        <w:rPr>
          <w:lang w:val="en-US" w:eastAsia="ja-JP"/>
        </w:rPr>
        <w:t>Provide adequate training for employees</w:t>
      </w:r>
    </w:p>
    <w:p w14:paraId="7E1A7604" w14:textId="77777777" w:rsidR="000856CD" w:rsidRDefault="000856CD" w:rsidP="008F15EF">
      <w:pPr>
        <w:pStyle w:val="ListParagraph"/>
        <w:numPr>
          <w:ilvl w:val="0"/>
          <w:numId w:val="8"/>
        </w:numPr>
        <w:jc w:val="both"/>
        <w:rPr>
          <w:lang w:val="en-US" w:eastAsia="ja-JP"/>
        </w:rPr>
      </w:pPr>
      <w:r>
        <w:rPr>
          <w:lang w:val="en-US" w:eastAsia="ja-JP"/>
        </w:rPr>
        <w:t>Employ energy conservation and saving practices to all levels of the company</w:t>
      </w:r>
    </w:p>
    <w:p w14:paraId="582E66A5" w14:textId="77777777" w:rsidR="000856CD" w:rsidRDefault="000856CD" w:rsidP="008F15EF">
      <w:pPr>
        <w:pStyle w:val="ListParagraph"/>
        <w:numPr>
          <w:ilvl w:val="0"/>
          <w:numId w:val="8"/>
        </w:numPr>
        <w:jc w:val="both"/>
        <w:rPr>
          <w:lang w:val="en-US" w:eastAsia="ja-JP"/>
        </w:rPr>
      </w:pPr>
      <w:r>
        <w:rPr>
          <w:lang w:val="en-US" w:eastAsia="ja-JP"/>
        </w:rPr>
        <w:t>Committed to make information on energy conservation and resource available to all levels of the company</w:t>
      </w:r>
    </w:p>
    <w:p w14:paraId="0724B710" w14:textId="77777777" w:rsidR="000856CD" w:rsidRDefault="000856CD" w:rsidP="008F15EF">
      <w:pPr>
        <w:pStyle w:val="ListParagraph"/>
        <w:numPr>
          <w:ilvl w:val="0"/>
          <w:numId w:val="8"/>
        </w:numPr>
        <w:jc w:val="both"/>
        <w:rPr>
          <w:lang w:val="en-US" w:eastAsia="ja-JP"/>
        </w:rPr>
      </w:pPr>
      <w:r>
        <w:rPr>
          <w:lang w:val="en-US" w:eastAsia="ja-JP"/>
        </w:rPr>
        <w:t>Committed to comply with local legal requirements where necessary</w:t>
      </w:r>
    </w:p>
    <w:p w14:paraId="268FA29A" w14:textId="77777777" w:rsidR="000856CD" w:rsidRDefault="000856CD" w:rsidP="008F15EF">
      <w:pPr>
        <w:pStyle w:val="ListParagraph"/>
        <w:numPr>
          <w:ilvl w:val="0"/>
          <w:numId w:val="8"/>
        </w:numPr>
        <w:jc w:val="both"/>
        <w:rPr>
          <w:lang w:val="en-US" w:eastAsia="ja-JP"/>
        </w:rPr>
      </w:pPr>
      <w:r>
        <w:rPr>
          <w:lang w:val="en-US" w:eastAsia="ja-JP"/>
        </w:rPr>
        <w:t>Continuously monitor and control energy consumption</w:t>
      </w:r>
    </w:p>
    <w:p w14:paraId="6F5DB3DA" w14:textId="77777777" w:rsidR="000856CD" w:rsidRDefault="000856CD" w:rsidP="008F15EF">
      <w:pPr>
        <w:pStyle w:val="ListParagraph"/>
        <w:numPr>
          <w:ilvl w:val="0"/>
          <w:numId w:val="8"/>
        </w:numPr>
        <w:jc w:val="both"/>
        <w:rPr>
          <w:lang w:val="en-US" w:eastAsia="ja-JP"/>
        </w:rPr>
      </w:pPr>
      <w:r>
        <w:rPr>
          <w:lang w:val="en-US" w:eastAsia="ja-JP"/>
        </w:rPr>
        <w:t>Identify energy wastages and take corrective measures to eliminate them</w:t>
      </w:r>
    </w:p>
    <w:p w14:paraId="78C99E17" w14:textId="77777777" w:rsidR="000856CD" w:rsidRDefault="000856CD" w:rsidP="008F15EF">
      <w:pPr>
        <w:pStyle w:val="ListParagraph"/>
        <w:numPr>
          <w:ilvl w:val="0"/>
          <w:numId w:val="8"/>
        </w:numPr>
        <w:jc w:val="both"/>
        <w:rPr>
          <w:lang w:val="en-US" w:eastAsia="ja-JP"/>
        </w:rPr>
      </w:pPr>
      <w:r>
        <w:rPr>
          <w:lang w:val="en-US" w:eastAsia="ja-JP"/>
        </w:rPr>
        <w:t>Procure energy efficient products</w:t>
      </w:r>
    </w:p>
    <w:p w14:paraId="69C2C7C6" w14:textId="77777777" w:rsidR="000856CD" w:rsidRDefault="000856CD" w:rsidP="008F15EF">
      <w:pPr>
        <w:pStyle w:val="ListParagraph"/>
        <w:numPr>
          <w:ilvl w:val="0"/>
          <w:numId w:val="8"/>
        </w:numPr>
        <w:jc w:val="both"/>
        <w:rPr>
          <w:lang w:val="en-US" w:eastAsia="ja-JP"/>
        </w:rPr>
      </w:pPr>
      <w:r>
        <w:rPr>
          <w:lang w:val="en-US" w:eastAsia="ja-JP"/>
        </w:rPr>
        <w:t xml:space="preserve">Periodically review and improve goals for a successful sustainability program </w:t>
      </w:r>
    </w:p>
    <w:p w14:paraId="7076D4AA" w14:textId="77777777" w:rsidR="000856CD" w:rsidRPr="00384211" w:rsidRDefault="000856CD" w:rsidP="008F15EF">
      <w:pPr>
        <w:jc w:val="both"/>
        <w:rPr>
          <w:lang w:val="en-US" w:eastAsia="ja-JP"/>
        </w:rPr>
      </w:pPr>
      <w:r>
        <w:rPr>
          <w:lang w:val="en-US" w:eastAsia="ja-JP"/>
        </w:rPr>
        <w:t xml:space="preserve">Targets for the energy management program for </w:t>
      </w:r>
      <w:r w:rsidRPr="00384211">
        <w:rPr>
          <w:color w:val="FF0000"/>
          <w:lang w:val="en-US" w:eastAsia="ja-JP"/>
        </w:rPr>
        <w:t xml:space="preserve">Client name </w:t>
      </w:r>
      <w:r>
        <w:rPr>
          <w:lang w:val="en-US" w:eastAsia="ja-JP"/>
        </w:rPr>
        <w:t>are:</w:t>
      </w:r>
    </w:p>
    <w:p w14:paraId="19C96084" w14:textId="77777777" w:rsidR="000856CD" w:rsidRDefault="000856CD" w:rsidP="008F15EF">
      <w:pPr>
        <w:pStyle w:val="ListParagraph"/>
        <w:numPr>
          <w:ilvl w:val="0"/>
          <w:numId w:val="9"/>
        </w:numPr>
        <w:jc w:val="both"/>
        <w:rPr>
          <w:lang w:val="en-US" w:eastAsia="ja-JP"/>
        </w:rPr>
      </w:pPr>
      <w:r>
        <w:rPr>
          <w:lang w:val="en-US" w:eastAsia="ja-JP"/>
        </w:rPr>
        <w:t>Real live tracking of energy consumption and maximum demand control</w:t>
      </w:r>
    </w:p>
    <w:p w14:paraId="5D886B03" w14:textId="77777777" w:rsidR="000856CD" w:rsidRDefault="000856CD" w:rsidP="008F15EF">
      <w:pPr>
        <w:pStyle w:val="ListParagraph"/>
        <w:numPr>
          <w:ilvl w:val="0"/>
          <w:numId w:val="9"/>
        </w:numPr>
        <w:jc w:val="both"/>
        <w:rPr>
          <w:lang w:val="en-US" w:eastAsia="ja-JP"/>
        </w:rPr>
      </w:pPr>
      <w:r>
        <w:rPr>
          <w:lang w:val="en-US" w:eastAsia="ja-JP"/>
        </w:rPr>
        <w:t>Reduce energy cost by 20% within the next 3 years</w:t>
      </w:r>
    </w:p>
    <w:p w14:paraId="557E41BB" w14:textId="77777777" w:rsidR="000856CD" w:rsidRDefault="000856CD" w:rsidP="008F15EF">
      <w:pPr>
        <w:pStyle w:val="ListParagraph"/>
        <w:numPr>
          <w:ilvl w:val="1"/>
          <w:numId w:val="9"/>
        </w:numPr>
        <w:jc w:val="both"/>
        <w:rPr>
          <w:lang w:val="en-US" w:eastAsia="ja-JP"/>
        </w:rPr>
      </w:pPr>
      <w:r>
        <w:rPr>
          <w:lang w:val="en-US" w:eastAsia="ja-JP"/>
        </w:rPr>
        <w:t>Through implementing energy saving measures</w:t>
      </w:r>
    </w:p>
    <w:p w14:paraId="67AC957F" w14:textId="77777777" w:rsidR="000856CD" w:rsidRDefault="000856CD" w:rsidP="008F15EF">
      <w:pPr>
        <w:pStyle w:val="ListParagraph"/>
        <w:numPr>
          <w:ilvl w:val="1"/>
          <w:numId w:val="9"/>
        </w:numPr>
        <w:jc w:val="both"/>
        <w:rPr>
          <w:lang w:val="en-US" w:eastAsia="ja-JP"/>
        </w:rPr>
      </w:pPr>
      <w:r>
        <w:rPr>
          <w:lang w:val="en-US" w:eastAsia="ja-JP"/>
        </w:rPr>
        <w:t>Procuring energy efficient equipment</w:t>
      </w:r>
    </w:p>
    <w:p w14:paraId="62F01EEC" w14:textId="77777777" w:rsidR="000856CD" w:rsidRDefault="000856CD" w:rsidP="008F15EF">
      <w:pPr>
        <w:pStyle w:val="ListParagraph"/>
        <w:numPr>
          <w:ilvl w:val="1"/>
          <w:numId w:val="9"/>
        </w:numPr>
        <w:jc w:val="both"/>
        <w:rPr>
          <w:lang w:val="en-US" w:eastAsia="ja-JP"/>
        </w:rPr>
      </w:pPr>
      <w:r>
        <w:rPr>
          <w:lang w:val="en-US" w:eastAsia="ja-JP"/>
        </w:rPr>
        <w:t>Upgrading lighting system and control</w:t>
      </w:r>
    </w:p>
    <w:p w14:paraId="30DF3241" w14:textId="77777777" w:rsidR="000856CD" w:rsidRDefault="000856CD" w:rsidP="008F15EF">
      <w:pPr>
        <w:pStyle w:val="ListParagraph"/>
        <w:numPr>
          <w:ilvl w:val="1"/>
          <w:numId w:val="9"/>
        </w:numPr>
        <w:jc w:val="both"/>
        <w:rPr>
          <w:lang w:val="en-US" w:eastAsia="ja-JP"/>
        </w:rPr>
      </w:pPr>
      <w:r w:rsidRPr="0008713E">
        <w:rPr>
          <w:lang w:val="en-US" w:eastAsia="ja-JP"/>
        </w:rPr>
        <w:t>Training to continuously optimize energy consumption</w:t>
      </w:r>
    </w:p>
    <w:p w14:paraId="02A72D04" w14:textId="77777777" w:rsidR="000856CD" w:rsidRPr="0008713E" w:rsidRDefault="000856CD" w:rsidP="000856CD">
      <w:pPr>
        <w:pStyle w:val="ListParagraph"/>
        <w:ind w:left="1440"/>
        <w:rPr>
          <w:lang w:val="en-US" w:eastAsia="ja-JP"/>
        </w:rPr>
      </w:pPr>
    </w:p>
    <w:p w14:paraId="7D97BE60" w14:textId="77777777" w:rsidR="000856CD" w:rsidRDefault="000856CD" w:rsidP="000856CD">
      <w:pPr>
        <w:pStyle w:val="Heading20"/>
      </w:pPr>
      <w:bookmarkStart w:id="45" w:name="_Toc207098182"/>
      <w:r>
        <w:t>ENERGY DATA, DOCUMENTATION AND MONITORING</w:t>
      </w:r>
      <w:bookmarkEnd w:id="45"/>
    </w:p>
    <w:p w14:paraId="416F761D" w14:textId="77777777" w:rsidR="000856CD" w:rsidRPr="003F0B35" w:rsidRDefault="000856CD" w:rsidP="003F0B35">
      <w:pPr>
        <w:jc w:val="both"/>
        <w:rPr>
          <w:i/>
          <w:iCs/>
          <w:color w:val="FF0000"/>
        </w:rPr>
      </w:pPr>
      <w:r w:rsidRPr="003F0B35">
        <w:rPr>
          <w:i/>
          <w:iCs/>
          <w:color w:val="FF0000"/>
        </w:rPr>
        <w:t>Describe the level of documentation available in the organization, policies, records, regulations, guides, training in relation to energy management</w:t>
      </w:r>
      <w:bookmarkStart w:id="46" w:name="_Toc494205359"/>
    </w:p>
    <w:p w14:paraId="6C131F82" w14:textId="77777777" w:rsidR="000856CD" w:rsidRPr="003F0B35" w:rsidRDefault="000856CD" w:rsidP="003F0B35">
      <w:pPr>
        <w:jc w:val="both"/>
        <w:rPr>
          <w:i/>
          <w:iCs/>
          <w:color w:val="FF0000"/>
        </w:rPr>
      </w:pPr>
      <w:r w:rsidRPr="003F0B35">
        <w:rPr>
          <w:i/>
          <w:iCs/>
          <w:color w:val="FF0000"/>
        </w:rPr>
        <w:t>Describe monitoring of energy use procedures, energy performance indicators, effectiveness of action plans in achieving objectives and targets, evaluation of actual vs expected energy consumption – results from monitoring and measurement should be recorded</w:t>
      </w:r>
      <w:bookmarkEnd w:id="46"/>
    </w:p>
    <w:p w14:paraId="5F12D629" w14:textId="43E05D97" w:rsidR="000856CD" w:rsidRDefault="000856CD" w:rsidP="000856CD">
      <w:pPr>
        <w:jc w:val="both"/>
      </w:pPr>
      <w:bookmarkStart w:id="47" w:name="_Hlk138165971"/>
      <w:r w:rsidRPr="00B97C05">
        <w:t>The energy consumption document</w:t>
      </w:r>
      <w:r>
        <w:t>s</w:t>
      </w:r>
      <w:r w:rsidRPr="00B97C05">
        <w:t xml:space="preserve"> as well as information pertaining to energy consumption such as </w:t>
      </w:r>
      <w:r>
        <w:t xml:space="preserve">policy, regulations, </w:t>
      </w:r>
      <w:r w:rsidRPr="00B97C05">
        <w:t xml:space="preserve">procurement documents, </w:t>
      </w:r>
      <w:r>
        <w:t xml:space="preserve">design and installation drawings, testing and commissioning reports and financial evaluation reports are kept in the administration office under the purview of the </w:t>
      </w:r>
      <w:r>
        <w:rPr>
          <w:lang w:eastAsia="ja-JP"/>
        </w:rPr>
        <w:t xml:space="preserve">Registered Energy Manager (REM), </w:t>
      </w:r>
      <w:r w:rsidRPr="00672549">
        <w:rPr>
          <w:color w:val="FF0000"/>
          <w:lang w:eastAsia="ja-JP"/>
        </w:rPr>
        <w:t>name</w:t>
      </w:r>
      <w:r>
        <w:t xml:space="preserve"> and is accessible to the top management and energy management team.</w:t>
      </w:r>
      <w:r w:rsidR="000774E9">
        <w:t xml:space="preserve"> For every quarter, a</w:t>
      </w:r>
      <w:r w:rsidR="00BB7605">
        <w:t xml:space="preserve"> monthly assembly will be done and the performance of the energy</w:t>
      </w:r>
      <w:r w:rsidR="00064419">
        <w:t xml:space="preserve"> consumption will be presented to the staffs.</w:t>
      </w:r>
    </w:p>
    <w:p w14:paraId="70AED66E" w14:textId="1173335D" w:rsidR="000856CD" w:rsidRDefault="000856CD" w:rsidP="000856CD">
      <w:pPr>
        <w:jc w:val="both"/>
        <w:rPr>
          <w:lang w:eastAsia="ja-JP"/>
        </w:rPr>
      </w:pPr>
      <w:r>
        <w:rPr>
          <w:lang w:eastAsia="ja-JP"/>
        </w:rPr>
        <w:t>The REM sees to monitoring the energy consumption of the company. Two (2) energy audits have been conducted in the past 8 years and some minor energy saving implementation projects have been carried out, i.e. replacing LED in certain areas and purchasing 5-star appliances for the office.</w:t>
      </w:r>
    </w:p>
    <w:p w14:paraId="7E653D9B" w14:textId="7F317A8E" w:rsidR="000856CD" w:rsidRDefault="000856CD" w:rsidP="000856CD">
      <w:pPr>
        <w:jc w:val="both"/>
        <w:rPr>
          <w:lang w:eastAsia="ja-JP"/>
        </w:rPr>
      </w:pPr>
      <w:r>
        <w:rPr>
          <w:lang w:eastAsia="ja-JP"/>
        </w:rPr>
        <w:t xml:space="preserve">The REM also reports the energy consumption to Suruhanjaya Tenaga, Malaysia </w:t>
      </w:r>
      <w:r w:rsidR="009C33DD">
        <w:rPr>
          <w:lang w:eastAsia="ja-JP"/>
        </w:rPr>
        <w:t xml:space="preserve">yearly </w:t>
      </w:r>
      <w:r>
        <w:rPr>
          <w:lang w:eastAsia="ja-JP"/>
        </w:rPr>
        <w:t>as per requirement.</w:t>
      </w:r>
      <w:bookmarkEnd w:id="47"/>
    </w:p>
    <w:p w14:paraId="75FA243C" w14:textId="77777777" w:rsidR="009C33DD" w:rsidRPr="00B97C05" w:rsidRDefault="009C33DD" w:rsidP="000856CD">
      <w:pPr>
        <w:jc w:val="both"/>
      </w:pPr>
    </w:p>
    <w:p w14:paraId="0CF9690F" w14:textId="77777777" w:rsidR="000856CD" w:rsidRDefault="000856CD" w:rsidP="000856CD">
      <w:pPr>
        <w:pStyle w:val="Heading20"/>
      </w:pPr>
      <w:bookmarkStart w:id="48" w:name="_Toc207098183"/>
      <w:r>
        <w:lastRenderedPageBreak/>
        <w:t>COMPLIANCE TOWARDS REGULATIONS</w:t>
      </w:r>
      <w:bookmarkEnd w:id="48"/>
    </w:p>
    <w:p w14:paraId="5235E182" w14:textId="599DBFF1" w:rsidR="000856CD" w:rsidRPr="003F0B35" w:rsidRDefault="000856CD" w:rsidP="000856CD">
      <w:pPr>
        <w:rPr>
          <w:i/>
          <w:iCs/>
          <w:color w:val="FF0000"/>
        </w:rPr>
      </w:pPr>
      <w:r w:rsidRPr="003F0B35">
        <w:rPr>
          <w:i/>
          <w:iCs/>
          <w:color w:val="FF0000"/>
        </w:rPr>
        <w:t>Describe evaluation procedures in complying with legal requirements in relation to energy use and consumption, records</w:t>
      </w:r>
    </w:p>
    <w:p w14:paraId="78191E0D" w14:textId="4FDD82A2" w:rsidR="000856CD" w:rsidRDefault="000856CD" w:rsidP="000856CD">
      <w:r w:rsidRPr="00322BFD">
        <w:t>The company</w:t>
      </w:r>
      <w:r>
        <w:t xml:space="preserve"> is subject to </w:t>
      </w:r>
      <w:r w:rsidR="00106A8C" w:rsidRPr="00A76C48">
        <w:rPr>
          <w:b/>
          <w:bCs/>
        </w:rPr>
        <w:t>Energy Efficiency and Conservation Act (EECA) 2024</w:t>
      </w:r>
      <w:r>
        <w:t>:</w:t>
      </w:r>
    </w:p>
    <w:p w14:paraId="76A2D327" w14:textId="3A73B6E0" w:rsidR="000856CD" w:rsidRPr="003737FB" w:rsidRDefault="000856CD" w:rsidP="001614F7">
      <w:pPr>
        <w:pStyle w:val="ListParagraph"/>
        <w:numPr>
          <w:ilvl w:val="0"/>
          <w:numId w:val="10"/>
        </w:numPr>
        <w:rPr>
          <w:lang w:eastAsia="ja-JP"/>
        </w:rPr>
      </w:pPr>
      <w:r w:rsidRPr="003737FB">
        <w:rPr>
          <w:lang w:val="en-US" w:eastAsia="ja-JP"/>
        </w:rPr>
        <w:t xml:space="preserve">Is applicable to large energy users, i.e. </w:t>
      </w:r>
      <w:r w:rsidR="00106A8C">
        <w:rPr>
          <w:lang w:val="en-US" w:eastAsia="ja-JP"/>
        </w:rPr>
        <w:t>21,600 GJ</w:t>
      </w:r>
      <w:r w:rsidRPr="003737FB">
        <w:rPr>
          <w:lang w:val="en-US" w:eastAsia="ja-JP"/>
        </w:rPr>
        <w:t xml:space="preserve"> consumption for </w:t>
      </w:r>
      <w:r w:rsidR="00106A8C">
        <w:rPr>
          <w:lang w:val="en-US" w:eastAsia="ja-JP"/>
        </w:rPr>
        <w:t>one year</w:t>
      </w:r>
    </w:p>
    <w:p w14:paraId="5F8B77E0" w14:textId="787973FE" w:rsidR="000856CD" w:rsidRPr="003737FB" w:rsidRDefault="000856CD" w:rsidP="001614F7">
      <w:pPr>
        <w:pStyle w:val="ListParagraph"/>
        <w:numPr>
          <w:ilvl w:val="0"/>
          <w:numId w:val="10"/>
        </w:numPr>
        <w:rPr>
          <w:lang w:eastAsia="ja-JP"/>
        </w:rPr>
      </w:pPr>
      <w:r w:rsidRPr="003737FB">
        <w:rPr>
          <w:lang w:val="en-US" w:eastAsia="ja-JP"/>
        </w:rPr>
        <w:t xml:space="preserve">Appointment of </w:t>
      </w:r>
      <w:r w:rsidR="00106A8C">
        <w:rPr>
          <w:lang w:val="en-US" w:eastAsia="ja-JP"/>
        </w:rPr>
        <w:t>Registered</w:t>
      </w:r>
      <w:r w:rsidRPr="003737FB">
        <w:rPr>
          <w:lang w:val="en-US" w:eastAsia="ja-JP"/>
        </w:rPr>
        <w:t xml:space="preserve"> Energy Manager</w:t>
      </w:r>
    </w:p>
    <w:p w14:paraId="0482BE32" w14:textId="233E7DD5" w:rsidR="000856CD" w:rsidRPr="003F0B35" w:rsidRDefault="00936816" w:rsidP="001614F7">
      <w:pPr>
        <w:pStyle w:val="ListParagraph"/>
        <w:numPr>
          <w:ilvl w:val="0"/>
          <w:numId w:val="10"/>
        </w:numPr>
        <w:rPr>
          <w:lang w:eastAsia="ja-JP"/>
        </w:rPr>
      </w:pPr>
      <w:r>
        <w:rPr>
          <w:lang w:val="en-US" w:eastAsia="ja-JP"/>
        </w:rPr>
        <w:t>Energy Management System (EnMS)</w:t>
      </w:r>
    </w:p>
    <w:p w14:paraId="48FB6D46" w14:textId="68A6C90B" w:rsidR="003F0B35" w:rsidRPr="003737FB" w:rsidRDefault="003F0B35" w:rsidP="001614F7">
      <w:pPr>
        <w:pStyle w:val="ListParagraph"/>
        <w:numPr>
          <w:ilvl w:val="0"/>
          <w:numId w:val="10"/>
        </w:numPr>
        <w:rPr>
          <w:lang w:eastAsia="ja-JP"/>
        </w:rPr>
      </w:pPr>
      <w:r>
        <w:rPr>
          <w:lang w:val="en-US" w:eastAsia="ja-JP"/>
        </w:rPr>
        <w:t>Energy Efficiency and Conservation report</w:t>
      </w:r>
    </w:p>
    <w:p w14:paraId="26C73445" w14:textId="77777777" w:rsidR="000856CD" w:rsidRPr="003737FB" w:rsidRDefault="000856CD" w:rsidP="001614F7">
      <w:pPr>
        <w:pStyle w:val="ListParagraph"/>
        <w:numPr>
          <w:ilvl w:val="0"/>
          <w:numId w:val="10"/>
        </w:numPr>
        <w:rPr>
          <w:lang w:eastAsia="ja-JP"/>
        </w:rPr>
      </w:pPr>
      <w:r w:rsidRPr="003737FB">
        <w:rPr>
          <w:lang w:val="en-US" w:eastAsia="ja-JP"/>
        </w:rPr>
        <w:t>Energy Audit</w:t>
      </w:r>
    </w:p>
    <w:p w14:paraId="432D0612" w14:textId="45D37DEF" w:rsidR="000856CD" w:rsidRPr="003737FB" w:rsidRDefault="003F0B35" w:rsidP="001614F7">
      <w:pPr>
        <w:pStyle w:val="ListParagraph"/>
        <w:numPr>
          <w:ilvl w:val="0"/>
          <w:numId w:val="10"/>
        </w:numPr>
        <w:rPr>
          <w:lang w:eastAsia="ja-JP"/>
        </w:rPr>
      </w:pPr>
      <w:r>
        <w:rPr>
          <w:lang w:val="en-US" w:eastAsia="ja-JP"/>
        </w:rPr>
        <w:t>Energy Audit Report</w:t>
      </w:r>
    </w:p>
    <w:p w14:paraId="4CCE3052" w14:textId="77777777" w:rsidR="00EA2969" w:rsidRPr="00A702D7" w:rsidRDefault="00EA2969" w:rsidP="00EA2969">
      <w:pPr>
        <w:pStyle w:val="ListParagraph"/>
        <w:rPr>
          <w:lang w:eastAsia="ja-JP"/>
        </w:rPr>
      </w:pPr>
    </w:p>
    <w:p w14:paraId="6C95DBFB" w14:textId="77777777" w:rsidR="000856CD" w:rsidRDefault="000856CD" w:rsidP="000856CD">
      <w:pPr>
        <w:pStyle w:val="Heading20"/>
      </w:pPr>
      <w:bookmarkStart w:id="49" w:name="_Toc207098184"/>
      <w:r>
        <w:t>ENERGY MANAGEMENT TEAM</w:t>
      </w:r>
      <w:bookmarkEnd w:id="49"/>
    </w:p>
    <w:p w14:paraId="480AF063" w14:textId="3D9C10E4" w:rsidR="000856CD" w:rsidRPr="003F0B35" w:rsidRDefault="000856CD" w:rsidP="000856CD">
      <w:pPr>
        <w:rPr>
          <w:i/>
          <w:iCs/>
          <w:color w:val="FF0000"/>
        </w:rPr>
      </w:pPr>
      <w:r w:rsidRPr="003F0B35">
        <w:rPr>
          <w:i/>
          <w:iCs/>
          <w:color w:val="FF0000"/>
        </w:rPr>
        <w:t>List names, position and role</w:t>
      </w:r>
    </w:p>
    <w:p w14:paraId="66B4D430" w14:textId="6AE53A19" w:rsidR="000856CD" w:rsidRDefault="000856CD" w:rsidP="000856CD">
      <w:pPr>
        <w:jc w:val="both"/>
      </w:pPr>
      <w:r>
        <w:t xml:space="preserve">The energy management team is headed by </w:t>
      </w:r>
      <w:r>
        <w:rPr>
          <w:color w:val="FF0000"/>
        </w:rPr>
        <w:t>Manager name</w:t>
      </w:r>
      <w:r w:rsidRPr="003163C1">
        <w:rPr>
          <w:color w:val="FF0000"/>
        </w:rPr>
        <w:t xml:space="preserve"> </w:t>
      </w:r>
      <w:r>
        <w:t xml:space="preserve">and assisted by his team members as shown in the Chart. The CEO overlooks the whole energy management activities carried out by the company. The team meets once a week to discuss issues pertaining to energy consumption and production output. The activities are mainly carried out by the </w:t>
      </w:r>
      <w:r w:rsidR="008B2B6D">
        <w:t>Maintenance Team</w:t>
      </w:r>
      <w:r>
        <w:t xml:space="preserve"> and reported back to the energy management team. </w:t>
      </w:r>
    </w:p>
    <w:p w14:paraId="423D278E" w14:textId="2398FD43" w:rsidR="000856CD" w:rsidRPr="005B3105" w:rsidRDefault="0001058A" w:rsidP="000856CD">
      <w:pPr>
        <w:jc w:val="center"/>
        <w:rPr>
          <w:lang w:val="en-US" w:eastAsia="ja-JP"/>
        </w:rPr>
      </w:pPr>
      <w:r>
        <w:rPr>
          <w:noProof/>
        </w:rPr>
        <mc:AlternateContent>
          <mc:Choice Requires="wps">
            <w:drawing>
              <wp:anchor distT="0" distB="0" distL="114300" distR="114300" simplePos="0" relativeHeight="251672576" behindDoc="0" locked="0" layoutInCell="1" allowOverlap="1" wp14:anchorId="72C313FC" wp14:editId="46C3ABCE">
                <wp:simplePos x="0" y="0"/>
                <wp:positionH relativeFrom="margin">
                  <wp:align>center</wp:align>
                </wp:positionH>
                <wp:positionV relativeFrom="paragraph">
                  <wp:posOffset>291465</wp:posOffset>
                </wp:positionV>
                <wp:extent cx="3265170" cy="1081405"/>
                <wp:effectExtent l="0" t="647700" r="0" b="652145"/>
                <wp:wrapNone/>
                <wp:docPr id="1842401668" name="Text Box 1842401668"/>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2F8C5724"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2C313FC" id="Text Box 1842401668" o:spid="_x0000_s1047" type="#_x0000_t202" style="position:absolute;left:0;text-align:left;margin-left:0;margin-top:22.95pt;width:257.1pt;height:85.15pt;rotation:-1769669fd;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" filled="f" stroked="f">
                <v:textbox>
                  <w:txbxContent>
                    <w:p w14:paraId="2F8C5724"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C32C66">
        <w:rPr>
          <w:noProof/>
          <w:lang w:val="en-US" w:eastAsia="ja-JP"/>
        </w:rPr>
        <w:drawing>
          <wp:inline distT="0" distB="0" distL="0" distR="0" wp14:anchorId="122BB868" wp14:editId="3F38BCC5">
            <wp:extent cx="4102735" cy="1908175"/>
            <wp:effectExtent l="0" t="0" r="0" b="0"/>
            <wp:docPr id="1061118927"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4102735" cy="1908175"/>
                    </a:xfrm>
                    <a:prstGeom prst="rect">
                      <a:avLst/>
                    </a:prstGeom>
                    <a:noFill/>
                  </pic:spPr>
                </pic:pic>
              </a:graphicData>
            </a:graphic>
          </wp:inline>
        </w:drawing>
      </w:r>
    </w:p>
    <w:p w14:paraId="3F233E90" w14:textId="77777777" w:rsidR="000856CD" w:rsidRPr="005B3105" w:rsidRDefault="000856CD" w:rsidP="000856CD">
      <w:pPr>
        <w:rPr>
          <w:lang w:val="en-US" w:eastAsia="ja-JP"/>
        </w:rPr>
      </w:pPr>
    </w:p>
    <w:p w14:paraId="4623FB32" w14:textId="77777777" w:rsidR="000856CD" w:rsidRDefault="000856CD" w:rsidP="000856CD">
      <w:pPr>
        <w:pStyle w:val="Heading20"/>
      </w:pPr>
      <w:bookmarkStart w:id="50" w:name="_Toc207098185"/>
      <w:r>
        <w:t>ENERGY AUDIT TEAM</w:t>
      </w:r>
      <w:bookmarkEnd w:id="50"/>
    </w:p>
    <w:p w14:paraId="6D6881AE" w14:textId="77777777" w:rsidR="000856CD" w:rsidRPr="003F0B35" w:rsidRDefault="000856CD" w:rsidP="000856CD">
      <w:pPr>
        <w:rPr>
          <w:i/>
          <w:iCs/>
          <w:color w:val="FF0000"/>
        </w:rPr>
      </w:pPr>
      <w:r w:rsidRPr="003F0B35">
        <w:rPr>
          <w:i/>
          <w:iCs/>
          <w:color w:val="FF0000"/>
        </w:rPr>
        <w:t>List names, position and role</w:t>
      </w:r>
    </w:p>
    <w:p w14:paraId="11C9EB80" w14:textId="77777777" w:rsidR="000856CD" w:rsidRDefault="000856CD" w:rsidP="000856CD">
      <w:pPr>
        <w:jc w:val="both"/>
      </w:pPr>
      <w:r>
        <w:t xml:space="preserve">The energy audit team is headed by </w:t>
      </w:r>
      <w:r w:rsidRPr="003163C1">
        <w:rPr>
          <w:color w:val="FF0000"/>
        </w:rPr>
        <w:t xml:space="preserve">auditor lead </w:t>
      </w:r>
      <w:r>
        <w:t>and assisted by his team members as shown in the Chart. The Energy Auditor is assisted by a team of experts from various fields of expertise to carry out the various types of energy audit measurements. The data is compiled by the Energy Manager who analysed the data and prepared the energy audit report.</w:t>
      </w:r>
      <w:r w:rsidRPr="00A702D7">
        <w:rPr>
          <w:rFonts w:cs="Arial"/>
          <w:noProof/>
          <w:sz w:val="14"/>
          <w:lang w:val="en-GB"/>
        </w:rPr>
        <w:t xml:space="preserve"> </w:t>
      </w:r>
    </w:p>
    <w:p w14:paraId="0A5C4819" w14:textId="336FCA9A" w:rsidR="000856CD" w:rsidRPr="005B3105" w:rsidRDefault="0001058A" w:rsidP="000856CD">
      <w:pPr>
        <w:jc w:val="center"/>
        <w:rPr>
          <w:lang w:val="en-US" w:eastAsia="ja-JP"/>
        </w:rPr>
      </w:pPr>
      <w:r>
        <w:rPr>
          <w:noProof/>
        </w:rPr>
        <w:lastRenderedPageBreak/>
        <mc:AlternateContent>
          <mc:Choice Requires="wps">
            <w:drawing>
              <wp:anchor distT="0" distB="0" distL="114300" distR="114300" simplePos="0" relativeHeight="251673600" behindDoc="0" locked="0" layoutInCell="1" allowOverlap="1" wp14:anchorId="012BB71B" wp14:editId="504CEAD9">
                <wp:simplePos x="0" y="0"/>
                <wp:positionH relativeFrom="margin">
                  <wp:align>center</wp:align>
                </wp:positionH>
                <wp:positionV relativeFrom="paragraph">
                  <wp:posOffset>889635</wp:posOffset>
                </wp:positionV>
                <wp:extent cx="3265170" cy="1081405"/>
                <wp:effectExtent l="0" t="647700" r="0" b="652145"/>
                <wp:wrapNone/>
                <wp:docPr id="1942705554" name="Text Box 1942705554"/>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5BA2CAC9"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12BB71B" id="Text Box 1942705554" o:spid="_x0000_s1048" type="#_x0000_t202" style="position:absolute;left:0;text-align:left;margin-left:0;margin-top:70.05pt;width:257.1pt;height:85.15pt;rotation:-1769669fd;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oJOsA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" filled="f" stroked="f">
                <v:textbox>
                  <w:txbxContent>
                    <w:p w14:paraId="5BA2CAC9"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5C30A1">
        <w:rPr>
          <w:noProof/>
          <w:lang w:val="en-US" w:eastAsia="ja-JP"/>
        </w:rPr>
        <w:drawing>
          <wp:inline distT="0" distB="0" distL="0" distR="0" wp14:anchorId="78D7CDB4" wp14:editId="41C165EB">
            <wp:extent cx="4231005" cy="2767965"/>
            <wp:effectExtent l="0" t="0" r="0" b="0"/>
            <wp:docPr id="764006580"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31005" cy="2767965"/>
                    </a:xfrm>
                    <a:prstGeom prst="rect">
                      <a:avLst/>
                    </a:prstGeom>
                    <a:noFill/>
                  </pic:spPr>
                </pic:pic>
              </a:graphicData>
            </a:graphic>
          </wp:inline>
        </w:drawing>
      </w:r>
    </w:p>
    <w:p w14:paraId="5AF3329C" w14:textId="6BA391EF" w:rsidR="00AA5F31" w:rsidRPr="00DF54C0" w:rsidRDefault="00AA5F31" w:rsidP="000856CD">
      <w:pPr>
        <w:rPr>
          <w:color w:val="FF0000"/>
          <w:lang w:val="en-US" w:eastAsia="ja-JP"/>
        </w:rPr>
      </w:pPr>
    </w:p>
    <w:p w14:paraId="52B6F804" w14:textId="5A1D2C01" w:rsidR="000856CD" w:rsidRPr="005B3105" w:rsidRDefault="000856CD" w:rsidP="000856CD">
      <w:pPr>
        <w:pStyle w:val="Heading20"/>
      </w:pPr>
      <w:bookmarkStart w:id="51" w:name="_Toc207098186"/>
      <w:r>
        <w:t>OPERATIONS AND MAINTENANCE SYSTEM REVIEW</w:t>
      </w:r>
      <w:bookmarkEnd w:id="51"/>
    </w:p>
    <w:p w14:paraId="50558945" w14:textId="77777777" w:rsidR="000856CD" w:rsidRPr="00077FA1" w:rsidRDefault="000856CD" w:rsidP="000856CD">
      <w:pPr>
        <w:rPr>
          <w:i/>
          <w:iCs/>
          <w:color w:val="FF0000"/>
        </w:rPr>
      </w:pPr>
      <w:r w:rsidRPr="00077FA1">
        <w:rPr>
          <w:i/>
          <w:iCs/>
          <w:color w:val="FF0000"/>
        </w:rPr>
        <w:t>List scope of works involved for energy management</w:t>
      </w:r>
      <w:bookmarkEnd w:id="43"/>
    </w:p>
    <w:p w14:paraId="7C800869" w14:textId="77777777" w:rsidR="000856CD" w:rsidRDefault="000856CD" w:rsidP="000856CD">
      <w:pPr>
        <w:jc w:val="both"/>
      </w:pPr>
      <w:r>
        <w:rPr>
          <w:lang w:val="en-GB"/>
        </w:rPr>
        <w:t>The Operation &amp; Maintenance Contract for the building covers the following:</w:t>
      </w:r>
    </w:p>
    <w:p w14:paraId="56CF9702" w14:textId="77777777" w:rsidR="000856CD" w:rsidRDefault="000856CD" w:rsidP="00465437">
      <w:pPr>
        <w:pStyle w:val="ListParagraph"/>
        <w:numPr>
          <w:ilvl w:val="0"/>
          <w:numId w:val="7"/>
        </w:numPr>
        <w:jc w:val="both"/>
      </w:pPr>
      <w:r>
        <w:t>Monitoring and managing energy usage and conservation</w:t>
      </w:r>
    </w:p>
    <w:p w14:paraId="74E11319" w14:textId="77777777" w:rsidR="000856CD" w:rsidRDefault="000856CD" w:rsidP="00465437">
      <w:pPr>
        <w:pStyle w:val="ListParagraph"/>
        <w:numPr>
          <w:ilvl w:val="0"/>
          <w:numId w:val="7"/>
        </w:numPr>
        <w:jc w:val="both"/>
      </w:pPr>
      <w:r>
        <w:t>Steps taken and opportunities identified to reduce energy consumption</w:t>
      </w:r>
    </w:p>
    <w:p w14:paraId="79A68B15" w14:textId="77777777" w:rsidR="000856CD" w:rsidRDefault="000856CD" w:rsidP="00465437">
      <w:pPr>
        <w:pStyle w:val="ListParagraph"/>
        <w:numPr>
          <w:ilvl w:val="0"/>
          <w:numId w:val="7"/>
        </w:numPr>
        <w:jc w:val="both"/>
      </w:pPr>
      <w:r>
        <w:t>Operate a continuous improvement process on energy usage</w:t>
      </w:r>
    </w:p>
    <w:p w14:paraId="05329F24" w14:textId="77777777" w:rsidR="000856CD" w:rsidRDefault="000856CD" w:rsidP="00465437">
      <w:pPr>
        <w:pStyle w:val="ListParagraph"/>
        <w:numPr>
          <w:ilvl w:val="0"/>
          <w:numId w:val="7"/>
        </w:numPr>
        <w:jc w:val="both"/>
      </w:pPr>
      <w:r>
        <w:t>Review annually the building performance against current best practice and institute an energy conservation program for the following year</w:t>
      </w:r>
    </w:p>
    <w:p w14:paraId="020FDAF5" w14:textId="77777777" w:rsidR="000856CD" w:rsidRDefault="000856CD" w:rsidP="00465437">
      <w:pPr>
        <w:pStyle w:val="ListParagraph"/>
        <w:numPr>
          <w:ilvl w:val="0"/>
          <w:numId w:val="7"/>
        </w:numPr>
        <w:jc w:val="both"/>
      </w:pPr>
      <w:r>
        <w:t>Demonstrate innovation in the efficient use of energy and materials to provide a sustainable environment</w:t>
      </w:r>
    </w:p>
    <w:p w14:paraId="354FA94B" w14:textId="77777777" w:rsidR="000856CD" w:rsidRDefault="000856CD" w:rsidP="00465437">
      <w:pPr>
        <w:pStyle w:val="ListParagraph"/>
        <w:numPr>
          <w:ilvl w:val="0"/>
          <w:numId w:val="7"/>
        </w:numPr>
        <w:jc w:val="both"/>
      </w:pPr>
      <w:r>
        <w:t xml:space="preserve">Conduct energy audits </w:t>
      </w:r>
    </w:p>
    <w:p w14:paraId="4C1E763E" w14:textId="77777777" w:rsidR="000856CD" w:rsidRDefault="000856CD" w:rsidP="00465437">
      <w:pPr>
        <w:pStyle w:val="ListParagraph"/>
        <w:numPr>
          <w:ilvl w:val="0"/>
          <w:numId w:val="7"/>
        </w:numPr>
        <w:jc w:val="both"/>
      </w:pPr>
      <w:r>
        <w:t>Implement energy saving opportunities in stages</w:t>
      </w:r>
    </w:p>
    <w:p w14:paraId="47AB0AC1" w14:textId="77777777" w:rsidR="000856CD" w:rsidRDefault="000856CD" w:rsidP="00465437">
      <w:pPr>
        <w:pStyle w:val="ListParagraph"/>
        <w:numPr>
          <w:ilvl w:val="0"/>
          <w:numId w:val="7"/>
        </w:numPr>
        <w:jc w:val="both"/>
      </w:pPr>
      <w:r>
        <w:t>All relevant building energy parameters shall be monitored before and after the energy saving measures are implemented</w:t>
      </w:r>
    </w:p>
    <w:p w14:paraId="07C86CFA" w14:textId="77777777" w:rsidR="000856CD" w:rsidRDefault="000856CD" w:rsidP="00465437">
      <w:pPr>
        <w:pStyle w:val="ListParagraph"/>
        <w:numPr>
          <w:ilvl w:val="0"/>
          <w:numId w:val="7"/>
        </w:numPr>
        <w:jc w:val="both"/>
      </w:pPr>
      <w:r>
        <w:t>An energy saving baseline shall be established for comparison</w:t>
      </w:r>
    </w:p>
    <w:p w14:paraId="2F0964A6" w14:textId="77777777" w:rsidR="000856CD" w:rsidRPr="00871BBC" w:rsidRDefault="000856CD" w:rsidP="00465437">
      <w:pPr>
        <w:pStyle w:val="ListParagraph"/>
        <w:numPr>
          <w:ilvl w:val="0"/>
          <w:numId w:val="7"/>
        </w:numPr>
        <w:jc w:val="both"/>
      </w:pPr>
      <w:r w:rsidRPr="00871BBC">
        <w:t xml:space="preserve">Conduct training for awareness to staff </w:t>
      </w:r>
    </w:p>
    <w:p w14:paraId="16670621" w14:textId="77777777" w:rsidR="000856CD" w:rsidRPr="00871BBC" w:rsidRDefault="000856CD" w:rsidP="00465437">
      <w:pPr>
        <w:pStyle w:val="ListParagraph"/>
        <w:numPr>
          <w:ilvl w:val="0"/>
          <w:numId w:val="7"/>
        </w:numPr>
        <w:jc w:val="both"/>
      </w:pPr>
      <w:r w:rsidRPr="00871BBC">
        <w:t xml:space="preserve">Integrate best energy practice in the daily operation and servicing of the </w:t>
      </w:r>
      <w:r w:rsidRPr="00871BBC">
        <w:rPr>
          <w:lang w:val="en-GB"/>
        </w:rPr>
        <w:t>building</w:t>
      </w:r>
    </w:p>
    <w:p w14:paraId="44F2B8BF" w14:textId="77777777" w:rsidR="003B726E" w:rsidRDefault="003B726E" w:rsidP="003B726E">
      <w:r>
        <w:br w:type="page"/>
      </w:r>
    </w:p>
    <w:p w14:paraId="4D517E11" w14:textId="20F07CDC" w:rsidR="00827021" w:rsidRDefault="00311DED" w:rsidP="00827021">
      <w:pPr>
        <w:pStyle w:val="Heading1"/>
      </w:pPr>
      <w:bookmarkStart w:id="52" w:name="_Toc207098187"/>
      <w:r>
        <w:lastRenderedPageBreak/>
        <w:t>DETAILS OF OPERATION</w:t>
      </w:r>
      <w:bookmarkEnd w:id="52"/>
    </w:p>
    <w:p w14:paraId="54F6530C" w14:textId="0D1F7A59" w:rsidR="00827021" w:rsidRPr="00F5307C" w:rsidRDefault="00466CF1" w:rsidP="004332B1">
      <w:pPr>
        <w:jc w:val="both"/>
        <w:rPr>
          <w:color w:val="FF0000"/>
          <w:sz w:val="20"/>
          <w:szCs w:val="20"/>
        </w:rPr>
      </w:pPr>
      <w:r w:rsidRPr="00F5307C">
        <w:rPr>
          <w:i/>
          <w:iCs/>
          <w:color w:val="FF0000"/>
          <w:sz w:val="20"/>
          <w:szCs w:val="20"/>
        </w:rPr>
        <w:t>This section shall provide detailed description of the function and operation of the facility that may include the detail of production process, operation hours, type of machinery used, and significant energy consumption machinery or equipment</w:t>
      </w:r>
      <w:r w:rsidRPr="00F5307C">
        <w:rPr>
          <w:color w:val="FF0000"/>
          <w:sz w:val="20"/>
          <w:szCs w:val="20"/>
        </w:rPr>
        <w:t>.</w:t>
      </w:r>
    </w:p>
    <w:p w14:paraId="59DBA063" w14:textId="77777777" w:rsidR="00751BCC" w:rsidRDefault="00A7742C" w:rsidP="00A7742C">
      <w:pPr>
        <w:jc w:val="both"/>
      </w:pPr>
      <w:r>
        <w:t xml:space="preserve">The factory and warehouse blocks materials are mainly aluminium and partially concrete. The aluminium roof has a skylight to allow daylight into the plant. </w:t>
      </w:r>
      <w:r w:rsidRPr="00F66553">
        <w:t>The Gross Floor Area (GFA)</w:t>
      </w:r>
      <w:r>
        <w:t>, Net Floor Area (NFA)</w:t>
      </w:r>
      <w:r w:rsidRPr="00F66553">
        <w:t xml:space="preserve"> and </w:t>
      </w:r>
      <w:r>
        <w:t xml:space="preserve">Air Conditioned Area </w:t>
      </w:r>
      <w:r w:rsidRPr="00F66553">
        <w:t xml:space="preserve">of the building is given below in </w:t>
      </w:r>
      <w:r>
        <w:t xml:space="preserve">the </w:t>
      </w:r>
      <w:r w:rsidRPr="00F66553">
        <w:t>Table.</w:t>
      </w:r>
    </w:p>
    <w:p w14:paraId="4460AA95" w14:textId="0026AB7B" w:rsidR="00A7742C" w:rsidRDefault="00751BCC" w:rsidP="00A7742C">
      <w:pPr>
        <w:jc w:val="both"/>
        <w:rPr>
          <w:color w:val="FF0000"/>
        </w:rPr>
      </w:pPr>
      <w:r>
        <w:t xml:space="preserve">This plant is manufacturing </w:t>
      </w:r>
      <w:r w:rsidRPr="00751BCC">
        <w:rPr>
          <w:color w:val="EE0000"/>
        </w:rPr>
        <w:t xml:space="preserve">*** </w:t>
      </w:r>
      <w:r>
        <w:t>products</w:t>
      </w:r>
      <w:r w:rsidR="00A7742C" w:rsidRPr="00F66553">
        <w:t xml:space="preserve"> </w:t>
      </w:r>
      <w:r w:rsidR="00DC3885">
        <w:t xml:space="preserve">and it operates 24 hours per day for 365 days annually. </w:t>
      </w:r>
      <w:r w:rsidR="00D97308">
        <w:t>As it produce</w:t>
      </w:r>
      <w:r w:rsidR="009026AB">
        <w:t>s</w:t>
      </w:r>
      <w:r w:rsidR="00D97308">
        <w:t xml:space="preserve"> </w:t>
      </w:r>
      <w:r w:rsidR="00D97308" w:rsidRPr="009026AB">
        <w:rPr>
          <w:color w:val="EE0000"/>
        </w:rPr>
        <w:t>***</w:t>
      </w:r>
      <w:r w:rsidR="00D97308">
        <w:t xml:space="preserve">, </w:t>
      </w:r>
      <w:r w:rsidR="009026AB">
        <w:t>the majority of the energy consumption was from production equipments, followed by cooling system to cool down the product afterwards.</w:t>
      </w:r>
    </w:p>
    <w:p w14:paraId="4B7D0240" w14:textId="77777777" w:rsidR="00A7742C" w:rsidRDefault="00A7742C" w:rsidP="00A7742C">
      <w:pPr>
        <w:rPr>
          <w:color w:val="FF0000"/>
        </w:rPr>
      </w:pPr>
      <w:r w:rsidRPr="0013405B">
        <w:rPr>
          <w:color w:val="FF0000"/>
        </w:rPr>
        <w:t>Picture</w:t>
      </w:r>
      <w:r>
        <w:rPr>
          <w:color w:val="FF0000"/>
        </w:rPr>
        <w:t>/s</w:t>
      </w:r>
      <w:r w:rsidRPr="0013405B">
        <w:rPr>
          <w:color w:val="FF0000"/>
        </w:rPr>
        <w:t xml:space="preserve"> of building</w:t>
      </w:r>
      <w:r>
        <w:rPr>
          <w:color w:val="FF0000"/>
        </w:rPr>
        <w:t xml:space="preserve"> – side, front, top views</w:t>
      </w:r>
    </w:p>
    <w:p w14:paraId="15CC2F37" w14:textId="77777777" w:rsidR="00A7742C" w:rsidRDefault="00A7742C" w:rsidP="00A7742C">
      <w:pPr>
        <w:rPr>
          <w:color w:val="FF0000"/>
        </w:rPr>
      </w:pPr>
      <w:r w:rsidRPr="00C92258">
        <w:rPr>
          <w:noProof/>
          <w:color w:val="FF0000"/>
        </w:rPr>
        <w:drawing>
          <wp:inline distT="0" distB="0" distL="0" distR="0" wp14:anchorId="4A8CCC31" wp14:editId="6E0E3B06">
            <wp:extent cx="2679157" cy="2165350"/>
            <wp:effectExtent l="0" t="0" r="6985" b="6350"/>
            <wp:docPr id="2142762611" name="Picture 1" descr="An aerial view of a warehous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402029" name="Picture 1" descr="An aerial view of a warehouse&#10;&#10;Description automatically generated with low confidence"/>
                    <pic:cNvPicPr/>
                  </pic:nvPicPr>
                  <pic:blipFill>
                    <a:blip r:embed="rId37" cstate="email">
                      <a:extLst>
                        <a:ext uri="{28A0092B-C50C-407E-A947-70E740481C1C}">
                          <a14:useLocalDpi xmlns:a14="http://schemas.microsoft.com/office/drawing/2010/main"/>
                        </a:ext>
                      </a:extLst>
                    </a:blip>
                    <a:stretch>
                      <a:fillRect/>
                    </a:stretch>
                  </pic:blipFill>
                  <pic:spPr>
                    <a:xfrm>
                      <a:off x="0" y="0"/>
                      <a:ext cx="2683119" cy="2168552"/>
                    </a:xfrm>
                    <a:prstGeom prst="rect">
                      <a:avLst/>
                    </a:prstGeom>
                  </pic:spPr>
                </pic:pic>
              </a:graphicData>
            </a:graphic>
          </wp:inline>
        </w:drawing>
      </w:r>
      <w:r w:rsidRPr="00C92258">
        <w:rPr>
          <w:noProof/>
        </w:rPr>
        <w:t xml:space="preserve"> </w:t>
      </w:r>
      <w:r w:rsidRPr="00C92258">
        <w:rPr>
          <w:noProof/>
          <w:color w:val="FF0000"/>
        </w:rPr>
        <w:drawing>
          <wp:inline distT="0" distB="0" distL="0" distR="0" wp14:anchorId="1DCA16B2" wp14:editId="32FB4D5E">
            <wp:extent cx="2889250" cy="957748"/>
            <wp:effectExtent l="0" t="0" r="6350" b="0"/>
            <wp:docPr id="665877499" name="Picture 1" descr="A palm tree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364911" name="Picture 1" descr="A palm tree in front of a building&#10;&#10;Description automatically generated with low confidence"/>
                    <pic:cNvPicPr/>
                  </pic:nvPicPr>
                  <pic:blipFill>
                    <a:blip r:embed="rId38" cstate="email">
                      <a:extLst>
                        <a:ext uri="{28A0092B-C50C-407E-A947-70E740481C1C}">
                          <a14:useLocalDpi xmlns:a14="http://schemas.microsoft.com/office/drawing/2010/main"/>
                        </a:ext>
                      </a:extLst>
                    </a:blip>
                    <a:stretch>
                      <a:fillRect/>
                    </a:stretch>
                  </pic:blipFill>
                  <pic:spPr>
                    <a:xfrm>
                      <a:off x="0" y="0"/>
                      <a:ext cx="2902607" cy="962176"/>
                    </a:xfrm>
                    <a:prstGeom prst="rect">
                      <a:avLst/>
                    </a:prstGeom>
                  </pic:spPr>
                </pic:pic>
              </a:graphicData>
            </a:graphic>
          </wp:inline>
        </w:drawing>
      </w:r>
    </w:p>
    <w:p w14:paraId="27A97ACC" w14:textId="77777777" w:rsidR="00A7742C" w:rsidRDefault="00A7742C" w:rsidP="00A7742C">
      <w:pPr>
        <w:jc w:val="both"/>
        <w:rPr>
          <w:b/>
        </w:rPr>
      </w:pPr>
      <w:r w:rsidRPr="00D2192F">
        <w:rPr>
          <w:b/>
        </w:rPr>
        <w:t>Building Description</w:t>
      </w:r>
    </w:p>
    <w:tbl>
      <w:tblPr>
        <w:tblStyle w:val="TableGrid"/>
        <w:tblW w:w="8931" w:type="dxa"/>
        <w:tblLook w:val="04A0" w:firstRow="1" w:lastRow="0" w:firstColumn="1" w:lastColumn="0" w:noHBand="0" w:noVBand="1"/>
      </w:tblPr>
      <w:tblGrid>
        <w:gridCol w:w="4111"/>
        <w:gridCol w:w="4820"/>
      </w:tblGrid>
      <w:tr w:rsidR="00A7742C" w14:paraId="099C8F8E" w14:textId="77777777" w:rsidTr="003D772B">
        <w:tc>
          <w:tcPr>
            <w:tcW w:w="4111" w:type="dxa"/>
          </w:tcPr>
          <w:p w14:paraId="2BD8B46F" w14:textId="77777777" w:rsidR="00A7742C" w:rsidRDefault="00A7742C" w:rsidP="003D772B">
            <w:pPr>
              <w:spacing w:line="360" w:lineRule="auto"/>
              <w:jc w:val="both"/>
            </w:pPr>
            <w:r>
              <w:t>Business Activities</w:t>
            </w:r>
          </w:p>
        </w:tc>
        <w:tc>
          <w:tcPr>
            <w:tcW w:w="4820" w:type="dxa"/>
          </w:tcPr>
          <w:p w14:paraId="338ED560" w14:textId="30FCAA14" w:rsidR="00A7742C" w:rsidRPr="001E4956" w:rsidRDefault="0001058A" w:rsidP="003D772B">
            <w:pPr>
              <w:spacing w:line="360" w:lineRule="auto"/>
              <w:jc w:val="both"/>
              <w:rPr>
                <w:b/>
              </w:rPr>
            </w:pPr>
            <w:r>
              <w:rPr>
                <w:noProof/>
              </w:rPr>
              <mc:AlternateContent>
                <mc:Choice Requires="wps">
                  <w:drawing>
                    <wp:anchor distT="0" distB="0" distL="114300" distR="114300" simplePos="0" relativeHeight="251674624" behindDoc="0" locked="0" layoutInCell="1" allowOverlap="1" wp14:anchorId="3AEE7F09" wp14:editId="1C6F9DE6">
                      <wp:simplePos x="0" y="0"/>
                      <wp:positionH relativeFrom="margin">
                        <wp:posOffset>-1259841</wp:posOffset>
                      </wp:positionH>
                      <wp:positionV relativeFrom="paragraph">
                        <wp:posOffset>374016</wp:posOffset>
                      </wp:positionV>
                      <wp:extent cx="3265170" cy="1081405"/>
                      <wp:effectExtent l="0" t="647700" r="0" b="652145"/>
                      <wp:wrapNone/>
                      <wp:docPr id="639513790" name="Text Box 639513790"/>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31DA7859"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AEE7F09" id="Text Box 639513790" o:spid="_x0000_s1049" type="#_x0000_t202" style="position:absolute;left:0;text-align:left;margin-left:-99.2pt;margin-top:29.45pt;width:257.1pt;height:85.15pt;rotation:-1769669fd;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" filled="f" stroked="f">
                      <v:textbox>
                        <w:txbxContent>
                          <w:p w14:paraId="31DA7859"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A7742C">
              <w:rPr>
                <w:b/>
                <w:color w:val="FF0000"/>
              </w:rPr>
              <w:t xml:space="preserve">: </w:t>
            </w:r>
            <w:r w:rsidR="008F2E72">
              <w:rPr>
                <w:b/>
                <w:color w:val="FF0000"/>
              </w:rPr>
              <w:t>Packaging</w:t>
            </w:r>
          </w:p>
        </w:tc>
      </w:tr>
      <w:tr w:rsidR="00A7742C" w14:paraId="03F111DB" w14:textId="77777777" w:rsidTr="003D772B">
        <w:tc>
          <w:tcPr>
            <w:tcW w:w="4111" w:type="dxa"/>
          </w:tcPr>
          <w:p w14:paraId="563BFF98" w14:textId="77777777" w:rsidR="00A7742C" w:rsidRDefault="00A7742C" w:rsidP="003D772B">
            <w:pPr>
              <w:spacing w:line="360" w:lineRule="auto"/>
              <w:jc w:val="both"/>
            </w:pPr>
            <w:r>
              <w:t>Number of employees</w:t>
            </w:r>
          </w:p>
        </w:tc>
        <w:tc>
          <w:tcPr>
            <w:tcW w:w="4820" w:type="dxa"/>
          </w:tcPr>
          <w:p w14:paraId="56C94F39" w14:textId="1E1C3673" w:rsidR="00A7742C" w:rsidRPr="00054D75" w:rsidRDefault="00A7742C" w:rsidP="003D772B">
            <w:pPr>
              <w:spacing w:line="360" w:lineRule="auto"/>
              <w:jc w:val="both"/>
              <w:rPr>
                <w:b/>
                <w:color w:val="FF0000"/>
              </w:rPr>
            </w:pPr>
            <w:r>
              <w:rPr>
                <w:b/>
                <w:color w:val="FF0000"/>
              </w:rPr>
              <w:t>: 200</w:t>
            </w:r>
          </w:p>
        </w:tc>
      </w:tr>
      <w:tr w:rsidR="00A7742C" w14:paraId="420441ED" w14:textId="77777777" w:rsidTr="003D772B">
        <w:tc>
          <w:tcPr>
            <w:tcW w:w="4111" w:type="dxa"/>
          </w:tcPr>
          <w:p w14:paraId="5246B15C" w14:textId="77777777" w:rsidR="00A7742C" w:rsidRDefault="00A7742C" w:rsidP="003D772B">
            <w:pPr>
              <w:spacing w:line="360" w:lineRule="auto"/>
              <w:jc w:val="both"/>
            </w:pPr>
            <w:r>
              <w:t>Sector</w:t>
            </w:r>
          </w:p>
        </w:tc>
        <w:tc>
          <w:tcPr>
            <w:tcW w:w="4820" w:type="dxa"/>
          </w:tcPr>
          <w:p w14:paraId="7D0EF61A" w14:textId="604B1B76" w:rsidR="00A7742C" w:rsidRPr="00054D75" w:rsidRDefault="00A7742C" w:rsidP="003D772B">
            <w:pPr>
              <w:spacing w:line="360" w:lineRule="auto"/>
              <w:jc w:val="both"/>
              <w:rPr>
                <w:b/>
                <w:color w:val="FF0000"/>
              </w:rPr>
            </w:pPr>
            <w:r>
              <w:rPr>
                <w:b/>
                <w:color w:val="FF0000"/>
              </w:rPr>
              <w:t xml:space="preserve">: </w:t>
            </w:r>
            <w:r w:rsidR="008F2E72">
              <w:rPr>
                <w:b/>
                <w:color w:val="FF0000"/>
              </w:rPr>
              <w:t>Industrial</w:t>
            </w:r>
          </w:p>
        </w:tc>
      </w:tr>
      <w:tr w:rsidR="00A7742C" w14:paraId="3313092E" w14:textId="77777777" w:rsidTr="003D772B">
        <w:tc>
          <w:tcPr>
            <w:tcW w:w="4111" w:type="dxa"/>
          </w:tcPr>
          <w:p w14:paraId="3861EBF4" w14:textId="77777777" w:rsidR="00A7742C" w:rsidRDefault="00A7742C" w:rsidP="003D772B">
            <w:pPr>
              <w:spacing w:line="360" w:lineRule="auto"/>
              <w:jc w:val="both"/>
            </w:pPr>
            <w:r>
              <w:t>Sub-sector</w:t>
            </w:r>
          </w:p>
        </w:tc>
        <w:tc>
          <w:tcPr>
            <w:tcW w:w="4820" w:type="dxa"/>
          </w:tcPr>
          <w:p w14:paraId="1FA5B4BA" w14:textId="3D44448E" w:rsidR="00A7742C" w:rsidRPr="00054D75" w:rsidRDefault="00A7742C" w:rsidP="003D772B">
            <w:pPr>
              <w:spacing w:line="360" w:lineRule="auto"/>
              <w:jc w:val="both"/>
              <w:rPr>
                <w:b/>
                <w:color w:val="FF0000"/>
              </w:rPr>
            </w:pPr>
            <w:r>
              <w:rPr>
                <w:b/>
                <w:color w:val="FF0000"/>
              </w:rPr>
              <w:t xml:space="preserve">: </w:t>
            </w:r>
          </w:p>
        </w:tc>
      </w:tr>
      <w:tr w:rsidR="008F2E72" w14:paraId="3DE68DCB" w14:textId="77777777" w:rsidTr="003D772B">
        <w:tc>
          <w:tcPr>
            <w:tcW w:w="4111" w:type="dxa"/>
          </w:tcPr>
          <w:p w14:paraId="33B8BA1D" w14:textId="03DF9887" w:rsidR="008F2E72" w:rsidRDefault="008F2E72" w:rsidP="003D772B">
            <w:pPr>
              <w:spacing w:line="360" w:lineRule="auto"/>
              <w:jc w:val="both"/>
            </w:pPr>
            <w:r>
              <w:t>Products</w:t>
            </w:r>
          </w:p>
        </w:tc>
        <w:tc>
          <w:tcPr>
            <w:tcW w:w="4820" w:type="dxa"/>
          </w:tcPr>
          <w:p w14:paraId="50C8AECB" w14:textId="3F839173" w:rsidR="008F2E72" w:rsidRDefault="008F2E72" w:rsidP="003D772B">
            <w:pPr>
              <w:spacing w:line="360" w:lineRule="auto"/>
              <w:jc w:val="both"/>
              <w:rPr>
                <w:b/>
                <w:color w:val="FF0000"/>
              </w:rPr>
            </w:pPr>
            <w:r>
              <w:rPr>
                <w:b/>
                <w:color w:val="FF0000"/>
              </w:rPr>
              <w:t xml:space="preserve">: </w:t>
            </w:r>
            <w:r w:rsidR="00DE4029">
              <w:rPr>
                <w:b/>
                <w:color w:val="FF0000"/>
              </w:rPr>
              <w:t>Food packaging</w:t>
            </w:r>
          </w:p>
        </w:tc>
      </w:tr>
      <w:tr w:rsidR="00A7742C" w14:paraId="73953FFA" w14:textId="77777777" w:rsidTr="003D772B">
        <w:tc>
          <w:tcPr>
            <w:tcW w:w="4111" w:type="dxa"/>
          </w:tcPr>
          <w:p w14:paraId="7C53F9BB" w14:textId="77777777" w:rsidR="00A7742C" w:rsidRDefault="00A7742C" w:rsidP="003D772B">
            <w:pPr>
              <w:spacing w:line="360" w:lineRule="auto"/>
              <w:jc w:val="both"/>
            </w:pPr>
            <w:r>
              <w:t>In operation since:</w:t>
            </w:r>
          </w:p>
        </w:tc>
        <w:tc>
          <w:tcPr>
            <w:tcW w:w="4820" w:type="dxa"/>
          </w:tcPr>
          <w:p w14:paraId="3CA07AD6" w14:textId="15A1E881" w:rsidR="00A7742C" w:rsidRPr="001E4956" w:rsidRDefault="00A7742C" w:rsidP="003D772B">
            <w:pPr>
              <w:spacing w:line="360" w:lineRule="auto"/>
              <w:jc w:val="both"/>
              <w:rPr>
                <w:b/>
              </w:rPr>
            </w:pPr>
            <w:r>
              <w:rPr>
                <w:b/>
                <w:color w:val="FF0000"/>
              </w:rPr>
              <w:t xml:space="preserve">: </w:t>
            </w:r>
            <w:r w:rsidRPr="00054D75">
              <w:rPr>
                <w:b/>
                <w:color w:val="FF0000"/>
              </w:rPr>
              <w:t>200</w:t>
            </w:r>
            <w:r>
              <w:rPr>
                <w:b/>
                <w:color w:val="FF0000"/>
              </w:rPr>
              <w:t>4</w:t>
            </w:r>
          </w:p>
        </w:tc>
      </w:tr>
      <w:tr w:rsidR="00A7742C" w14:paraId="57929DBD" w14:textId="77777777" w:rsidTr="003D772B">
        <w:tc>
          <w:tcPr>
            <w:tcW w:w="4111" w:type="dxa"/>
          </w:tcPr>
          <w:p w14:paraId="3FC44AAA" w14:textId="77777777" w:rsidR="00A7742C" w:rsidRDefault="00A7742C" w:rsidP="003D772B">
            <w:pPr>
              <w:spacing w:line="360" w:lineRule="auto"/>
              <w:jc w:val="both"/>
            </w:pPr>
            <w:r>
              <w:t>Operation hour</w:t>
            </w:r>
          </w:p>
        </w:tc>
        <w:tc>
          <w:tcPr>
            <w:tcW w:w="4820" w:type="dxa"/>
          </w:tcPr>
          <w:p w14:paraId="68712483" w14:textId="77777777" w:rsidR="00A7742C" w:rsidRDefault="00A7742C" w:rsidP="003D772B">
            <w:pPr>
              <w:spacing w:line="360" w:lineRule="auto"/>
              <w:jc w:val="both"/>
              <w:rPr>
                <w:b/>
                <w:color w:val="FF0000"/>
              </w:rPr>
            </w:pPr>
            <w:r>
              <w:rPr>
                <w:b/>
                <w:color w:val="FF0000"/>
              </w:rPr>
              <w:t>: 8:00 am to 5:00 pm</w:t>
            </w:r>
          </w:p>
        </w:tc>
      </w:tr>
      <w:tr w:rsidR="00A7742C" w14:paraId="61B1CF7A" w14:textId="77777777" w:rsidTr="003D772B">
        <w:tc>
          <w:tcPr>
            <w:tcW w:w="4111" w:type="dxa"/>
          </w:tcPr>
          <w:p w14:paraId="2EBA47EF" w14:textId="19CC7FAD" w:rsidR="00A7742C" w:rsidRDefault="00A7742C" w:rsidP="003D772B">
            <w:pPr>
              <w:spacing w:line="360" w:lineRule="auto"/>
              <w:jc w:val="both"/>
            </w:pPr>
            <w:r>
              <w:t>Significant Energy Usage</w:t>
            </w:r>
          </w:p>
        </w:tc>
        <w:tc>
          <w:tcPr>
            <w:tcW w:w="4820" w:type="dxa"/>
          </w:tcPr>
          <w:p w14:paraId="3B66615C" w14:textId="7BA43358" w:rsidR="00A7742C" w:rsidRDefault="00A7742C" w:rsidP="003D772B">
            <w:pPr>
              <w:spacing w:line="360" w:lineRule="auto"/>
              <w:jc w:val="both"/>
              <w:rPr>
                <w:b/>
                <w:color w:val="FF0000"/>
              </w:rPr>
            </w:pPr>
            <w:r>
              <w:rPr>
                <w:b/>
                <w:color w:val="FF0000"/>
              </w:rPr>
              <w:t xml:space="preserve">: </w:t>
            </w:r>
            <w:r w:rsidR="00DE4029">
              <w:rPr>
                <w:b/>
                <w:color w:val="FF0000"/>
              </w:rPr>
              <w:t>Process Equipment</w:t>
            </w:r>
            <w:r>
              <w:rPr>
                <w:b/>
                <w:color w:val="FF0000"/>
              </w:rPr>
              <w:t xml:space="preserve"> and Lighting</w:t>
            </w:r>
          </w:p>
        </w:tc>
      </w:tr>
    </w:tbl>
    <w:p w14:paraId="7D7158FA" w14:textId="35124DC9" w:rsidR="00A7742C" w:rsidRPr="00851FA7" w:rsidRDefault="00A7742C" w:rsidP="00A7742C">
      <w:pPr>
        <w:pStyle w:val="Caption"/>
        <w:rPr>
          <w:i w:val="0"/>
          <w:iCs/>
          <w:color w:val="FF0000"/>
          <w:szCs w:val="18"/>
        </w:rPr>
      </w:pPr>
      <w:bookmarkStart w:id="53" w:name="_Toc207102997"/>
      <w:r>
        <w:t xml:space="preserve">Table </w:t>
      </w:r>
      <w:r w:rsidR="00ED4823">
        <w:fldChar w:fldCharType="begin"/>
      </w:r>
      <w:r w:rsidR="00ED4823">
        <w:instrText xml:space="preserve"> STYLEREF 1 \s </w:instrText>
      </w:r>
      <w:r w:rsidR="00ED4823">
        <w:fldChar w:fldCharType="separate"/>
      </w:r>
      <w:r w:rsidR="00706877">
        <w:rPr>
          <w:noProof/>
        </w:rPr>
        <w:t>4</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1</w:t>
      </w:r>
      <w:r w:rsidR="00ED4823">
        <w:fldChar w:fldCharType="end"/>
      </w:r>
      <w:r>
        <w:t>: Building Description</w:t>
      </w:r>
      <w:bookmarkEnd w:id="53"/>
    </w:p>
    <w:p w14:paraId="2382ABBA" w14:textId="753C9A69" w:rsidR="00A7742C" w:rsidRPr="004B22F3" w:rsidRDefault="00A7742C" w:rsidP="00A7742C">
      <w:pPr>
        <w:rPr>
          <w:lang w:val="en-US" w:eastAsia="ja-JP"/>
        </w:rPr>
      </w:pPr>
    </w:p>
    <w:p w14:paraId="123BB43F" w14:textId="77777777" w:rsidR="00AF4CEB" w:rsidRDefault="00AF4CEB">
      <w:pPr>
        <w:rPr>
          <w:rFonts w:ascii="Calibri" w:eastAsiaTheme="majorEastAsia" w:hAnsi="Calibri" w:cstheme="majorBidi"/>
          <w:b/>
          <w:color w:val="385623" w:themeColor="accent6" w:themeShade="80"/>
          <w:kern w:val="0"/>
          <w:sz w:val="26"/>
          <w:szCs w:val="24"/>
          <w:lang w:val="en-US" w:eastAsia="ja-JP"/>
          <w14:ligatures w14:val="none"/>
        </w:rPr>
      </w:pPr>
      <w:bookmarkStart w:id="54" w:name="_Toc138189009"/>
      <w:bookmarkStart w:id="55" w:name="_Toc207098188"/>
      <w:r>
        <w:br w:type="page"/>
      </w:r>
    </w:p>
    <w:p w14:paraId="6702C2C1" w14:textId="17EDA0BA" w:rsidR="00A7742C" w:rsidRDefault="00A7742C" w:rsidP="00A7742C">
      <w:pPr>
        <w:pStyle w:val="Heading20"/>
      </w:pPr>
      <w:r>
        <w:lastRenderedPageBreak/>
        <w:t>PRODUCTION TYPE</w:t>
      </w:r>
      <w:bookmarkEnd w:id="54"/>
      <w:bookmarkEnd w:id="55"/>
    </w:p>
    <w:p w14:paraId="6FF64B30" w14:textId="77777777" w:rsidR="00A7742C" w:rsidRDefault="00A7742C" w:rsidP="00A7742C">
      <w:pPr>
        <w:rPr>
          <w:color w:val="FF0000"/>
          <w:lang w:val="en-US" w:eastAsia="ja-JP"/>
        </w:rPr>
      </w:pPr>
      <w:r w:rsidRPr="0007177B">
        <w:rPr>
          <w:color w:val="FF0000"/>
          <w:lang w:val="en-US" w:eastAsia="ja-JP"/>
        </w:rPr>
        <w:t>Explain briefly the products manufactured by the plant including sample pictures of the products starting from the first year of production until now</w:t>
      </w:r>
    </w:p>
    <w:p w14:paraId="56AF71EA" w14:textId="77777777" w:rsidR="00A7742C" w:rsidRDefault="00A7742C" w:rsidP="00A7742C">
      <w:pPr>
        <w:pStyle w:val="Heading20"/>
      </w:pPr>
      <w:bookmarkStart w:id="56" w:name="_Toc138189010"/>
      <w:bookmarkStart w:id="57" w:name="_Toc207098189"/>
      <w:r>
        <w:t>PROCESS/S FLOW DESCRIPTION</w:t>
      </w:r>
      <w:bookmarkEnd w:id="56"/>
      <w:bookmarkEnd w:id="57"/>
    </w:p>
    <w:p w14:paraId="23B1F30E" w14:textId="77777777" w:rsidR="00A7742C" w:rsidRDefault="00A7742C" w:rsidP="00A7742C">
      <w:pPr>
        <w:rPr>
          <w:color w:val="FF0000"/>
          <w:lang w:val="en-US" w:eastAsia="ja-JP"/>
        </w:rPr>
      </w:pPr>
      <w:r w:rsidRPr="0007177B">
        <w:rPr>
          <w:color w:val="FF0000"/>
          <w:lang w:val="en-US" w:eastAsia="ja-JP"/>
        </w:rPr>
        <w:t>Briefly explain the process flow of production including graphical figures to show the steps of the process</w:t>
      </w:r>
    </w:p>
    <w:p w14:paraId="7CC619C7" w14:textId="77777777" w:rsidR="00A7742C" w:rsidRPr="00485F81" w:rsidRDefault="00A7742C" w:rsidP="00A7742C">
      <w:pPr>
        <w:rPr>
          <w:i/>
          <w:iCs/>
          <w:lang w:val="en-US" w:eastAsia="ja-JP"/>
        </w:rPr>
      </w:pPr>
      <w:r w:rsidRPr="00485F81">
        <w:rPr>
          <w:i/>
          <w:iCs/>
          <w:lang w:val="en-US" w:eastAsia="ja-JP"/>
        </w:rPr>
        <w:t>Example</w:t>
      </w:r>
    </w:p>
    <w:p w14:paraId="56D7E240" w14:textId="77777777" w:rsidR="00A7742C" w:rsidRDefault="00A7742C" w:rsidP="00A7742C">
      <w:pPr>
        <w:rPr>
          <w:lang w:val="en-US" w:eastAsia="ja-JP"/>
        </w:rPr>
      </w:pPr>
      <w:r>
        <w:rPr>
          <w:lang w:val="en-US" w:eastAsia="ja-JP"/>
        </w:rPr>
        <w:t xml:space="preserve">The diagram below shows the process flow for the production of corrugated carton boxes. </w:t>
      </w:r>
    </w:p>
    <w:p w14:paraId="76C4FE1C" w14:textId="15264C2F" w:rsidR="00A7742C" w:rsidRDefault="00A7742C" w:rsidP="00A7742C">
      <w:pPr>
        <w:rPr>
          <w:lang w:val="en-US" w:eastAsia="ja-JP"/>
        </w:rPr>
      </w:pPr>
      <w:r>
        <w:rPr>
          <w:lang w:val="en-US" w:eastAsia="ja-JP"/>
        </w:rPr>
        <w:t>Paper Roll</w:t>
      </w:r>
      <w:r w:rsidR="00292E84">
        <w:rPr>
          <w:lang w:val="en-US" w:eastAsia="ja-JP"/>
        </w:rPr>
        <w:t>-</w:t>
      </w:r>
    </w:p>
    <w:p w14:paraId="7E5574C6" w14:textId="77777777" w:rsidR="00A7742C" w:rsidRDefault="00A7742C" w:rsidP="00A7742C">
      <w:pPr>
        <w:rPr>
          <w:lang w:val="en-US" w:eastAsia="ja-JP"/>
        </w:rPr>
      </w:pPr>
      <w:r>
        <w:rPr>
          <w:lang w:val="en-US" w:eastAsia="ja-JP"/>
        </w:rPr>
        <w:t>Paper rolls are brought in from paper roll manufacturers. The paper is made from recycled paper, bleached and pressed into paper sheets.</w:t>
      </w:r>
    </w:p>
    <w:p w14:paraId="403CF025" w14:textId="77777777" w:rsidR="00292E84" w:rsidRDefault="00292E84" w:rsidP="00A7742C">
      <w:pPr>
        <w:rPr>
          <w:lang w:val="en-US" w:eastAsia="ja-JP"/>
        </w:rPr>
      </w:pPr>
    </w:p>
    <w:p w14:paraId="2F6DD2D5" w14:textId="52FC9DC2" w:rsidR="00A7742C" w:rsidRDefault="00A7742C" w:rsidP="00A7742C">
      <w:pPr>
        <w:rPr>
          <w:lang w:val="en-US" w:eastAsia="ja-JP"/>
        </w:rPr>
      </w:pPr>
      <w:r>
        <w:rPr>
          <w:lang w:val="en-US" w:eastAsia="ja-JP"/>
        </w:rPr>
        <w:t>Corrugator</w:t>
      </w:r>
      <w:r w:rsidR="00292E84">
        <w:rPr>
          <w:lang w:val="en-US" w:eastAsia="ja-JP"/>
        </w:rPr>
        <w:t>-</w:t>
      </w:r>
    </w:p>
    <w:p w14:paraId="233DF572" w14:textId="77777777" w:rsidR="00A7742C" w:rsidRDefault="00A7742C" w:rsidP="00A7742C">
      <w:pPr>
        <w:rPr>
          <w:lang w:val="en-US" w:eastAsia="ja-JP"/>
        </w:rPr>
      </w:pPr>
      <w:r>
        <w:rPr>
          <w:lang w:val="en-US" w:eastAsia="ja-JP"/>
        </w:rPr>
        <w:t>The corrugating machine will heat up the glue using steam from the boiler to glue the corrugated sheets together. Depending on production requirements, there are 3 types of corrugated board based on number of layers and flute sizes.</w:t>
      </w:r>
    </w:p>
    <w:p w14:paraId="1AFDD582" w14:textId="77777777" w:rsidR="00A7742C" w:rsidRDefault="00A7742C" w:rsidP="00A7742C">
      <w:pPr>
        <w:jc w:val="center"/>
        <w:rPr>
          <w:lang w:val="en-US" w:eastAsia="ja-JP"/>
        </w:rPr>
      </w:pPr>
      <w:r>
        <w:rPr>
          <w:noProof/>
        </w:rPr>
        <w:drawing>
          <wp:inline distT="0" distB="0" distL="0" distR="0" wp14:anchorId="5235A97B" wp14:editId="6DD3D01C">
            <wp:extent cx="2070100" cy="814066"/>
            <wp:effectExtent l="0" t="0" r="0" b="5715"/>
            <wp:docPr id="633953696" name="Picture 633953696" descr="Corrugated Board Grades Guide | Packaging 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rrugated Board Grades Guide | Packaging Online"/>
                    <pic:cNvPicPr>
                      <a:picLocks noChangeAspect="1" noChangeArrowheads="1"/>
                    </pic:cNvPicPr>
                  </pic:nvPicPr>
                  <pic:blipFill>
                    <a:blip r:embed="rId39" cstate="email">
                      <a:extLst>
                        <a:ext uri="{BEBA8EAE-BF5A-486C-A8C5-ECC9F3942E4B}">
                          <a14:imgProps xmlns:a14="http://schemas.microsoft.com/office/drawing/2010/main">
                            <a14:imgLayer r:embed="rId40">
                              <a14:imgEffect>
                                <a14:backgroundRemoval t="8084" b="91916" l="6243" r="92580">
                                  <a14:foregroundMark x1="57833" y1="8084" x2="57833" y2="8084"/>
                                  <a14:foregroundMark x1="8598" y1="15868" x2="8598" y2="15868"/>
                                  <a14:foregroundMark x1="7538" y1="23952" x2="7538" y2="23952"/>
                                  <a14:foregroundMark x1="6478" y1="46707" x2="6478" y2="46707"/>
                                  <a14:foregroundMark x1="91048" y1="71557" x2="91048" y2="71557"/>
                                  <a14:foregroundMark x1="91637" y1="59581" x2="91637" y2="59581"/>
                                  <a14:foregroundMark x1="92697" y1="73353" x2="92697" y2="73353"/>
                                  <a14:foregroundMark x1="42992" y1="91916" x2="42992" y2="91916"/>
                                </a14:backgroundRemoval>
                              </a14:imgEffect>
                            </a14:imgLayer>
                          </a14:imgProps>
                        </a:ext>
                        <a:ext uri="{28A0092B-C50C-407E-A947-70E740481C1C}">
                          <a14:useLocalDpi xmlns:a14="http://schemas.microsoft.com/office/drawing/2010/main"/>
                        </a:ext>
                      </a:extLst>
                    </a:blip>
                    <a:srcRect/>
                    <a:stretch>
                      <a:fillRect/>
                    </a:stretch>
                  </pic:blipFill>
                  <pic:spPr bwMode="auto">
                    <a:xfrm>
                      <a:off x="0" y="0"/>
                      <a:ext cx="2088421" cy="821271"/>
                    </a:xfrm>
                    <a:prstGeom prst="rect">
                      <a:avLst/>
                    </a:prstGeom>
                    <a:noFill/>
                    <a:ln>
                      <a:noFill/>
                    </a:ln>
                  </pic:spPr>
                </pic:pic>
              </a:graphicData>
            </a:graphic>
          </wp:inline>
        </w:drawing>
      </w:r>
    </w:p>
    <w:p w14:paraId="16F48D75" w14:textId="7678B054" w:rsidR="00A7742C" w:rsidRDefault="00A7742C" w:rsidP="00A7742C">
      <w:pPr>
        <w:rPr>
          <w:lang w:val="en-US" w:eastAsia="ja-JP"/>
        </w:rPr>
      </w:pPr>
      <w:r>
        <w:rPr>
          <w:lang w:val="en-US" w:eastAsia="ja-JP"/>
        </w:rPr>
        <w:t>Sheet Boards</w:t>
      </w:r>
      <w:r w:rsidR="00292E84">
        <w:rPr>
          <w:lang w:val="en-US" w:eastAsia="ja-JP"/>
        </w:rPr>
        <w:t>-</w:t>
      </w:r>
    </w:p>
    <w:p w14:paraId="3EE381F1" w14:textId="77777777" w:rsidR="00A7742C" w:rsidRDefault="00A7742C" w:rsidP="00A7742C">
      <w:pPr>
        <w:rPr>
          <w:lang w:val="en-US" w:eastAsia="ja-JP"/>
        </w:rPr>
      </w:pPr>
      <w:r>
        <w:rPr>
          <w:lang w:val="en-US" w:eastAsia="ja-JP"/>
        </w:rPr>
        <w:t>The sheet boards are cut according to size to be sent to the printer and die cutter or slotter machines for the final touches.</w:t>
      </w:r>
    </w:p>
    <w:p w14:paraId="65B1043E" w14:textId="77777777" w:rsidR="00292E84" w:rsidRDefault="00292E84" w:rsidP="00A7742C">
      <w:pPr>
        <w:rPr>
          <w:lang w:val="en-US" w:eastAsia="ja-JP"/>
        </w:rPr>
      </w:pPr>
    </w:p>
    <w:p w14:paraId="38FCDC7C" w14:textId="2DE5D88A" w:rsidR="00A7742C" w:rsidRDefault="00A7742C" w:rsidP="00A7742C">
      <w:pPr>
        <w:rPr>
          <w:lang w:val="en-US" w:eastAsia="ja-JP"/>
        </w:rPr>
      </w:pPr>
      <w:r>
        <w:rPr>
          <w:lang w:val="en-US" w:eastAsia="ja-JP"/>
        </w:rPr>
        <w:t>Stitching/Gluing</w:t>
      </w:r>
      <w:r w:rsidR="00292E84">
        <w:rPr>
          <w:lang w:val="en-US" w:eastAsia="ja-JP"/>
        </w:rPr>
        <w:t>-</w:t>
      </w:r>
    </w:p>
    <w:p w14:paraId="57A34408" w14:textId="77777777" w:rsidR="00A7742C" w:rsidRDefault="00A7742C" w:rsidP="00A7742C">
      <w:pPr>
        <w:rPr>
          <w:lang w:val="en-US" w:eastAsia="ja-JP"/>
        </w:rPr>
      </w:pPr>
      <w:r>
        <w:rPr>
          <w:lang w:val="en-US" w:eastAsia="ja-JP"/>
        </w:rPr>
        <w:t>The finished sheet boards are then sent for stitching or gluing before being packed for delivery.</w:t>
      </w:r>
    </w:p>
    <w:p w14:paraId="2D75CF95" w14:textId="77777777" w:rsidR="00A7742C" w:rsidRPr="00485F81" w:rsidRDefault="00A7742C" w:rsidP="00A7742C">
      <w:pPr>
        <w:rPr>
          <w:lang w:val="en-US" w:eastAsia="ja-JP"/>
        </w:rPr>
      </w:pPr>
    </w:p>
    <w:p w14:paraId="1BA95774" w14:textId="6964A559" w:rsidR="00A7742C" w:rsidRDefault="00AE537C" w:rsidP="00A7742C">
      <w:pPr>
        <w:jc w:val="center"/>
      </w:pPr>
      <w:r>
        <w:rPr>
          <w:noProof/>
        </w:rPr>
        <w:lastRenderedPageBreak/>
        <w:drawing>
          <wp:inline distT="0" distB="0" distL="0" distR="0" wp14:anchorId="53C8598E" wp14:editId="552835C6">
            <wp:extent cx="3123565" cy="3761740"/>
            <wp:effectExtent l="0" t="0" r="635" b="0"/>
            <wp:docPr id="94600486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3123565" cy="3761740"/>
                    </a:xfrm>
                    <a:prstGeom prst="rect">
                      <a:avLst/>
                    </a:prstGeom>
                    <a:noFill/>
                  </pic:spPr>
                </pic:pic>
              </a:graphicData>
            </a:graphic>
          </wp:inline>
        </w:drawing>
      </w:r>
    </w:p>
    <w:p w14:paraId="5A6C2EB4" w14:textId="4FAB9AC2" w:rsidR="00F35E19" w:rsidRDefault="00292E84" w:rsidP="00292E84">
      <w:pPr>
        <w:pStyle w:val="Caption"/>
      </w:pPr>
      <w:bookmarkStart w:id="58" w:name="_Toc187757782"/>
      <w:r>
        <w:t xml:space="preserve">Figure </w:t>
      </w:r>
      <w:r w:rsidR="0082174B">
        <w:fldChar w:fldCharType="begin"/>
      </w:r>
      <w:r w:rsidR="0082174B">
        <w:instrText xml:space="preserve"> STYLEREF 1 \s </w:instrText>
      </w:r>
      <w:r w:rsidR="0082174B">
        <w:fldChar w:fldCharType="separate"/>
      </w:r>
      <w:r w:rsidR="00706877">
        <w:rPr>
          <w:noProof/>
        </w:rPr>
        <w:t>4</w:t>
      </w:r>
      <w:r w:rsidR="0082174B">
        <w:fldChar w:fldCharType="end"/>
      </w:r>
      <w:r w:rsidR="0082174B">
        <w:noBreakHyphen/>
      </w:r>
      <w:r w:rsidR="0082174B">
        <w:fldChar w:fldCharType="begin"/>
      </w:r>
      <w:r w:rsidR="0082174B">
        <w:instrText xml:space="preserve"> SEQ Figure \* ARABIC \s 1 </w:instrText>
      </w:r>
      <w:r w:rsidR="0082174B">
        <w:fldChar w:fldCharType="separate"/>
      </w:r>
      <w:r w:rsidR="00706877">
        <w:rPr>
          <w:noProof/>
        </w:rPr>
        <w:t>1</w:t>
      </w:r>
      <w:r w:rsidR="0082174B">
        <w:fldChar w:fldCharType="end"/>
      </w:r>
      <w:r>
        <w:t>: Process Flow Diagram</w:t>
      </w:r>
      <w:bookmarkEnd w:id="58"/>
    </w:p>
    <w:p w14:paraId="703E9B8B" w14:textId="77777777" w:rsidR="00AF4CEB" w:rsidRDefault="00AF4CEB">
      <w:pPr>
        <w:rPr>
          <w:rFonts w:ascii="Calibri" w:eastAsiaTheme="majorEastAsia" w:hAnsi="Calibri" w:cstheme="majorBidi"/>
          <w:b/>
          <w:color w:val="1F3864" w:themeColor="accent1" w:themeShade="80"/>
          <w:kern w:val="0"/>
          <w:sz w:val="28"/>
          <w:szCs w:val="28"/>
          <w:lang w:val="en-US" w:eastAsia="ja-JP"/>
          <w14:ligatures w14:val="none"/>
        </w:rPr>
      </w:pPr>
      <w:bookmarkStart w:id="59" w:name="_Toc207098190"/>
      <w:r>
        <w:br w:type="page"/>
      </w:r>
    </w:p>
    <w:p w14:paraId="225C8801" w14:textId="177EA2F7" w:rsidR="00433373" w:rsidRDefault="00DE4029" w:rsidP="00FB7390">
      <w:pPr>
        <w:pStyle w:val="Heading1"/>
      </w:pPr>
      <w:r>
        <w:lastRenderedPageBreak/>
        <w:t xml:space="preserve">AUDITED </w:t>
      </w:r>
      <w:r w:rsidR="009C7ED9">
        <w:t>EQUIPMENT/SYTEM</w:t>
      </w:r>
      <w:bookmarkEnd w:id="59"/>
    </w:p>
    <w:p w14:paraId="647E3464" w14:textId="4FDE1602" w:rsidR="007A57CC" w:rsidRDefault="007A57CC" w:rsidP="00E84520">
      <w:pPr>
        <w:pStyle w:val="Heading20"/>
      </w:pPr>
      <w:bookmarkStart w:id="60" w:name="_Toc207098191"/>
      <w:r>
        <w:t>ELECTRICITY SUPPLY</w:t>
      </w:r>
      <w:bookmarkEnd w:id="60"/>
    </w:p>
    <w:p w14:paraId="3FB1218D" w14:textId="2033A78D" w:rsidR="007A57CC" w:rsidRPr="007A57CC" w:rsidRDefault="007A57CC" w:rsidP="007A57CC">
      <w:pPr>
        <w:pStyle w:val="Heading3"/>
      </w:pPr>
      <w:bookmarkStart w:id="61" w:name="_Toc207098192"/>
      <w:r>
        <w:t>SYSTEM DESCRIPTION</w:t>
      </w:r>
      <w:bookmarkEnd w:id="61"/>
    </w:p>
    <w:p w14:paraId="719CB957" w14:textId="733630DC" w:rsidR="007A57CC" w:rsidRDefault="007A57CC" w:rsidP="000709A3">
      <w:pPr>
        <w:jc w:val="both"/>
        <w:rPr>
          <w:color w:val="FF0000"/>
        </w:rPr>
      </w:pPr>
      <w:r w:rsidRPr="00DA52F1">
        <w:rPr>
          <w:i/>
          <w:iCs/>
          <w:color w:val="FF0000"/>
        </w:rPr>
        <w:t xml:space="preserve">Describe </w:t>
      </w:r>
      <w:r w:rsidR="00AD4BAE" w:rsidRPr="00DA52F1">
        <w:rPr>
          <w:i/>
          <w:iCs/>
          <w:color w:val="FF0000"/>
        </w:rPr>
        <w:t>the incoming supply</w:t>
      </w:r>
      <w:r w:rsidR="00C755DD" w:rsidRPr="00DA52F1">
        <w:rPr>
          <w:i/>
          <w:iCs/>
          <w:color w:val="FF0000"/>
        </w:rPr>
        <w:t xml:space="preserve"> which includes but not limited to voltage level, rating and number of transformers</w:t>
      </w:r>
      <w:r w:rsidR="00DA52F1" w:rsidRPr="00DA52F1">
        <w:rPr>
          <w:i/>
          <w:iCs/>
          <w:color w:val="FF0000"/>
        </w:rPr>
        <w:t xml:space="preserve"> installed and tariff used</w:t>
      </w:r>
      <w:r w:rsidR="00DA52F1">
        <w:rPr>
          <w:color w:val="FF0000"/>
        </w:rPr>
        <w:t>.</w:t>
      </w:r>
      <w:r w:rsidR="00EC0CD1">
        <w:rPr>
          <w:color w:val="FF0000"/>
        </w:rPr>
        <w:t xml:space="preserve"> </w:t>
      </w:r>
      <w:r w:rsidR="00EC0CD1" w:rsidRPr="00EC0CD1">
        <w:rPr>
          <w:i/>
          <w:iCs/>
          <w:color w:val="FF0000"/>
        </w:rPr>
        <w:t>Include Solar generation as well</w:t>
      </w:r>
      <w:r w:rsidR="004C06D4">
        <w:rPr>
          <w:color w:val="FF0000"/>
        </w:rPr>
        <w:t xml:space="preserve"> if any.</w:t>
      </w:r>
    </w:p>
    <w:p w14:paraId="40659F46" w14:textId="77777777" w:rsidR="007A57CC" w:rsidRDefault="007A57CC" w:rsidP="00501CA3">
      <w:pPr>
        <w:jc w:val="both"/>
      </w:pPr>
      <w:r>
        <w:t xml:space="preserve">The building has two 11kV/415V TNB Incomers supplying power to the building. The building electrical supply and distribution system then feeds into two transformers Tx1 and Tx2. Both transformers are rated at 2500kVA/3500kVA. The transformers feed 2 MSBs labelled MSB1 and MSB2 respectively. The Annex building also obtains its power supply from the main building MSBs. </w:t>
      </w:r>
    </w:p>
    <w:p w14:paraId="42D8682A" w14:textId="4F0F148C" w:rsidR="00501CA3" w:rsidRDefault="007A57CC" w:rsidP="00501CA3">
      <w:pPr>
        <w:jc w:val="both"/>
        <w:rPr>
          <w:color w:val="FF0000"/>
        </w:rPr>
      </w:pPr>
      <w:r>
        <w:t>Two (2) 1250kVA Gensets are used for back-up supply in case of power failure. The two gensets are on standby during power failure.</w:t>
      </w:r>
      <w:r w:rsidR="00501CA3" w:rsidRPr="00501CA3">
        <w:t xml:space="preserve"> </w:t>
      </w:r>
      <w:r w:rsidR="00501CA3">
        <w:t>The</w:t>
      </w:r>
      <w:r w:rsidR="00462B6F">
        <w:t xml:space="preserve"> tariff used for this facility currently is Tariff C1, Medium Voltage with the</w:t>
      </w:r>
      <w:r w:rsidR="00501CA3">
        <w:t xml:space="preserve"> energy consumption charge </w:t>
      </w:r>
      <w:r w:rsidR="00462B6F">
        <w:t>at</w:t>
      </w:r>
      <w:r w:rsidR="00501CA3">
        <w:t xml:space="preserve"> 36.5 cent per kWh and maximum demand charge </w:t>
      </w:r>
      <w:r w:rsidR="001F6EE6">
        <w:t>at</w:t>
      </w:r>
      <w:r w:rsidR="00501CA3">
        <w:t xml:space="preserve"> RM30.30 per kW. The average cost is RM0.43/kWh.</w:t>
      </w:r>
    </w:p>
    <w:p w14:paraId="1F52F448" w14:textId="77777777" w:rsidR="001F6EE6" w:rsidRPr="001F6EE6" w:rsidRDefault="001F6EE6" w:rsidP="001F6EE6">
      <w:pPr>
        <w:rPr>
          <w:lang w:val="en-US"/>
        </w:rPr>
      </w:pPr>
    </w:p>
    <w:p w14:paraId="2B256B9E" w14:textId="333C2390" w:rsidR="00044E81" w:rsidRDefault="0001058A" w:rsidP="00044E81">
      <w:pPr>
        <w:keepNext/>
        <w:jc w:val="center"/>
      </w:pPr>
      <w:r>
        <w:rPr>
          <w:noProof/>
        </w:rPr>
        <mc:AlternateContent>
          <mc:Choice Requires="wps">
            <w:drawing>
              <wp:anchor distT="0" distB="0" distL="114300" distR="114300" simplePos="0" relativeHeight="251675648" behindDoc="0" locked="0" layoutInCell="1" allowOverlap="1" wp14:anchorId="252D20BC" wp14:editId="790F50E6">
                <wp:simplePos x="0" y="0"/>
                <wp:positionH relativeFrom="margin">
                  <wp:posOffset>1473199</wp:posOffset>
                </wp:positionH>
                <wp:positionV relativeFrom="paragraph">
                  <wp:posOffset>698500</wp:posOffset>
                </wp:positionV>
                <wp:extent cx="3265170" cy="1081405"/>
                <wp:effectExtent l="0" t="647700" r="0" b="652145"/>
                <wp:wrapNone/>
                <wp:docPr id="56328619" name="Text Box 56328619"/>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68158586"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52D20BC" id="Text Box 56328619" o:spid="_x0000_s1050" type="#_x0000_t202" style="position:absolute;left:0;text-align:left;margin-left:116pt;margin-top:55pt;width:257.1pt;height:85.15pt;rotation:-1769669fd;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" filled="f" stroked="f">
                <v:textbox>
                  <w:txbxContent>
                    <w:p w14:paraId="68158586"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7A57CC" w:rsidRPr="009B1708">
        <w:rPr>
          <w:noProof/>
        </w:rPr>
        <w:drawing>
          <wp:inline distT="0" distB="0" distL="0" distR="0" wp14:anchorId="55C41A96" wp14:editId="1763F4C5">
            <wp:extent cx="3225598" cy="2590800"/>
            <wp:effectExtent l="0" t="0" r="0" b="0"/>
            <wp:docPr id="46" name="Picture 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 descr="A screenshot of a computer&#10;&#10;Description automatically generated with medium confidence"/>
                    <pic:cNvPicPr>
                      <a:picLocks noChangeAspect="1"/>
                    </pic:cNvPicPr>
                  </pic:nvPicPr>
                  <pic:blipFill>
                    <a:blip r:embed="rId42"/>
                    <a:stretch>
                      <a:fillRect/>
                    </a:stretch>
                  </pic:blipFill>
                  <pic:spPr>
                    <a:xfrm>
                      <a:off x="0" y="0"/>
                      <a:ext cx="3232041" cy="2595975"/>
                    </a:xfrm>
                    <a:prstGeom prst="rect">
                      <a:avLst/>
                    </a:prstGeom>
                  </pic:spPr>
                </pic:pic>
              </a:graphicData>
            </a:graphic>
          </wp:inline>
        </w:drawing>
      </w:r>
    </w:p>
    <w:p w14:paraId="2140F3E3" w14:textId="47A29E82" w:rsidR="007A57CC" w:rsidRDefault="00292E84" w:rsidP="00292E84">
      <w:pPr>
        <w:pStyle w:val="Caption"/>
      </w:pPr>
      <w:bookmarkStart w:id="62" w:name="_Toc187757783"/>
      <w:r>
        <w:t xml:space="preserve">Figure </w:t>
      </w:r>
      <w:r w:rsidR="0082174B">
        <w:fldChar w:fldCharType="begin"/>
      </w:r>
      <w:r w:rsidR="0082174B">
        <w:instrText xml:space="preserve"> STYLEREF 1 \s </w:instrText>
      </w:r>
      <w:r w:rsidR="0082174B">
        <w:fldChar w:fldCharType="separate"/>
      </w:r>
      <w:r w:rsidR="00706877">
        <w:rPr>
          <w:noProof/>
        </w:rPr>
        <w:t>5</w:t>
      </w:r>
      <w:r w:rsidR="0082174B">
        <w:fldChar w:fldCharType="end"/>
      </w:r>
      <w:r w:rsidR="0082174B">
        <w:noBreakHyphen/>
      </w:r>
      <w:r w:rsidR="0082174B">
        <w:fldChar w:fldCharType="begin"/>
      </w:r>
      <w:r w:rsidR="0082174B">
        <w:instrText xml:space="preserve"> SEQ Figure \* ARABIC \s 1 </w:instrText>
      </w:r>
      <w:r w:rsidR="0082174B">
        <w:fldChar w:fldCharType="separate"/>
      </w:r>
      <w:r w:rsidR="00706877">
        <w:rPr>
          <w:noProof/>
        </w:rPr>
        <w:t>1</w:t>
      </w:r>
      <w:r w:rsidR="0082174B">
        <w:fldChar w:fldCharType="end"/>
      </w:r>
      <w:r w:rsidR="00044E81">
        <w:t>: Simple Single Line Diagram</w:t>
      </w:r>
      <w:bookmarkEnd w:id="62"/>
    </w:p>
    <w:p w14:paraId="76B84FC8" w14:textId="77777777" w:rsidR="00DA52F1" w:rsidRDefault="00DA52F1" w:rsidP="007A57CC">
      <w:pPr>
        <w:jc w:val="center"/>
      </w:pPr>
    </w:p>
    <w:tbl>
      <w:tblPr>
        <w:tblStyle w:val="GridTable3-Accent4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2394"/>
        <w:gridCol w:w="2394"/>
      </w:tblGrid>
      <w:tr w:rsidR="00B92CA1" w14:paraId="4BF30BAA" w14:textId="77777777" w:rsidTr="007253EE">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394" w:type="dxa"/>
            <w:tcBorders>
              <w:bottom w:val="nil"/>
              <w:right w:val="single" w:sz="4" w:space="0" w:color="auto"/>
            </w:tcBorders>
            <w:shd w:val="clear" w:color="auto" w:fill="auto"/>
          </w:tcPr>
          <w:p w14:paraId="4A0498F3" w14:textId="77777777" w:rsidR="00B92CA1" w:rsidRDefault="00B92CA1" w:rsidP="007253EE"/>
        </w:tc>
        <w:tc>
          <w:tcPr>
            <w:tcW w:w="2394" w:type="dxa"/>
            <w:tcBorders>
              <w:top w:val="single" w:sz="4" w:space="0" w:color="auto"/>
              <w:left w:val="single" w:sz="4" w:space="0" w:color="auto"/>
              <w:bottom w:val="single" w:sz="4" w:space="0" w:color="auto"/>
              <w:right w:val="single" w:sz="4" w:space="0" w:color="auto"/>
            </w:tcBorders>
            <w:shd w:val="clear" w:color="auto" w:fill="auto"/>
          </w:tcPr>
          <w:p w14:paraId="2D6C7CA4" w14:textId="77777777" w:rsidR="00B92CA1" w:rsidRDefault="00B92CA1" w:rsidP="007253EE">
            <w:pPr>
              <w:jc w:val="center"/>
              <w:cnfStyle w:val="100000000000" w:firstRow="1" w:lastRow="0" w:firstColumn="0" w:lastColumn="0" w:oddVBand="0" w:evenVBand="0" w:oddHBand="0" w:evenHBand="0" w:firstRowFirstColumn="0" w:firstRowLastColumn="0" w:lastRowFirstColumn="0" w:lastRowLastColumn="0"/>
            </w:pPr>
            <w:r>
              <w:t>Tariff Usage</w:t>
            </w:r>
          </w:p>
        </w:tc>
        <w:tc>
          <w:tcPr>
            <w:tcW w:w="2394" w:type="dxa"/>
            <w:tcBorders>
              <w:top w:val="single" w:sz="4" w:space="0" w:color="auto"/>
              <w:left w:val="single" w:sz="4" w:space="0" w:color="auto"/>
              <w:bottom w:val="single" w:sz="4" w:space="0" w:color="auto"/>
              <w:right w:val="single" w:sz="4" w:space="0" w:color="auto"/>
            </w:tcBorders>
            <w:shd w:val="clear" w:color="auto" w:fill="auto"/>
          </w:tcPr>
          <w:p w14:paraId="35F67BAA" w14:textId="77777777" w:rsidR="00B92CA1" w:rsidRDefault="00B92CA1" w:rsidP="007253EE">
            <w:pPr>
              <w:jc w:val="center"/>
              <w:cnfStyle w:val="100000000000" w:firstRow="1" w:lastRow="0" w:firstColumn="0" w:lastColumn="0" w:oddVBand="0" w:evenVBand="0" w:oddHBand="0" w:evenHBand="0" w:firstRowFirstColumn="0" w:firstRowLastColumn="0" w:lastRowFirstColumn="0" w:lastRowLastColumn="0"/>
            </w:pPr>
            <w:r>
              <w:t>C1: Medium Voltage</w:t>
            </w:r>
          </w:p>
        </w:tc>
      </w:tr>
      <w:tr w:rsidR="00B92CA1" w14:paraId="016AC856" w14:textId="77777777" w:rsidTr="007253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Borders>
              <w:bottom w:val="single" w:sz="4" w:space="0" w:color="auto"/>
              <w:right w:val="single" w:sz="4" w:space="0" w:color="auto"/>
            </w:tcBorders>
            <w:shd w:val="clear" w:color="auto" w:fill="auto"/>
          </w:tcPr>
          <w:p w14:paraId="4613499B" w14:textId="77777777" w:rsidR="00B92CA1" w:rsidRDefault="00B92CA1" w:rsidP="007253EE"/>
        </w:tc>
        <w:tc>
          <w:tcPr>
            <w:tcW w:w="2394" w:type="dxa"/>
            <w:tcBorders>
              <w:top w:val="single" w:sz="4" w:space="0" w:color="auto"/>
              <w:left w:val="single" w:sz="4" w:space="0" w:color="auto"/>
              <w:bottom w:val="single" w:sz="4" w:space="0" w:color="auto"/>
              <w:right w:val="single" w:sz="4" w:space="0" w:color="auto"/>
            </w:tcBorders>
            <w:shd w:val="clear" w:color="auto" w:fill="auto"/>
          </w:tcPr>
          <w:p w14:paraId="6CFB98C5" w14:textId="77777777" w:rsidR="00B92CA1" w:rsidRPr="004B3420" w:rsidRDefault="00B92CA1" w:rsidP="007253EE">
            <w:pPr>
              <w:jc w:val="center"/>
              <w:cnfStyle w:val="000000100000" w:firstRow="0" w:lastRow="0" w:firstColumn="0" w:lastColumn="0" w:oddVBand="0" w:evenVBand="0" w:oddHBand="1" w:evenHBand="0" w:firstRowFirstColumn="0" w:firstRowLastColumn="0" w:lastRowFirstColumn="0" w:lastRowLastColumn="0"/>
              <w:rPr>
                <w:b/>
                <w:bCs/>
              </w:rPr>
            </w:pPr>
            <w:r w:rsidRPr="004B3420">
              <w:rPr>
                <w:b/>
                <w:bCs/>
              </w:rPr>
              <w:t>Incoming Voltage</w:t>
            </w:r>
          </w:p>
        </w:tc>
        <w:tc>
          <w:tcPr>
            <w:tcW w:w="2394" w:type="dxa"/>
            <w:tcBorders>
              <w:top w:val="single" w:sz="4" w:space="0" w:color="auto"/>
              <w:left w:val="single" w:sz="4" w:space="0" w:color="auto"/>
              <w:bottom w:val="single" w:sz="4" w:space="0" w:color="auto"/>
              <w:right w:val="single" w:sz="4" w:space="0" w:color="auto"/>
            </w:tcBorders>
            <w:shd w:val="clear" w:color="auto" w:fill="auto"/>
          </w:tcPr>
          <w:p w14:paraId="0B20B920" w14:textId="77777777" w:rsidR="00B92CA1" w:rsidRPr="004B3420" w:rsidRDefault="00B92CA1" w:rsidP="007253EE">
            <w:pPr>
              <w:jc w:val="center"/>
              <w:cnfStyle w:val="000000100000" w:firstRow="0" w:lastRow="0" w:firstColumn="0" w:lastColumn="0" w:oddVBand="0" w:evenVBand="0" w:oddHBand="1" w:evenHBand="0" w:firstRowFirstColumn="0" w:firstRowLastColumn="0" w:lastRowFirstColumn="0" w:lastRowLastColumn="0"/>
              <w:rPr>
                <w:b/>
                <w:bCs/>
              </w:rPr>
            </w:pPr>
            <w:r w:rsidRPr="004B3420">
              <w:rPr>
                <w:b/>
                <w:bCs/>
              </w:rPr>
              <w:t>11 kV / 415 V</w:t>
            </w:r>
          </w:p>
        </w:tc>
      </w:tr>
      <w:tr w:rsidR="00B92CA1" w14:paraId="36887F82" w14:textId="77777777" w:rsidTr="007253EE">
        <w:trPr>
          <w:jc w:val="center"/>
        </w:trPr>
        <w:tc>
          <w:tcPr>
            <w:cnfStyle w:val="001000000000" w:firstRow="0" w:lastRow="0" w:firstColumn="1" w:lastColumn="0" w:oddVBand="0" w:evenVBand="0" w:oddHBand="0" w:evenHBand="0" w:firstRowFirstColumn="0" w:firstRowLastColumn="0" w:lastRowFirstColumn="0" w:lastRowLastColumn="0"/>
            <w:tcW w:w="2394" w:type="dxa"/>
            <w:tcBorders>
              <w:top w:val="single" w:sz="4" w:space="0" w:color="auto"/>
              <w:left w:val="none" w:sz="0" w:space="0" w:color="auto"/>
              <w:bottom w:val="none" w:sz="0" w:space="0" w:color="auto"/>
            </w:tcBorders>
            <w:shd w:val="clear" w:color="auto" w:fill="auto"/>
          </w:tcPr>
          <w:p w14:paraId="78943832" w14:textId="77777777" w:rsidR="00B92CA1" w:rsidRDefault="00B92CA1" w:rsidP="007253EE">
            <w:r>
              <w:t>Year</w:t>
            </w:r>
          </w:p>
        </w:tc>
        <w:tc>
          <w:tcPr>
            <w:tcW w:w="2394" w:type="dxa"/>
            <w:tcBorders>
              <w:top w:val="single" w:sz="4" w:space="0" w:color="auto"/>
            </w:tcBorders>
          </w:tcPr>
          <w:p w14:paraId="693CD5C4" w14:textId="77777777" w:rsidR="00B92CA1" w:rsidRDefault="00B92CA1" w:rsidP="007253EE">
            <w:pPr>
              <w:cnfStyle w:val="000000000000" w:firstRow="0" w:lastRow="0" w:firstColumn="0" w:lastColumn="0" w:oddVBand="0" w:evenVBand="0" w:oddHBand="0" w:evenHBand="0" w:firstRowFirstColumn="0" w:firstRowLastColumn="0" w:lastRowFirstColumn="0" w:lastRowLastColumn="0"/>
            </w:pPr>
            <w:r>
              <w:t>Energy Rate (RM/kWh)</w:t>
            </w:r>
          </w:p>
        </w:tc>
        <w:tc>
          <w:tcPr>
            <w:tcW w:w="2394" w:type="dxa"/>
            <w:tcBorders>
              <w:top w:val="single" w:sz="4" w:space="0" w:color="auto"/>
            </w:tcBorders>
          </w:tcPr>
          <w:p w14:paraId="5DE1B278" w14:textId="1679E406" w:rsidR="00B92CA1" w:rsidRDefault="00B92CA1" w:rsidP="007253EE">
            <w:pPr>
              <w:cnfStyle w:val="000000000000" w:firstRow="0" w:lastRow="0" w:firstColumn="0" w:lastColumn="0" w:oddVBand="0" w:evenVBand="0" w:oddHBand="0" w:evenHBand="0" w:firstRowFirstColumn="0" w:firstRowLastColumn="0" w:lastRowFirstColumn="0" w:lastRowLastColumn="0"/>
            </w:pPr>
            <w:r>
              <w:t>Maximum Demand Rate (RM/kW)</w:t>
            </w:r>
          </w:p>
        </w:tc>
      </w:tr>
      <w:tr w:rsidR="00B92CA1" w14:paraId="250AD8B1" w14:textId="77777777" w:rsidTr="007253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94" w:type="dxa"/>
            <w:tcBorders>
              <w:top w:val="none" w:sz="0" w:space="0" w:color="auto"/>
              <w:left w:val="none" w:sz="0" w:space="0" w:color="auto"/>
              <w:bottom w:val="none" w:sz="0" w:space="0" w:color="auto"/>
            </w:tcBorders>
            <w:shd w:val="clear" w:color="auto" w:fill="auto"/>
          </w:tcPr>
          <w:p w14:paraId="2D9076DE" w14:textId="77777777" w:rsidR="00B92CA1" w:rsidRDefault="00B92CA1" w:rsidP="007253EE">
            <w:r>
              <w:t>Jan 2014- present</w:t>
            </w:r>
          </w:p>
        </w:tc>
        <w:tc>
          <w:tcPr>
            <w:tcW w:w="2394" w:type="dxa"/>
            <w:shd w:val="clear" w:color="auto" w:fill="auto"/>
          </w:tcPr>
          <w:p w14:paraId="1A2CF7EB" w14:textId="77777777" w:rsidR="00B92CA1" w:rsidRDefault="00B92CA1" w:rsidP="007253EE">
            <w:pPr>
              <w:jc w:val="center"/>
              <w:cnfStyle w:val="000000100000" w:firstRow="0" w:lastRow="0" w:firstColumn="0" w:lastColumn="0" w:oddVBand="0" w:evenVBand="0" w:oddHBand="1" w:evenHBand="0" w:firstRowFirstColumn="0" w:firstRowLastColumn="0" w:lastRowFirstColumn="0" w:lastRowLastColumn="0"/>
            </w:pPr>
            <w:r>
              <w:t>RM0.365</w:t>
            </w:r>
          </w:p>
        </w:tc>
        <w:tc>
          <w:tcPr>
            <w:tcW w:w="2394" w:type="dxa"/>
            <w:shd w:val="clear" w:color="auto" w:fill="auto"/>
          </w:tcPr>
          <w:p w14:paraId="4A2FC0F8" w14:textId="77777777" w:rsidR="00B92CA1" w:rsidRDefault="00B92CA1" w:rsidP="007253EE">
            <w:pPr>
              <w:jc w:val="center"/>
              <w:cnfStyle w:val="000000100000" w:firstRow="0" w:lastRow="0" w:firstColumn="0" w:lastColumn="0" w:oddVBand="0" w:evenVBand="0" w:oddHBand="1" w:evenHBand="0" w:firstRowFirstColumn="0" w:firstRowLastColumn="0" w:lastRowFirstColumn="0" w:lastRowLastColumn="0"/>
            </w:pPr>
            <w:r>
              <w:t>RM30.30</w:t>
            </w:r>
          </w:p>
        </w:tc>
      </w:tr>
    </w:tbl>
    <w:p w14:paraId="2C27B5AD" w14:textId="15341ABC" w:rsidR="00B92CA1" w:rsidRDefault="00B92CA1" w:rsidP="00B92CA1">
      <w:pPr>
        <w:pStyle w:val="Caption"/>
      </w:pPr>
      <w:bookmarkStart w:id="63" w:name="_Toc207102998"/>
      <w:r>
        <w:t xml:space="preserve">Table </w:t>
      </w:r>
      <w:r w:rsidR="00ED4823">
        <w:fldChar w:fldCharType="begin"/>
      </w:r>
      <w:r w:rsidR="00ED4823">
        <w:instrText xml:space="preserve"> STYLEREF 1 \s </w:instrText>
      </w:r>
      <w:r w:rsidR="00ED4823">
        <w:fldChar w:fldCharType="separate"/>
      </w:r>
      <w:r w:rsidR="00706877">
        <w:rPr>
          <w:noProof/>
        </w:rPr>
        <w:t>5</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1</w:t>
      </w:r>
      <w:r w:rsidR="00ED4823">
        <w:fldChar w:fldCharType="end"/>
      </w:r>
      <w:r>
        <w:t>: Electrical Supply Information</w:t>
      </w:r>
      <w:bookmarkEnd w:id="63"/>
    </w:p>
    <w:p w14:paraId="415DB4B2" w14:textId="77777777" w:rsidR="00B92CA1" w:rsidRDefault="00B92CA1" w:rsidP="007A57CC">
      <w:pPr>
        <w:jc w:val="center"/>
      </w:pPr>
    </w:p>
    <w:p w14:paraId="6CC2D207" w14:textId="77777777" w:rsidR="00350B19" w:rsidRDefault="00350B19">
      <w:pPr>
        <w:rPr>
          <w:rFonts w:ascii="Calibri" w:eastAsiaTheme="majorEastAsia" w:hAnsi="Calibri" w:cstheme="majorBidi"/>
          <w:b/>
          <w:color w:val="663300"/>
          <w:kern w:val="0"/>
          <w:sz w:val="24"/>
          <w:lang w:val="en-US" w:eastAsia="ja-JP"/>
          <w14:ligatures w14:val="none"/>
        </w:rPr>
      </w:pPr>
      <w:r>
        <w:br w:type="page"/>
      </w:r>
    </w:p>
    <w:p w14:paraId="28ACA016" w14:textId="7A9978F9" w:rsidR="007A57CC" w:rsidRDefault="007A57CC" w:rsidP="007A57CC">
      <w:pPr>
        <w:pStyle w:val="Heading3"/>
      </w:pPr>
      <w:bookmarkStart w:id="64" w:name="_Toc207098193"/>
      <w:r>
        <w:lastRenderedPageBreak/>
        <w:t>BUILDING LOAD PROFILE ANALYSIS</w:t>
      </w:r>
      <w:bookmarkEnd w:id="64"/>
      <w:r>
        <w:t xml:space="preserve"> </w:t>
      </w:r>
    </w:p>
    <w:p w14:paraId="1731CE0E" w14:textId="7DE4DF5E" w:rsidR="007A57CC" w:rsidRPr="00DA52F1" w:rsidRDefault="007A57CC" w:rsidP="006E740B">
      <w:pPr>
        <w:jc w:val="both"/>
        <w:rPr>
          <w:i/>
          <w:iCs/>
          <w:color w:val="FF0000"/>
        </w:rPr>
      </w:pPr>
      <w:r w:rsidRPr="00DA52F1">
        <w:rPr>
          <w:i/>
          <w:iCs/>
          <w:color w:val="FF0000"/>
        </w:rPr>
        <w:t xml:space="preserve">For systems with more than 1 MSB, please </w:t>
      </w:r>
      <w:r w:rsidR="006E740B" w:rsidRPr="00DA52F1">
        <w:rPr>
          <w:i/>
          <w:iCs/>
          <w:color w:val="FF0000"/>
        </w:rPr>
        <w:t>provide</w:t>
      </w:r>
      <w:r w:rsidRPr="00DA52F1">
        <w:rPr>
          <w:i/>
          <w:iCs/>
          <w:color w:val="FF0000"/>
        </w:rPr>
        <w:t xml:space="preserve"> </w:t>
      </w:r>
      <w:r w:rsidRPr="005A01C9">
        <w:rPr>
          <w:b/>
          <w:bCs/>
          <w:i/>
          <w:iCs/>
          <w:color w:val="FF0000"/>
        </w:rPr>
        <w:t>the total MSB loads</w:t>
      </w:r>
      <w:r w:rsidRPr="00DA52F1">
        <w:rPr>
          <w:i/>
          <w:iCs/>
          <w:color w:val="FF0000"/>
        </w:rPr>
        <w:t xml:space="preserve"> for the total building load profile</w:t>
      </w:r>
      <w:r w:rsidR="006E740B" w:rsidRPr="00DA52F1">
        <w:rPr>
          <w:i/>
          <w:iCs/>
          <w:color w:val="FF0000"/>
        </w:rPr>
        <w:t xml:space="preserve"> and </w:t>
      </w:r>
      <w:r w:rsidR="006E740B" w:rsidRPr="005A01C9">
        <w:rPr>
          <w:b/>
          <w:bCs/>
          <w:i/>
          <w:iCs/>
          <w:color w:val="FF0000"/>
        </w:rPr>
        <w:t>the individual MSB</w:t>
      </w:r>
      <w:r w:rsidR="006E740B" w:rsidRPr="00DA52F1">
        <w:rPr>
          <w:i/>
          <w:iCs/>
          <w:color w:val="FF0000"/>
        </w:rPr>
        <w:t>.</w:t>
      </w:r>
      <w:r w:rsidR="007A3A4E" w:rsidRPr="00DA52F1">
        <w:rPr>
          <w:i/>
          <w:iCs/>
          <w:color w:val="FF0000"/>
        </w:rPr>
        <w:t xml:space="preserve"> The period shall be a minimum of 14 days.</w:t>
      </w:r>
      <w:r w:rsidR="00EC0CD1" w:rsidRPr="00EC0CD1">
        <w:rPr>
          <w:i/>
          <w:iCs/>
          <w:color w:val="FF0000"/>
        </w:rPr>
        <w:t xml:space="preserve"> </w:t>
      </w:r>
      <w:r w:rsidR="00EC0CD1" w:rsidRPr="00EC0CD1">
        <w:rPr>
          <w:i/>
          <w:iCs/>
          <w:color w:val="FF0000"/>
        </w:rPr>
        <w:t>Include Solar generation as well</w:t>
      </w:r>
      <w:r w:rsidR="004C06D4">
        <w:rPr>
          <w:i/>
          <w:iCs/>
          <w:color w:val="FF0000"/>
        </w:rPr>
        <w:t xml:space="preserve"> if any</w:t>
      </w:r>
      <w:r w:rsidR="00B02853">
        <w:rPr>
          <w:i/>
          <w:iCs/>
          <w:color w:val="FF0000"/>
        </w:rPr>
        <w:t xml:space="preserve"> and ESCO to provide baseload power (kW).</w:t>
      </w:r>
    </w:p>
    <w:p w14:paraId="687501AC" w14:textId="3917F094" w:rsidR="00D6068E" w:rsidRDefault="00D6068E" w:rsidP="00D6068E">
      <w:pPr>
        <w:jc w:val="both"/>
        <w:rPr>
          <w:color w:val="FF0000"/>
        </w:rPr>
      </w:pPr>
      <w:r w:rsidRPr="00CB03DC">
        <w:t xml:space="preserve">Data Loggers to measure power in an hourly profile were installed in </w:t>
      </w:r>
      <w:r>
        <w:t>both</w:t>
      </w:r>
      <w:r w:rsidRPr="00CB03DC">
        <w:t xml:space="preserve"> MSBs. The loggers recorded the voltages, average frequency and power factor for the 3 phases.</w:t>
      </w:r>
      <w:r>
        <w:t xml:space="preserve"> </w:t>
      </w:r>
      <w:r w:rsidRPr="00CB03DC">
        <w:t xml:space="preserve">The electrical load profiles were recorded on a daily and weekly basis. Both weekday and weekend profiles were captured and monitored. The </w:t>
      </w:r>
      <w:r w:rsidR="009F37D4">
        <w:t xml:space="preserve">total load </w:t>
      </w:r>
      <w:r w:rsidRPr="00CB03DC">
        <w:t xml:space="preserve">profile </w:t>
      </w:r>
      <w:r w:rsidR="009F37D4">
        <w:t>is</w:t>
      </w:r>
      <w:r w:rsidRPr="00CB03DC">
        <w:t xml:space="preserve"> shown in t</w:t>
      </w:r>
      <w:r>
        <w:t>he following graph. Appendix 2</w:t>
      </w:r>
      <w:r w:rsidRPr="00CB03DC">
        <w:t xml:space="preserve"> shows the graphs for the 2 week</w:t>
      </w:r>
      <w:r w:rsidR="00D93F3F">
        <w:t>s</w:t>
      </w:r>
      <w:r w:rsidRPr="00CB03DC">
        <w:t xml:space="preserve"> measured weekday and weekend profiles.</w:t>
      </w:r>
    </w:p>
    <w:p w14:paraId="04D16B70" w14:textId="711ADF22" w:rsidR="00044E81" w:rsidRDefault="0001058A" w:rsidP="00044E81">
      <w:pPr>
        <w:keepNext/>
        <w:jc w:val="center"/>
      </w:pPr>
      <w:r>
        <w:rPr>
          <w:noProof/>
        </w:rPr>
        <mc:AlternateContent>
          <mc:Choice Requires="wps">
            <w:drawing>
              <wp:anchor distT="0" distB="0" distL="114300" distR="114300" simplePos="0" relativeHeight="251677696" behindDoc="0" locked="0" layoutInCell="1" allowOverlap="1" wp14:anchorId="2BE896A2" wp14:editId="1AC2AB47">
                <wp:simplePos x="0" y="0"/>
                <wp:positionH relativeFrom="margin">
                  <wp:align>center</wp:align>
                </wp:positionH>
                <wp:positionV relativeFrom="paragraph">
                  <wp:posOffset>647066</wp:posOffset>
                </wp:positionV>
                <wp:extent cx="3265170" cy="1081405"/>
                <wp:effectExtent l="0" t="647700" r="0" b="652145"/>
                <wp:wrapNone/>
                <wp:docPr id="1462351778" name="Text Box 1462351778"/>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7A8B87C3"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BE896A2" id="Text Box 1462351778" o:spid="_x0000_s1051" type="#_x0000_t202" style="position:absolute;left:0;text-align:left;margin-left:0;margin-top:50.95pt;width:257.1pt;height:85.15pt;rotation:-1769669fd;z-index:2516776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" filled="f" stroked="f">
                <v:textbox>
                  <w:txbxContent>
                    <w:p w14:paraId="7A8B87C3"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6D6788" w:rsidRPr="006D6788">
        <w:drawing>
          <wp:inline distT="0" distB="0" distL="0" distR="0" wp14:anchorId="2EEEFCD6" wp14:editId="3E5EFECC">
            <wp:extent cx="4315727" cy="2581977"/>
            <wp:effectExtent l="0" t="0" r="8890" b="8890"/>
            <wp:docPr id="400758343" name="Picture 1" descr="A graph of solar p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758343" name="Picture 1" descr="A graph of solar power&#10;&#10;AI-generated content may be incorrect."/>
                    <pic:cNvPicPr/>
                  </pic:nvPicPr>
                  <pic:blipFill>
                    <a:blip r:embed="rId43"/>
                    <a:stretch>
                      <a:fillRect/>
                    </a:stretch>
                  </pic:blipFill>
                  <pic:spPr>
                    <a:xfrm>
                      <a:off x="0" y="0"/>
                      <a:ext cx="4336141" cy="2594190"/>
                    </a:xfrm>
                    <a:prstGeom prst="rect">
                      <a:avLst/>
                    </a:prstGeom>
                  </pic:spPr>
                </pic:pic>
              </a:graphicData>
            </a:graphic>
          </wp:inline>
        </w:drawing>
      </w:r>
    </w:p>
    <w:p w14:paraId="6CBAA21C" w14:textId="5977541F" w:rsidR="007A57CC" w:rsidRDefault="00292E84" w:rsidP="00292E84">
      <w:pPr>
        <w:pStyle w:val="Caption"/>
      </w:pPr>
      <w:bookmarkStart w:id="65" w:name="_Toc187757784"/>
      <w:r>
        <w:t xml:space="preserve">Figure </w:t>
      </w:r>
      <w:r w:rsidR="0082174B">
        <w:fldChar w:fldCharType="begin"/>
      </w:r>
      <w:r w:rsidR="0082174B">
        <w:instrText xml:space="preserve"> STYLEREF 1 \s </w:instrText>
      </w:r>
      <w:r w:rsidR="0082174B">
        <w:fldChar w:fldCharType="separate"/>
      </w:r>
      <w:r w:rsidR="00706877">
        <w:rPr>
          <w:noProof/>
        </w:rPr>
        <w:t>5</w:t>
      </w:r>
      <w:r w:rsidR="0082174B">
        <w:fldChar w:fldCharType="end"/>
      </w:r>
      <w:r w:rsidR="0082174B">
        <w:noBreakHyphen/>
      </w:r>
      <w:r w:rsidR="0082174B">
        <w:fldChar w:fldCharType="begin"/>
      </w:r>
      <w:r w:rsidR="0082174B">
        <w:instrText xml:space="preserve"> SEQ Figure \* ARABIC \s 1 </w:instrText>
      </w:r>
      <w:r w:rsidR="0082174B">
        <w:fldChar w:fldCharType="separate"/>
      </w:r>
      <w:r w:rsidR="00706877">
        <w:rPr>
          <w:noProof/>
        </w:rPr>
        <w:t>2</w:t>
      </w:r>
      <w:r w:rsidR="0082174B">
        <w:fldChar w:fldCharType="end"/>
      </w:r>
      <w:r w:rsidR="00044E81">
        <w:t>: Total Building Load</w:t>
      </w:r>
      <w:bookmarkEnd w:id="65"/>
    </w:p>
    <w:p w14:paraId="6EE46030" w14:textId="2F9A87A8" w:rsidR="0082174B" w:rsidRDefault="00D9372C" w:rsidP="0082174B">
      <w:pPr>
        <w:jc w:val="center"/>
        <w:rPr>
          <w:lang w:val="en-US"/>
        </w:rPr>
      </w:pPr>
      <w:r>
        <w:rPr>
          <w:noProof/>
        </w:rPr>
        <mc:AlternateContent>
          <mc:Choice Requires="wps">
            <w:drawing>
              <wp:anchor distT="0" distB="0" distL="114300" distR="114300" simplePos="0" relativeHeight="251702272" behindDoc="0" locked="0" layoutInCell="1" allowOverlap="1" wp14:anchorId="74BE6E17" wp14:editId="0BCDE8CE">
                <wp:simplePos x="0" y="0"/>
                <wp:positionH relativeFrom="margin">
                  <wp:posOffset>1249547</wp:posOffset>
                </wp:positionH>
                <wp:positionV relativeFrom="paragraph">
                  <wp:posOffset>520065</wp:posOffset>
                </wp:positionV>
                <wp:extent cx="3265170" cy="1081405"/>
                <wp:effectExtent l="0" t="647700" r="0" b="652145"/>
                <wp:wrapNone/>
                <wp:docPr id="1588794745" name="Text Box 1588794745"/>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5CE94278" w14:textId="77777777" w:rsidR="00D9372C" w:rsidRPr="001B13FC" w:rsidRDefault="00D9372C" w:rsidP="00D9372C">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4BE6E17" id="Text Box 1588794745" o:spid="_x0000_s1052" type="#_x0000_t202" style="position:absolute;left:0;text-align:left;margin-left:98.4pt;margin-top:40.95pt;width:257.1pt;height:85.15pt;rotation:-1769669fd;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eZpsg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" filled="f" stroked="f">
                <v:textbox>
                  <w:txbxContent>
                    <w:p w14:paraId="5CE94278" w14:textId="77777777" w:rsidR="00D9372C" w:rsidRPr="001B13FC" w:rsidRDefault="00D9372C" w:rsidP="00D9372C">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5A01C9" w:rsidRPr="005A01C9">
        <w:rPr>
          <w:lang w:val="en-US"/>
        </w:rPr>
        <w:drawing>
          <wp:inline distT="0" distB="0" distL="0" distR="0" wp14:anchorId="0ED51D54" wp14:editId="285C6076">
            <wp:extent cx="4408371" cy="2367802"/>
            <wp:effectExtent l="0" t="0" r="0" b="0"/>
            <wp:docPr id="1385308295" name="Picture 1" descr="A graph of a graph showing a number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308295" name="Picture 1" descr="A graph of a graph showing a number of different colored lines&#10;&#10;AI-generated content may be incorrect."/>
                    <pic:cNvPicPr/>
                  </pic:nvPicPr>
                  <pic:blipFill>
                    <a:blip r:embed="rId44"/>
                    <a:stretch>
                      <a:fillRect/>
                    </a:stretch>
                  </pic:blipFill>
                  <pic:spPr>
                    <a:xfrm>
                      <a:off x="0" y="0"/>
                      <a:ext cx="4417397" cy="2372650"/>
                    </a:xfrm>
                    <a:prstGeom prst="rect">
                      <a:avLst/>
                    </a:prstGeom>
                  </pic:spPr>
                </pic:pic>
              </a:graphicData>
            </a:graphic>
          </wp:inline>
        </w:drawing>
      </w:r>
    </w:p>
    <w:p w14:paraId="52A962D3" w14:textId="285A6243" w:rsidR="0082174B" w:rsidRDefault="0082174B" w:rsidP="0082174B">
      <w:pPr>
        <w:pStyle w:val="Caption"/>
      </w:pPr>
      <w:r>
        <w:t xml:space="preserve">Figure </w:t>
      </w:r>
      <w:r>
        <w:fldChar w:fldCharType="begin"/>
      </w:r>
      <w:r>
        <w:instrText xml:space="preserve"> STYLEREF 1 \s </w:instrText>
      </w:r>
      <w:r>
        <w:fldChar w:fldCharType="separate"/>
      </w:r>
      <w:r w:rsidR="00706877">
        <w:rPr>
          <w:noProof/>
        </w:rPr>
        <w:t>5</w:t>
      </w:r>
      <w:r>
        <w:fldChar w:fldCharType="end"/>
      </w:r>
      <w:r>
        <w:noBreakHyphen/>
      </w:r>
      <w:r>
        <w:fldChar w:fldCharType="begin"/>
      </w:r>
      <w:r>
        <w:instrText xml:space="preserve"> SEQ Figure \* ARABIC \s 1 </w:instrText>
      </w:r>
      <w:r>
        <w:fldChar w:fldCharType="separate"/>
      </w:r>
      <w:r w:rsidR="00706877">
        <w:rPr>
          <w:noProof/>
        </w:rPr>
        <w:t>3</w:t>
      </w:r>
      <w:r>
        <w:fldChar w:fldCharType="end"/>
      </w:r>
      <w:r>
        <w:t>: Daily Load Profile</w:t>
      </w:r>
    </w:p>
    <w:p w14:paraId="28C249AB" w14:textId="3DA6F425" w:rsidR="00071215" w:rsidRDefault="00ED4823" w:rsidP="00ED4823">
      <w:pPr>
        <w:jc w:val="center"/>
        <w:rPr>
          <w:lang w:val="en-US"/>
        </w:rPr>
      </w:pPr>
      <w:r w:rsidRPr="00ED4823">
        <w:rPr>
          <w:lang w:val="en-US"/>
        </w:rPr>
        <w:drawing>
          <wp:inline distT="0" distB="0" distL="0" distR="0" wp14:anchorId="48F1156B" wp14:editId="06E134BE">
            <wp:extent cx="4627418" cy="755172"/>
            <wp:effectExtent l="0" t="0" r="1905" b="6985"/>
            <wp:docPr id="1508356" name="Picture 1" descr="A blue and white table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356" name="Picture 1" descr="A blue and white table with numbers and symbols&#10;&#10;AI-generated content may be incorrect."/>
                    <pic:cNvPicPr/>
                  </pic:nvPicPr>
                  <pic:blipFill>
                    <a:blip r:embed="rId45"/>
                    <a:stretch>
                      <a:fillRect/>
                    </a:stretch>
                  </pic:blipFill>
                  <pic:spPr>
                    <a:xfrm>
                      <a:off x="0" y="0"/>
                      <a:ext cx="4637193" cy="756767"/>
                    </a:xfrm>
                    <a:prstGeom prst="rect">
                      <a:avLst/>
                    </a:prstGeom>
                  </pic:spPr>
                </pic:pic>
              </a:graphicData>
            </a:graphic>
          </wp:inline>
        </w:drawing>
      </w:r>
    </w:p>
    <w:p w14:paraId="0A3CB4D5" w14:textId="6F53B102" w:rsidR="00044E81" w:rsidRPr="009B1F23" w:rsidRDefault="00ED4823" w:rsidP="00ED4823">
      <w:pPr>
        <w:pStyle w:val="Caption"/>
        <w:rPr>
          <w:lang w:eastAsia="ja-JP"/>
        </w:rPr>
      </w:pPr>
      <w:bookmarkStart w:id="66" w:name="_Toc207102999"/>
      <w:r>
        <w:t xml:space="preserve">Table </w:t>
      </w:r>
      <w:r>
        <w:fldChar w:fldCharType="begin"/>
      </w:r>
      <w:r>
        <w:instrText xml:space="preserve"> STYLEREF 1 \s </w:instrText>
      </w:r>
      <w:r>
        <w:fldChar w:fldCharType="separate"/>
      </w:r>
      <w:r w:rsidR="00706877">
        <w:rPr>
          <w:noProof/>
        </w:rPr>
        <w:t>5</w:t>
      </w:r>
      <w:r>
        <w:fldChar w:fldCharType="end"/>
      </w:r>
      <w:r>
        <w:noBreakHyphen/>
      </w:r>
      <w:r>
        <w:fldChar w:fldCharType="begin"/>
      </w:r>
      <w:r>
        <w:instrText xml:space="preserve"> SEQ Table \* ARABIC \s 1 </w:instrText>
      </w:r>
      <w:r>
        <w:fldChar w:fldCharType="separate"/>
      </w:r>
      <w:r w:rsidR="00706877">
        <w:rPr>
          <w:noProof/>
        </w:rPr>
        <w:t>2</w:t>
      </w:r>
      <w:r>
        <w:fldChar w:fldCharType="end"/>
      </w:r>
      <w:r>
        <w:t>: Summary for MSB</w:t>
      </w:r>
      <w:bookmarkEnd w:id="66"/>
    </w:p>
    <w:p w14:paraId="7CF7060A" w14:textId="77777777" w:rsidR="005A01C9" w:rsidRDefault="005A01C9">
      <w:pPr>
        <w:rPr>
          <w:rFonts w:ascii="Calibri" w:eastAsiaTheme="majorEastAsia" w:hAnsi="Calibri" w:cstheme="majorBidi"/>
          <w:b/>
          <w:color w:val="663300"/>
          <w:kern w:val="0"/>
          <w:sz w:val="24"/>
          <w:lang w:val="en-US" w:eastAsia="ja-JP"/>
          <w14:ligatures w14:val="none"/>
        </w:rPr>
      </w:pPr>
      <w:bookmarkStart w:id="67" w:name="_Toc207098194"/>
      <w:r>
        <w:br w:type="page"/>
      </w:r>
    </w:p>
    <w:p w14:paraId="08CA236D" w14:textId="7AED4EDA" w:rsidR="00D6068E" w:rsidRDefault="00EF5FD3" w:rsidP="00D6068E">
      <w:pPr>
        <w:pStyle w:val="Heading3"/>
      </w:pPr>
      <w:r>
        <w:lastRenderedPageBreak/>
        <w:t>IDENTIFICATION OF SIGNIFICANT ENERGY USAGE (SEU)</w:t>
      </w:r>
      <w:bookmarkEnd w:id="67"/>
    </w:p>
    <w:p w14:paraId="76CA7CD4" w14:textId="004E1864" w:rsidR="00F10548" w:rsidRDefault="007D70CF" w:rsidP="0025080A">
      <w:pPr>
        <w:jc w:val="both"/>
        <w:rPr>
          <w:color w:val="FF0000"/>
          <w:lang w:val="en-US" w:eastAsia="ja-JP"/>
        </w:rPr>
      </w:pPr>
      <w:r>
        <w:rPr>
          <w:color w:val="FF0000"/>
          <w:lang w:val="en-US" w:eastAsia="ja-JP"/>
        </w:rPr>
        <w:t xml:space="preserve">To provide the active system SLD, </w:t>
      </w:r>
      <w:r w:rsidRPr="00650C18">
        <w:rPr>
          <w:color w:val="FF0000"/>
        </w:rPr>
        <w:t>the methodology used to identify the SEU</w:t>
      </w:r>
      <w:r>
        <w:rPr>
          <w:color w:val="FF0000"/>
        </w:rPr>
        <w:t>, and</w:t>
      </w:r>
      <w:r>
        <w:rPr>
          <w:color w:val="FF0000"/>
          <w:lang w:val="en-US" w:eastAsia="ja-JP"/>
        </w:rPr>
        <w:t xml:space="preserve"> analysis on the building load. </w:t>
      </w:r>
      <w:r w:rsidR="00740F7B">
        <w:rPr>
          <w:color w:val="FF0000"/>
          <w:lang w:val="en-US" w:eastAsia="ja-JP"/>
        </w:rPr>
        <w:t xml:space="preserve"> </w:t>
      </w:r>
    </w:p>
    <w:p w14:paraId="2BE72D9D" w14:textId="23B2D0C6" w:rsidR="005F2156" w:rsidRDefault="0001058A" w:rsidP="005F2156">
      <w:pPr>
        <w:jc w:val="center"/>
      </w:pPr>
      <w:r>
        <w:rPr>
          <w:noProof/>
        </w:rPr>
        <mc:AlternateContent>
          <mc:Choice Requires="wps">
            <w:drawing>
              <wp:anchor distT="0" distB="0" distL="114300" distR="114300" simplePos="0" relativeHeight="251676672" behindDoc="0" locked="0" layoutInCell="1" allowOverlap="1" wp14:anchorId="1DFFF481" wp14:editId="2029B182">
                <wp:simplePos x="0" y="0"/>
                <wp:positionH relativeFrom="margin">
                  <wp:align>center</wp:align>
                </wp:positionH>
                <wp:positionV relativeFrom="paragraph">
                  <wp:posOffset>228599</wp:posOffset>
                </wp:positionV>
                <wp:extent cx="3265170" cy="1081405"/>
                <wp:effectExtent l="0" t="647700" r="0" b="652145"/>
                <wp:wrapNone/>
                <wp:docPr id="1406413982" name="Text Box 1406413982"/>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5B9F6D3B"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DFFF481" id="Text Box 1406413982" o:spid="_x0000_s1053" type="#_x0000_t202" style="position:absolute;left:0;text-align:left;margin-left:0;margin-top:18pt;width:257.1pt;height:85.15pt;rotation:-1769669fd;z-index:25167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Sbusg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" filled="f" stroked="f">
                <v:textbox>
                  <w:txbxContent>
                    <w:p w14:paraId="5B9F6D3B"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8940C8" w:rsidRPr="008940C8">
        <w:rPr>
          <w:noProof/>
        </w:rPr>
        <w:drawing>
          <wp:inline distT="0" distB="0" distL="0" distR="0" wp14:anchorId="61A6148D" wp14:editId="6D1D16BB">
            <wp:extent cx="4275794" cy="2040890"/>
            <wp:effectExtent l="0" t="0" r="0" b="0"/>
            <wp:docPr id="28813786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a:extLst>
                        <a:ext uri="{28A0092B-C50C-407E-A947-70E740481C1C}">
                          <a14:useLocalDpi xmlns:a14="http://schemas.microsoft.com/office/drawing/2010/main" val="0"/>
                        </a:ext>
                      </a:extLst>
                    </a:blip>
                    <a:srcRect l="6997" t="25052" r="18390"/>
                    <a:stretch/>
                  </pic:blipFill>
                  <pic:spPr bwMode="auto">
                    <a:xfrm>
                      <a:off x="0" y="0"/>
                      <a:ext cx="4276511" cy="2041232"/>
                    </a:xfrm>
                    <a:prstGeom prst="rect">
                      <a:avLst/>
                    </a:prstGeom>
                    <a:noFill/>
                    <a:ln>
                      <a:noFill/>
                    </a:ln>
                    <a:extLst>
                      <a:ext uri="{53640926-AAD7-44D8-BBD7-CCE9431645EC}">
                        <a14:shadowObscured xmlns:a14="http://schemas.microsoft.com/office/drawing/2010/main"/>
                      </a:ext>
                    </a:extLst>
                  </pic:spPr>
                </pic:pic>
              </a:graphicData>
            </a:graphic>
          </wp:inline>
        </w:drawing>
      </w:r>
    </w:p>
    <w:p w14:paraId="7A35F399" w14:textId="0F0FA51D" w:rsidR="005F2156" w:rsidRDefault="005F2156" w:rsidP="005F2156">
      <w:pPr>
        <w:pStyle w:val="Caption"/>
      </w:pPr>
      <w:bookmarkStart w:id="68" w:name="_Toc187757785"/>
      <w:r>
        <w:t xml:space="preserve">Figure </w:t>
      </w:r>
      <w:r w:rsidR="0082174B">
        <w:fldChar w:fldCharType="begin"/>
      </w:r>
      <w:r w:rsidR="0082174B">
        <w:instrText xml:space="preserve"> STYLEREF 1 \s </w:instrText>
      </w:r>
      <w:r w:rsidR="0082174B">
        <w:fldChar w:fldCharType="separate"/>
      </w:r>
      <w:r w:rsidR="00706877">
        <w:rPr>
          <w:noProof/>
        </w:rPr>
        <w:t>5</w:t>
      </w:r>
      <w:r w:rsidR="0082174B">
        <w:fldChar w:fldCharType="end"/>
      </w:r>
      <w:r w:rsidR="0082174B">
        <w:noBreakHyphen/>
      </w:r>
      <w:r w:rsidR="0082174B">
        <w:fldChar w:fldCharType="begin"/>
      </w:r>
      <w:r w:rsidR="0082174B">
        <w:instrText xml:space="preserve"> SEQ Figure \* ARABIC \s 1 </w:instrText>
      </w:r>
      <w:r w:rsidR="0082174B">
        <w:fldChar w:fldCharType="separate"/>
      </w:r>
      <w:r w:rsidR="00706877">
        <w:rPr>
          <w:noProof/>
        </w:rPr>
        <w:t>4</w:t>
      </w:r>
      <w:r w:rsidR="0082174B">
        <w:fldChar w:fldCharType="end"/>
      </w:r>
      <w:r>
        <w:t>: Active System Single Line Diagram</w:t>
      </w:r>
      <w:bookmarkEnd w:id="68"/>
    </w:p>
    <w:p w14:paraId="7D623450" w14:textId="617C56C4" w:rsidR="00C70346" w:rsidRDefault="00EC60EB" w:rsidP="00C70346">
      <w:pPr>
        <w:jc w:val="both"/>
      </w:pPr>
      <w:bookmarkStart w:id="69" w:name="_Toc187751661"/>
      <w:r>
        <w:t>An asset list had been provided by the client where we separate the assets by category as in Figure 5.3. From it, we then look into each system power capacity to determine the Significant Energy Usage (SEU) for this building. Three main significant users were selected as SEU as such these three systems are contributing to the big amount of power demand which affect the building load. Thus, they shall be considered for opportunity for improvements. Through the asset list, the SEU selected were Chiller, Cooling tower and Lighting system</w:t>
      </w:r>
      <w:r w:rsidR="00C70346">
        <w:t>.</w:t>
      </w:r>
    </w:p>
    <w:p w14:paraId="34A4A049" w14:textId="77777777" w:rsidR="00B676AF" w:rsidRDefault="00B676AF" w:rsidP="00C70346">
      <w:pPr>
        <w:jc w:val="both"/>
      </w:pPr>
    </w:p>
    <w:p w14:paraId="3039871E" w14:textId="6ABCCF6A" w:rsidR="003725D6" w:rsidRPr="00781FE9" w:rsidRDefault="003725D6" w:rsidP="003725D6">
      <w:pPr>
        <w:pStyle w:val="Heading3"/>
      </w:pPr>
      <w:bookmarkStart w:id="70" w:name="_Toc207098195"/>
      <w:r w:rsidRPr="00781FE9">
        <w:t>TECHNICAL DESCRIPTION OF THE IDENTIFIED SEU</w:t>
      </w:r>
      <w:bookmarkEnd w:id="69"/>
      <w:bookmarkEnd w:id="70"/>
      <w:r w:rsidRPr="00781FE9">
        <w:t xml:space="preserve"> </w:t>
      </w:r>
    </w:p>
    <w:p w14:paraId="370B7301" w14:textId="77777777" w:rsidR="00D67BCF" w:rsidRDefault="00D67BCF" w:rsidP="00D67BCF">
      <w:pPr>
        <w:jc w:val="both"/>
      </w:pPr>
      <w:r>
        <w:t>The description for the identified SEU are as follows:</w:t>
      </w:r>
    </w:p>
    <w:tbl>
      <w:tblPr>
        <w:tblStyle w:val="TableGrid"/>
        <w:tblW w:w="9398" w:type="dxa"/>
        <w:jc w:val="center"/>
        <w:tblLook w:val="04A0" w:firstRow="1" w:lastRow="0" w:firstColumn="1" w:lastColumn="0" w:noHBand="0" w:noVBand="1"/>
      </w:tblPr>
      <w:tblGrid>
        <w:gridCol w:w="2655"/>
        <w:gridCol w:w="1182"/>
        <w:gridCol w:w="1773"/>
        <w:gridCol w:w="1921"/>
        <w:gridCol w:w="1867"/>
      </w:tblGrid>
      <w:tr w:rsidR="00D67BCF" w14:paraId="3A89D385" w14:textId="77777777" w:rsidTr="00C4199A">
        <w:trPr>
          <w:trHeight w:val="273"/>
          <w:jc w:val="center"/>
        </w:trPr>
        <w:tc>
          <w:tcPr>
            <w:tcW w:w="2655" w:type="dxa"/>
            <w:shd w:val="clear" w:color="auto" w:fill="E7E6E6" w:themeFill="background2"/>
            <w:vAlign w:val="center"/>
          </w:tcPr>
          <w:p w14:paraId="4D47BA17" w14:textId="77777777" w:rsidR="00D67BCF" w:rsidRPr="00921FD0" w:rsidRDefault="00D67BCF" w:rsidP="00C4199A">
            <w:pPr>
              <w:pStyle w:val="NoSpacing"/>
              <w:jc w:val="center"/>
              <w:rPr>
                <w:b/>
                <w:bCs/>
                <w:lang w:val="en-US" w:eastAsia="ja-JP"/>
              </w:rPr>
            </w:pPr>
            <w:r w:rsidRPr="00921FD0">
              <w:rPr>
                <w:b/>
                <w:bCs/>
                <w:lang w:val="en-US" w:eastAsia="ja-JP"/>
              </w:rPr>
              <w:t>System</w:t>
            </w:r>
          </w:p>
        </w:tc>
        <w:tc>
          <w:tcPr>
            <w:tcW w:w="1182" w:type="dxa"/>
            <w:shd w:val="clear" w:color="auto" w:fill="E7E6E6" w:themeFill="background2"/>
            <w:vAlign w:val="center"/>
          </w:tcPr>
          <w:p w14:paraId="53BADE32" w14:textId="77777777" w:rsidR="00D67BCF" w:rsidRPr="00921FD0" w:rsidRDefault="00D67BCF" w:rsidP="00C4199A">
            <w:pPr>
              <w:pStyle w:val="NoSpacing"/>
              <w:jc w:val="center"/>
              <w:rPr>
                <w:b/>
                <w:bCs/>
                <w:lang w:val="en-US" w:eastAsia="ja-JP"/>
              </w:rPr>
            </w:pPr>
            <w:r w:rsidRPr="00921FD0">
              <w:rPr>
                <w:b/>
                <w:bCs/>
                <w:lang w:val="en-US" w:eastAsia="ja-JP"/>
              </w:rPr>
              <w:t>Quantity</w:t>
            </w:r>
          </w:p>
        </w:tc>
        <w:tc>
          <w:tcPr>
            <w:tcW w:w="1773" w:type="dxa"/>
            <w:shd w:val="clear" w:color="auto" w:fill="E7E6E6" w:themeFill="background2"/>
            <w:vAlign w:val="center"/>
          </w:tcPr>
          <w:p w14:paraId="42EAF5D6" w14:textId="77777777" w:rsidR="00D67BCF" w:rsidRPr="00921FD0" w:rsidRDefault="00D67BCF" w:rsidP="00C4199A">
            <w:pPr>
              <w:pStyle w:val="NoSpacing"/>
              <w:jc w:val="center"/>
              <w:rPr>
                <w:b/>
                <w:bCs/>
                <w:lang w:val="en-US" w:eastAsia="ja-JP"/>
              </w:rPr>
            </w:pPr>
            <w:r w:rsidRPr="00921FD0">
              <w:rPr>
                <w:b/>
                <w:bCs/>
                <w:lang w:val="en-US" w:eastAsia="ja-JP"/>
              </w:rPr>
              <w:t>Capacity</w:t>
            </w:r>
          </w:p>
        </w:tc>
        <w:tc>
          <w:tcPr>
            <w:tcW w:w="1921" w:type="dxa"/>
            <w:shd w:val="clear" w:color="auto" w:fill="E7E6E6" w:themeFill="background2"/>
            <w:vAlign w:val="center"/>
          </w:tcPr>
          <w:p w14:paraId="4AE5EC22" w14:textId="77777777" w:rsidR="00D67BCF" w:rsidRPr="00921FD0" w:rsidRDefault="00D67BCF" w:rsidP="00C4199A">
            <w:pPr>
              <w:pStyle w:val="NoSpacing"/>
              <w:jc w:val="center"/>
              <w:rPr>
                <w:b/>
                <w:bCs/>
                <w:lang w:val="en-US" w:eastAsia="ja-JP"/>
              </w:rPr>
            </w:pPr>
            <w:r>
              <w:rPr>
                <w:b/>
                <w:bCs/>
                <w:lang w:val="en-US" w:eastAsia="ja-JP"/>
              </w:rPr>
              <w:t>Total</w:t>
            </w:r>
            <w:r w:rsidRPr="00921FD0">
              <w:rPr>
                <w:b/>
                <w:bCs/>
                <w:lang w:val="en-US" w:eastAsia="ja-JP"/>
              </w:rPr>
              <w:t xml:space="preserve"> Capacity</w:t>
            </w:r>
          </w:p>
        </w:tc>
        <w:tc>
          <w:tcPr>
            <w:tcW w:w="1867" w:type="dxa"/>
            <w:shd w:val="clear" w:color="auto" w:fill="E7E6E6" w:themeFill="background2"/>
          </w:tcPr>
          <w:p w14:paraId="71A0A293" w14:textId="77777777" w:rsidR="00D67BCF" w:rsidRPr="00921FD0" w:rsidRDefault="00D67BCF" w:rsidP="00C4199A">
            <w:pPr>
              <w:pStyle w:val="NoSpacing"/>
              <w:jc w:val="center"/>
              <w:rPr>
                <w:b/>
                <w:bCs/>
                <w:lang w:val="en-US" w:eastAsia="ja-JP"/>
              </w:rPr>
            </w:pPr>
            <w:r>
              <w:rPr>
                <w:b/>
                <w:bCs/>
                <w:lang w:val="en-US" w:eastAsia="ja-JP"/>
              </w:rPr>
              <w:t>Performance</w:t>
            </w:r>
          </w:p>
        </w:tc>
      </w:tr>
      <w:tr w:rsidR="00D67BCF" w14:paraId="77917002" w14:textId="77777777" w:rsidTr="00C4199A">
        <w:trPr>
          <w:trHeight w:val="259"/>
          <w:jc w:val="center"/>
        </w:trPr>
        <w:tc>
          <w:tcPr>
            <w:tcW w:w="2655" w:type="dxa"/>
            <w:vAlign w:val="center"/>
          </w:tcPr>
          <w:p w14:paraId="5484615E" w14:textId="77777777" w:rsidR="00D67BCF" w:rsidRPr="00BF62A1" w:rsidRDefault="00D67BCF" w:rsidP="00C4199A">
            <w:pPr>
              <w:pStyle w:val="NoSpacing"/>
              <w:rPr>
                <w:color w:val="FF0000"/>
                <w:lang w:val="en-US" w:eastAsia="ja-JP"/>
              </w:rPr>
            </w:pPr>
            <w:r w:rsidRPr="00BF62A1">
              <w:rPr>
                <w:color w:val="FF0000"/>
                <w:lang w:val="en-US" w:eastAsia="ja-JP"/>
              </w:rPr>
              <w:t>Water Cooled Chiller</w:t>
            </w:r>
          </w:p>
        </w:tc>
        <w:tc>
          <w:tcPr>
            <w:tcW w:w="1182" w:type="dxa"/>
            <w:vAlign w:val="center"/>
          </w:tcPr>
          <w:p w14:paraId="75983AFF" w14:textId="77777777" w:rsidR="00D67BCF" w:rsidRPr="00BF62A1" w:rsidRDefault="00D67BCF" w:rsidP="00C4199A">
            <w:pPr>
              <w:pStyle w:val="NoSpacing"/>
              <w:rPr>
                <w:color w:val="FF0000"/>
                <w:lang w:val="en-US" w:eastAsia="ja-JP"/>
              </w:rPr>
            </w:pPr>
            <w:r w:rsidRPr="00BF62A1">
              <w:rPr>
                <w:color w:val="FF0000"/>
                <w:lang w:val="en-US" w:eastAsia="ja-JP"/>
              </w:rPr>
              <w:t>3</w:t>
            </w:r>
          </w:p>
        </w:tc>
        <w:tc>
          <w:tcPr>
            <w:tcW w:w="1773" w:type="dxa"/>
            <w:vAlign w:val="center"/>
          </w:tcPr>
          <w:p w14:paraId="6C1C3F65" w14:textId="6FC3A137" w:rsidR="00D67BCF" w:rsidRPr="00BF62A1" w:rsidRDefault="00EC60EB" w:rsidP="00C4199A">
            <w:pPr>
              <w:pStyle w:val="NoSpacing"/>
              <w:rPr>
                <w:color w:val="FF0000"/>
                <w:lang w:val="en-US" w:eastAsia="ja-JP"/>
              </w:rPr>
            </w:pPr>
            <w:r>
              <w:rPr>
                <w:noProof/>
              </w:rPr>
              <mc:AlternateContent>
                <mc:Choice Requires="wps">
                  <w:drawing>
                    <wp:anchor distT="0" distB="0" distL="114300" distR="114300" simplePos="0" relativeHeight="251694080" behindDoc="0" locked="0" layoutInCell="1" allowOverlap="1" wp14:anchorId="790EDBCC" wp14:editId="61B197F9">
                      <wp:simplePos x="0" y="0"/>
                      <wp:positionH relativeFrom="margin">
                        <wp:posOffset>-1149985</wp:posOffset>
                      </wp:positionH>
                      <wp:positionV relativeFrom="paragraph">
                        <wp:posOffset>184150</wp:posOffset>
                      </wp:positionV>
                      <wp:extent cx="3265170" cy="1081405"/>
                      <wp:effectExtent l="0" t="647700" r="0" b="652145"/>
                      <wp:wrapNone/>
                      <wp:docPr id="1613983743" name="Text Box 1613983743"/>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2DAC245C" w14:textId="77777777" w:rsidR="00D67BCF" w:rsidRPr="00B6581A" w:rsidRDefault="00D67BCF" w:rsidP="00D67BCF">
                                  <w:pPr>
                                    <w:tabs>
                                      <w:tab w:val="left" w:pos="360"/>
                                      <w:tab w:val="left" w:pos="630"/>
                                    </w:tabs>
                                    <w:spacing w:after="0" w:line="276" w:lineRule="auto"/>
                                    <w:jc w:val="center"/>
                                    <w:rPr>
                                      <w:rFonts w:eastAsia="Arial Unicode MS" w:cs="Arial"/>
                                      <w:b/>
                                      <w:color w:val="E7E6E6" w:themeColor="background2"/>
                                      <w:sz w:val="7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6581A">
                                    <w:rPr>
                                      <w:rFonts w:eastAsia="Arial Unicode MS" w:cs="Arial"/>
                                      <w:b/>
                                      <w:color w:val="E7E6E6" w:themeColor="background2"/>
                                      <w:sz w:val="7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90EDBCC" id="Text Box 1613983743" o:spid="_x0000_s1054" type="#_x0000_t202" style="position:absolute;margin-left:-90.55pt;margin-top:14.5pt;width:257.1pt;height:85.15pt;rotation:-1769669fd;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OAWsg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" filled="f" stroked="f">
                      <v:textbox>
                        <w:txbxContent>
                          <w:p w14:paraId="2DAC245C" w14:textId="77777777" w:rsidR="00D67BCF" w:rsidRPr="00B6581A" w:rsidRDefault="00D67BCF" w:rsidP="00D67BCF">
                            <w:pPr>
                              <w:tabs>
                                <w:tab w:val="left" w:pos="360"/>
                                <w:tab w:val="left" w:pos="630"/>
                              </w:tabs>
                              <w:spacing w:after="0" w:line="276" w:lineRule="auto"/>
                              <w:jc w:val="center"/>
                              <w:rPr>
                                <w:rFonts w:eastAsia="Arial Unicode MS" w:cs="Arial"/>
                                <w:b/>
                                <w:color w:val="E7E6E6" w:themeColor="background2"/>
                                <w:sz w:val="7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B6581A">
                              <w:rPr>
                                <w:rFonts w:eastAsia="Arial Unicode MS" w:cs="Arial"/>
                                <w:b/>
                                <w:color w:val="E7E6E6" w:themeColor="background2"/>
                                <w:sz w:val="72"/>
                                <w:szCs w:val="5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D67BCF" w:rsidRPr="00BF62A1">
              <w:rPr>
                <w:color w:val="FF0000"/>
                <w:lang w:val="en-US" w:eastAsia="ja-JP"/>
              </w:rPr>
              <w:t>300 RT</w:t>
            </w:r>
          </w:p>
        </w:tc>
        <w:tc>
          <w:tcPr>
            <w:tcW w:w="1921" w:type="dxa"/>
            <w:vAlign w:val="center"/>
          </w:tcPr>
          <w:p w14:paraId="12B90227" w14:textId="77777777" w:rsidR="00D67BCF" w:rsidRPr="00BF62A1" w:rsidRDefault="00D67BCF" w:rsidP="00C4199A">
            <w:pPr>
              <w:pStyle w:val="NoSpacing"/>
              <w:rPr>
                <w:color w:val="FF0000"/>
                <w:lang w:val="en-US" w:eastAsia="ja-JP"/>
              </w:rPr>
            </w:pPr>
            <w:r w:rsidRPr="00BF62A1">
              <w:rPr>
                <w:color w:val="FF0000"/>
                <w:lang w:val="en-US" w:eastAsia="ja-JP"/>
              </w:rPr>
              <w:t>900 RT</w:t>
            </w:r>
          </w:p>
        </w:tc>
        <w:tc>
          <w:tcPr>
            <w:tcW w:w="1867" w:type="dxa"/>
          </w:tcPr>
          <w:p w14:paraId="5E943A67" w14:textId="77777777" w:rsidR="00D67BCF" w:rsidRPr="00BF62A1" w:rsidRDefault="00D67BCF" w:rsidP="00C4199A">
            <w:pPr>
              <w:pStyle w:val="NoSpacing"/>
              <w:rPr>
                <w:color w:val="FF0000"/>
                <w:lang w:val="en-US" w:eastAsia="ja-JP"/>
              </w:rPr>
            </w:pPr>
            <w:r>
              <w:rPr>
                <w:color w:val="FF0000"/>
                <w:lang w:val="en-US" w:eastAsia="ja-JP"/>
              </w:rPr>
              <w:t>0.6 kW/RT</w:t>
            </w:r>
          </w:p>
        </w:tc>
      </w:tr>
      <w:tr w:rsidR="00D67BCF" w14:paraId="288953D9" w14:textId="77777777" w:rsidTr="00C4199A">
        <w:trPr>
          <w:trHeight w:val="273"/>
          <w:jc w:val="center"/>
        </w:trPr>
        <w:tc>
          <w:tcPr>
            <w:tcW w:w="2655" w:type="dxa"/>
            <w:vAlign w:val="center"/>
          </w:tcPr>
          <w:p w14:paraId="218300D4" w14:textId="77777777" w:rsidR="00D67BCF" w:rsidRPr="00BF62A1" w:rsidRDefault="00D67BCF" w:rsidP="00C4199A">
            <w:pPr>
              <w:pStyle w:val="NoSpacing"/>
              <w:rPr>
                <w:color w:val="FF0000"/>
                <w:lang w:val="en-US" w:eastAsia="ja-JP"/>
              </w:rPr>
            </w:pPr>
            <w:r w:rsidRPr="00BF62A1">
              <w:rPr>
                <w:color w:val="FF0000"/>
                <w:lang w:val="en-US" w:eastAsia="ja-JP"/>
              </w:rPr>
              <w:t>Water Cooled Chiller</w:t>
            </w:r>
          </w:p>
        </w:tc>
        <w:tc>
          <w:tcPr>
            <w:tcW w:w="1182" w:type="dxa"/>
            <w:vAlign w:val="center"/>
          </w:tcPr>
          <w:p w14:paraId="39C3817C" w14:textId="77777777" w:rsidR="00D67BCF" w:rsidRPr="00BF62A1" w:rsidRDefault="00D67BCF" w:rsidP="00C4199A">
            <w:pPr>
              <w:pStyle w:val="NoSpacing"/>
              <w:rPr>
                <w:color w:val="FF0000"/>
                <w:lang w:val="en-US" w:eastAsia="ja-JP"/>
              </w:rPr>
            </w:pPr>
            <w:r>
              <w:rPr>
                <w:color w:val="FF0000"/>
                <w:lang w:val="en-US" w:eastAsia="ja-JP"/>
              </w:rPr>
              <w:t>1</w:t>
            </w:r>
          </w:p>
        </w:tc>
        <w:tc>
          <w:tcPr>
            <w:tcW w:w="1773" w:type="dxa"/>
            <w:vAlign w:val="center"/>
          </w:tcPr>
          <w:p w14:paraId="1C4B3BEE" w14:textId="77777777" w:rsidR="00D67BCF" w:rsidRPr="00BF62A1" w:rsidRDefault="00D67BCF" w:rsidP="00C4199A">
            <w:pPr>
              <w:pStyle w:val="NoSpacing"/>
              <w:rPr>
                <w:color w:val="FF0000"/>
                <w:lang w:val="en-US" w:eastAsia="ja-JP"/>
              </w:rPr>
            </w:pPr>
            <w:r>
              <w:rPr>
                <w:color w:val="FF0000"/>
                <w:lang w:val="en-US" w:eastAsia="ja-JP"/>
              </w:rPr>
              <w:t>45</w:t>
            </w:r>
            <w:r w:rsidRPr="00BF62A1">
              <w:rPr>
                <w:color w:val="FF0000"/>
                <w:lang w:val="en-US" w:eastAsia="ja-JP"/>
              </w:rPr>
              <w:t>0 RT</w:t>
            </w:r>
          </w:p>
        </w:tc>
        <w:tc>
          <w:tcPr>
            <w:tcW w:w="1921" w:type="dxa"/>
            <w:vAlign w:val="center"/>
          </w:tcPr>
          <w:p w14:paraId="0D46D0B0" w14:textId="77777777" w:rsidR="00D67BCF" w:rsidRPr="00BF62A1" w:rsidRDefault="00D67BCF" w:rsidP="00C4199A">
            <w:pPr>
              <w:pStyle w:val="NoSpacing"/>
              <w:rPr>
                <w:color w:val="FF0000"/>
                <w:lang w:val="en-US" w:eastAsia="ja-JP"/>
              </w:rPr>
            </w:pPr>
            <w:r>
              <w:rPr>
                <w:color w:val="FF0000"/>
                <w:lang w:val="en-US" w:eastAsia="ja-JP"/>
              </w:rPr>
              <w:t>45</w:t>
            </w:r>
            <w:r w:rsidRPr="00BF62A1">
              <w:rPr>
                <w:color w:val="FF0000"/>
                <w:lang w:val="en-US" w:eastAsia="ja-JP"/>
              </w:rPr>
              <w:t>0 RT</w:t>
            </w:r>
          </w:p>
        </w:tc>
        <w:tc>
          <w:tcPr>
            <w:tcW w:w="1867" w:type="dxa"/>
          </w:tcPr>
          <w:p w14:paraId="70C09E64" w14:textId="77777777" w:rsidR="00D67BCF" w:rsidRPr="00BF62A1" w:rsidRDefault="00D67BCF" w:rsidP="00C4199A">
            <w:pPr>
              <w:pStyle w:val="NoSpacing"/>
              <w:rPr>
                <w:color w:val="FF0000"/>
                <w:lang w:val="en-US" w:eastAsia="ja-JP"/>
              </w:rPr>
            </w:pPr>
            <w:r>
              <w:rPr>
                <w:color w:val="FF0000"/>
                <w:lang w:val="en-US" w:eastAsia="ja-JP"/>
              </w:rPr>
              <w:t>0.6 kW/RT</w:t>
            </w:r>
          </w:p>
        </w:tc>
      </w:tr>
      <w:tr w:rsidR="00D67BCF" w14:paraId="5E774C28" w14:textId="77777777" w:rsidTr="00C4199A">
        <w:trPr>
          <w:trHeight w:val="241"/>
          <w:jc w:val="center"/>
        </w:trPr>
        <w:tc>
          <w:tcPr>
            <w:tcW w:w="2655" w:type="dxa"/>
            <w:vAlign w:val="center"/>
          </w:tcPr>
          <w:p w14:paraId="37626680" w14:textId="77777777" w:rsidR="00D67BCF" w:rsidRPr="00BF62A1" w:rsidRDefault="00D67BCF" w:rsidP="00C4199A">
            <w:pPr>
              <w:pStyle w:val="NoSpacing"/>
              <w:rPr>
                <w:color w:val="FF0000"/>
                <w:lang w:val="en-US" w:eastAsia="ja-JP"/>
              </w:rPr>
            </w:pPr>
            <w:r>
              <w:rPr>
                <w:color w:val="FF0000"/>
                <w:lang w:val="en-US" w:eastAsia="ja-JP"/>
              </w:rPr>
              <w:t>Cooling Tower</w:t>
            </w:r>
          </w:p>
        </w:tc>
        <w:tc>
          <w:tcPr>
            <w:tcW w:w="1182" w:type="dxa"/>
            <w:vAlign w:val="center"/>
          </w:tcPr>
          <w:p w14:paraId="55031EF4" w14:textId="77777777" w:rsidR="00D67BCF" w:rsidRPr="00BF62A1" w:rsidRDefault="00D67BCF" w:rsidP="00C4199A">
            <w:pPr>
              <w:pStyle w:val="NoSpacing"/>
              <w:rPr>
                <w:color w:val="FF0000"/>
                <w:lang w:val="en-US" w:eastAsia="ja-JP"/>
              </w:rPr>
            </w:pPr>
            <w:r>
              <w:rPr>
                <w:color w:val="FF0000"/>
                <w:lang w:val="en-US" w:eastAsia="ja-JP"/>
              </w:rPr>
              <w:t>4</w:t>
            </w:r>
          </w:p>
        </w:tc>
        <w:tc>
          <w:tcPr>
            <w:tcW w:w="1773" w:type="dxa"/>
            <w:vAlign w:val="center"/>
          </w:tcPr>
          <w:p w14:paraId="73C76A67" w14:textId="33112021" w:rsidR="00D67BCF" w:rsidRPr="00BF62A1" w:rsidRDefault="00D67BCF" w:rsidP="00C4199A">
            <w:pPr>
              <w:pStyle w:val="NoSpacing"/>
              <w:rPr>
                <w:color w:val="FF0000"/>
                <w:lang w:val="en-US" w:eastAsia="ja-JP"/>
              </w:rPr>
            </w:pPr>
            <w:r>
              <w:rPr>
                <w:color w:val="FF0000"/>
                <w:lang w:val="en-US" w:eastAsia="ja-JP"/>
              </w:rPr>
              <w:t>500 RT</w:t>
            </w:r>
          </w:p>
        </w:tc>
        <w:tc>
          <w:tcPr>
            <w:tcW w:w="1921" w:type="dxa"/>
            <w:vAlign w:val="center"/>
          </w:tcPr>
          <w:p w14:paraId="4449E39C" w14:textId="77777777" w:rsidR="00D67BCF" w:rsidRPr="00BF62A1" w:rsidRDefault="00D67BCF" w:rsidP="00C4199A">
            <w:pPr>
              <w:pStyle w:val="NoSpacing"/>
              <w:rPr>
                <w:color w:val="FF0000"/>
                <w:lang w:val="en-US" w:eastAsia="ja-JP"/>
              </w:rPr>
            </w:pPr>
            <w:r>
              <w:rPr>
                <w:color w:val="FF0000"/>
                <w:lang w:val="en-US" w:eastAsia="ja-JP"/>
              </w:rPr>
              <w:t>2,000 RT</w:t>
            </w:r>
          </w:p>
        </w:tc>
        <w:tc>
          <w:tcPr>
            <w:tcW w:w="1867" w:type="dxa"/>
            <w:vAlign w:val="center"/>
          </w:tcPr>
          <w:p w14:paraId="61ADAA9E" w14:textId="77777777" w:rsidR="00D67BCF" w:rsidRDefault="00D67BCF" w:rsidP="00C4199A">
            <w:pPr>
              <w:pStyle w:val="NoSpacing"/>
              <w:jc w:val="center"/>
              <w:rPr>
                <w:color w:val="FF0000"/>
                <w:lang w:val="en-US" w:eastAsia="ja-JP"/>
              </w:rPr>
            </w:pPr>
            <w:r>
              <w:rPr>
                <w:color w:val="FF0000"/>
                <w:lang w:val="en-US" w:eastAsia="ja-JP"/>
              </w:rPr>
              <w:t>80% effectiveness</w:t>
            </w:r>
          </w:p>
        </w:tc>
      </w:tr>
      <w:tr w:rsidR="00D67BCF" w14:paraId="39D5053A" w14:textId="77777777" w:rsidTr="00C4199A">
        <w:trPr>
          <w:trHeight w:val="273"/>
          <w:jc w:val="center"/>
        </w:trPr>
        <w:tc>
          <w:tcPr>
            <w:tcW w:w="2655" w:type="dxa"/>
            <w:vAlign w:val="center"/>
          </w:tcPr>
          <w:p w14:paraId="21B195CA" w14:textId="77777777" w:rsidR="00D67BCF" w:rsidRPr="00BF62A1" w:rsidRDefault="00D67BCF" w:rsidP="00C4199A">
            <w:pPr>
              <w:pStyle w:val="NoSpacing"/>
              <w:rPr>
                <w:color w:val="FF0000"/>
                <w:lang w:val="en-US" w:eastAsia="ja-JP"/>
              </w:rPr>
            </w:pPr>
            <w:r w:rsidRPr="00BF62A1">
              <w:rPr>
                <w:color w:val="FF0000"/>
                <w:lang w:val="en-US" w:eastAsia="ja-JP"/>
              </w:rPr>
              <w:t>Air Cooled Chiller</w:t>
            </w:r>
          </w:p>
        </w:tc>
        <w:tc>
          <w:tcPr>
            <w:tcW w:w="1182" w:type="dxa"/>
            <w:vAlign w:val="center"/>
          </w:tcPr>
          <w:p w14:paraId="34CC3881" w14:textId="77777777" w:rsidR="00D67BCF" w:rsidRPr="00BF62A1" w:rsidRDefault="00D67BCF" w:rsidP="00C4199A">
            <w:pPr>
              <w:pStyle w:val="NoSpacing"/>
              <w:rPr>
                <w:color w:val="FF0000"/>
                <w:lang w:val="en-US" w:eastAsia="ja-JP"/>
              </w:rPr>
            </w:pPr>
            <w:r w:rsidRPr="00BF62A1">
              <w:rPr>
                <w:color w:val="FF0000"/>
                <w:lang w:val="en-US" w:eastAsia="ja-JP"/>
              </w:rPr>
              <w:t>1</w:t>
            </w:r>
          </w:p>
        </w:tc>
        <w:tc>
          <w:tcPr>
            <w:tcW w:w="1773" w:type="dxa"/>
            <w:vAlign w:val="center"/>
          </w:tcPr>
          <w:p w14:paraId="19A089B4" w14:textId="77777777" w:rsidR="00D67BCF" w:rsidRPr="00BF62A1" w:rsidRDefault="00D67BCF" w:rsidP="00C4199A">
            <w:pPr>
              <w:pStyle w:val="NoSpacing"/>
              <w:rPr>
                <w:color w:val="FF0000"/>
                <w:lang w:val="en-US" w:eastAsia="ja-JP"/>
              </w:rPr>
            </w:pPr>
            <w:r w:rsidRPr="00BF62A1">
              <w:rPr>
                <w:color w:val="FF0000"/>
                <w:lang w:val="en-US" w:eastAsia="ja-JP"/>
              </w:rPr>
              <w:t>75 RT</w:t>
            </w:r>
          </w:p>
        </w:tc>
        <w:tc>
          <w:tcPr>
            <w:tcW w:w="1921" w:type="dxa"/>
            <w:vAlign w:val="center"/>
          </w:tcPr>
          <w:p w14:paraId="3ECF73E4" w14:textId="77777777" w:rsidR="00D67BCF" w:rsidRPr="00BF62A1" w:rsidRDefault="00D67BCF" w:rsidP="00C4199A">
            <w:pPr>
              <w:pStyle w:val="NoSpacing"/>
              <w:rPr>
                <w:color w:val="FF0000"/>
                <w:lang w:val="en-US" w:eastAsia="ja-JP"/>
              </w:rPr>
            </w:pPr>
            <w:r w:rsidRPr="00BF62A1">
              <w:rPr>
                <w:color w:val="FF0000"/>
                <w:lang w:val="en-US" w:eastAsia="ja-JP"/>
              </w:rPr>
              <w:t>75 RT</w:t>
            </w:r>
          </w:p>
        </w:tc>
        <w:tc>
          <w:tcPr>
            <w:tcW w:w="1867" w:type="dxa"/>
          </w:tcPr>
          <w:p w14:paraId="379DBFD4" w14:textId="77777777" w:rsidR="00D67BCF" w:rsidRPr="00BF62A1" w:rsidRDefault="00D67BCF" w:rsidP="00C4199A">
            <w:pPr>
              <w:pStyle w:val="NoSpacing"/>
              <w:rPr>
                <w:color w:val="FF0000"/>
                <w:lang w:val="en-US" w:eastAsia="ja-JP"/>
              </w:rPr>
            </w:pPr>
            <w:r>
              <w:rPr>
                <w:color w:val="FF0000"/>
                <w:lang w:val="en-US" w:eastAsia="ja-JP"/>
              </w:rPr>
              <w:t>1.1 kW/RT</w:t>
            </w:r>
          </w:p>
        </w:tc>
      </w:tr>
      <w:tr w:rsidR="00D67BCF" w14:paraId="008EED96" w14:textId="77777777" w:rsidTr="00C4199A">
        <w:trPr>
          <w:trHeight w:val="259"/>
          <w:jc w:val="center"/>
        </w:trPr>
        <w:tc>
          <w:tcPr>
            <w:tcW w:w="2655" w:type="dxa"/>
            <w:vAlign w:val="center"/>
          </w:tcPr>
          <w:p w14:paraId="3C365A69" w14:textId="77777777" w:rsidR="00D67BCF" w:rsidRPr="00BF62A1" w:rsidRDefault="00D67BCF" w:rsidP="00C4199A">
            <w:pPr>
              <w:pStyle w:val="NoSpacing"/>
              <w:rPr>
                <w:color w:val="FF0000"/>
                <w:lang w:val="en-US" w:eastAsia="ja-JP"/>
              </w:rPr>
            </w:pPr>
            <w:r w:rsidRPr="00BF62A1">
              <w:rPr>
                <w:color w:val="FF0000"/>
                <w:lang w:val="en-US" w:eastAsia="ja-JP"/>
              </w:rPr>
              <w:t>Lighting</w:t>
            </w:r>
          </w:p>
        </w:tc>
        <w:tc>
          <w:tcPr>
            <w:tcW w:w="1182" w:type="dxa"/>
            <w:vAlign w:val="center"/>
          </w:tcPr>
          <w:p w14:paraId="0C374DE8" w14:textId="77777777" w:rsidR="00D67BCF" w:rsidRPr="00BF62A1" w:rsidRDefault="00D67BCF" w:rsidP="00C4199A">
            <w:pPr>
              <w:pStyle w:val="NoSpacing"/>
              <w:rPr>
                <w:color w:val="FF0000"/>
                <w:lang w:val="en-US" w:eastAsia="ja-JP"/>
              </w:rPr>
            </w:pPr>
            <w:r w:rsidRPr="00BF62A1">
              <w:rPr>
                <w:color w:val="FF0000"/>
                <w:lang w:val="en-US" w:eastAsia="ja-JP"/>
              </w:rPr>
              <w:t>500</w:t>
            </w:r>
          </w:p>
        </w:tc>
        <w:tc>
          <w:tcPr>
            <w:tcW w:w="1773" w:type="dxa"/>
            <w:vAlign w:val="center"/>
          </w:tcPr>
          <w:p w14:paraId="40B47601" w14:textId="77777777" w:rsidR="00D67BCF" w:rsidRPr="00BF62A1" w:rsidRDefault="00D67BCF" w:rsidP="00C4199A">
            <w:pPr>
              <w:pStyle w:val="NoSpacing"/>
              <w:rPr>
                <w:color w:val="FF0000"/>
                <w:lang w:val="en-US" w:eastAsia="ja-JP"/>
              </w:rPr>
            </w:pPr>
            <w:r w:rsidRPr="00BF62A1">
              <w:rPr>
                <w:color w:val="FF0000"/>
                <w:lang w:val="en-US" w:eastAsia="ja-JP"/>
              </w:rPr>
              <w:t>12 W – 36 W</w:t>
            </w:r>
          </w:p>
        </w:tc>
        <w:tc>
          <w:tcPr>
            <w:tcW w:w="1921" w:type="dxa"/>
            <w:vAlign w:val="center"/>
          </w:tcPr>
          <w:p w14:paraId="661FCB18" w14:textId="77777777" w:rsidR="00D67BCF" w:rsidRPr="00BF62A1" w:rsidRDefault="00D67BCF" w:rsidP="00C4199A">
            <w:pPr>
              <w:pStyle w:val="NoSpacing"/>
              <w:rPr>
                <w:color w:val="FF0000"/>
                <w:lang w:val="en-US" w:eastAsia="ja-JP"/>
              </w:rPr>
            </w:pPr>
            <w:r w:rsidRPr="00BF62A1">
              <w:rPr>
                <w:color w:val="FF0000"/>
                <w:lang w:val="en-US" w:eastAsia="ja-JP"/>
              </w:rPr>
              <w:t>94 kW</w:t>
            </w:r>
          </w:p>
        </w:tc>
        <w:tc>
          <w:tcPr>
            <w:tcW w:w="1867" w:type="dxa"/>
          </w:tcPr>
          <w:p w14:paraId="6CBF438A" w14:textId="77777777" w:rsidR="00D67BCF" w:rsidRPr="00BF62A1" w:rsidRDefault="00D67BCF" w:rsidP="00C4199A">
            <w:pPr>
              <w:pStyle w:val="NoSpacing"/>
              <w:rPr>
                <w:color w:val="FF0000"/>
                <w:lang w:val="en-US" w:eastAsia="ja-JP"/>
              </w:rPr>
            </w:pPr>
          </w:p>
        </w:tc>
      </w:tr>
    </w:tbl>
    <w:p w14:paraId="14BA4A17" w14:textId="47E9792E" w:rsidR="00640F1B" w:rsidRDefault="00D67BCF" w:rsidP="00D67BCF">
      <w:pPr>
        <w:pStyle w:val="Caption"/>
      </w:pPr>
      <w:bookmarkStart w:id="71" w:name="_Toc207103000"/>
      <w:r>
        <w:t xml:space="preserve">Table </w:t>
      </w:r>
      <w:r w:rsidR="00ED4823">
        <w:fldChar w:fldCharType="begin"/>
      </w:r>
      <w:r w:rsidR="00ED4823">
        <w:instrText xml:space="preserve"> STYLEREF 1 \s </w:instrText>
      </w:r>
      <w:r w:rsidR="00ED4823">
        <w:fldChar w:fldCharType="separate"/>
      </w:r>
      <w:r w:rsidR="00706877">
        <w:rPr>
          <w:noProof/>
        </w:rPr>
        <w:t>5</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3</w:t>
      </w:r>
      <w:r w:rsidR="00ED4823">
        <w:fldChar w:fldCharType="end"/>
      </w:r>
      <w:r>
        <w:t>: Technical Description of the SEU</w:t>
      </w:r>
      <w:bookmarkEnd w:id="71"/>
    </w:p>
    <w:p w14:paraId="7FB41A2A" w14:textId="77777777" w:rsidR="00B6581A" w:rsidRPr="00B6581A" w:rsidRDefault="00B6581A" w:rsidP="00B6581A">
      <w:pPr>
        <w:rPr>
          <w:lang w:val="en-US"/>
        </w:rPr>
      </w:pPr>
    </w:p>
    <w:p w14:paraId="22DD77B7" w14:textId="77777777" w:rsidR="006A04D2" w:rsidRDefault="006A04D2">
      <w:pPr>
        <w:rPr>
          <w:rFonts w:ascii="Calibri" w:eastAsiaTheme="majorEastAsia" w:hAnsi="Calibri" w:cstheme="majorBidi"/>
          <w:b/>
          <w:color w:val="385623" w:themeColor="accent6" w:themeShade="80"/>
          <w:kern w:val="0"/>
          <w:sz w:val="26"/>
          <w:szCs w:val="24"/>
          <w:lang w:val="en-US" w:eastAsia="ja-JP"/>
          <w14:ligatures w14:val="none"/>
        </w:rPr>
      </w:pPr>
      <w:bookmarkStart w:id="72" w:name="_Toc207098196"/>
      <w:r>
        <w:br w:type="page"/>
      </w:r>
    </w:p>
    <w:p w14:paraId="56E14A04" w14:textId="09E149EB" w:rsidR="00D01C17" w:rsidRDefault="00D01C17" w:rsidP="00D01C17">
      <w:pPr>
        <w:pStyle w:val="Heading20"/>
      </w:pPr>
      <w:r>
        <w:lastRenderedPageBreak/>
        <w:t xml:space="preserve">THERMAL </w:t>
      </w:r>
      <w:r w:rsidR="00D403CB">
        <w:t>ENERGY</w:t>
      </w:r>
      <w:bookmarkEnd w:id="72"/>
    </w:p>
    <w:p w14:paraId="57822F48" w14:textId="77777777" w:rsidR="00D50434" w:rsidRPr="007A57CC" w:rsidRDefault="00D50434" w:rsidP="00D50434">
      <w:pPr>
        <w:pStyle w:val="Heading3"/>
      </w:pPr>
      <w:bookmarkStart w:id="73" w:name="_Toc207098197"/>
      <w:r>
        <w:t>SYSTEM DESCRIPTION</w:t>
      </w:r>
      <w:bookmarkEnd w:id="73"/>
    </w:p>
    <w:p w14:paraId="0633934E" w14:textId="77777777" w:rsidR="00454879" w:rsidRDefault="00454879" w:rsidP="0032586A">
      <w:pPr>
        <w:jc w:val="both"/>
        <w:rPr>
          <w:color w:val="FF0000"/>
          <w:lang w:val="en-US" w:eastAsia="ja-JP"/>
        </w:rPr>
      </w:pPr>
      <w:r w:rsidRPr="00454879">
        <w:rPr>
          <w:color w:val="FF0000"/>
          <w:lang w:val="en-US" w:eastAsia="ja-JP"/>
        </w:rPr>
        <w:t>The report shall provide information about the thermal energy supply collection, distribution or storages systems and a thermal energy flow diagram</w:t>
      </w:r>
      <w:r>
        <w:rPr>
          <w:color w:val="FF0000"/>
          <w:lang w:val="en-US" w:eastAsia="ja-JP"/>
        </w:rPr>
        <w:t>.</w:t>
      </w:r>
    </w:p>
    <w:p w14:paraId="6B0B294E" w14:textId="62A8F107" w:rsidR="00B2420C" w:rsidRDefault="00B2420C" w:rsidP="00454879">
      <w:pPr>
        <w:spacing w:before="240"/>
        <w:jc w:val="center"/>
      </w:pPr>
      <w:r w:rsidRPr="00537FBA">
        <w:rPr>
          <w:noProof/>
        </w:rPr>
        <w:drawing>
          <wp:inline distT="0" distB="0" distL="0" distR="0" wp14:anchorId="57608088" wp14:editId="02A3E318">
            <wp:extent cx="3316316" cy="2498757"/>
            <wp:effectExtent l="0" t="0" r="0" b="0"/>
            <wp:docPr id="257077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077758" name=""/>
                    <pic:cNvPicPr/>
                  </pic:nvPicPr>
                  <pic:blipFill>
                    <a:blip r:embed="rId47" cstate="email">
                      <a:extLst>
                        <a:ext uri="{28A0092B-C50C-407E-A947-70E740481C1C}">
                          <a14:useLocalDpi xmlns:a14="http://schemas.microsoft.com/office/drawing/2010/main"/>
                        </a:ext>
                      </a:extLst>
                    </a:blip>
                    <a:stretch>
                      <a:fillRect/>
                    </a:stretch>
                  </pic:blipFill>
                  <pic:spPr>
                    <a:xfrm>
                      <a:off x="0" y="0"/>
                      <a:ext cx="3340048" cy="2516639"/>
                    </a:xfrm>
                    <a:prstGeom prst="rect">
                      <a:avLst/>
                    </a:prstGeom>
                  </pic:spPr>
                </pic:pic>
              </a:graphicData>
            </a:graphic>
          </wp:inline>
        </w:drawing>
      </w:r>
    </w:p>
    <w:p w14:paraId="2470F415" w14:textId="370E8FC7" w:rsidR="00B2420C" w:rsidRPr="00B2420C" w:rsidRDefault="00D377C1" w:rsidP="00D377C1">
      <w:pPr>
        <w:pStyle w:val="Caption"/>
        <w:rPr>
          <w:lang w:eastAsia="ja-JP"/>
        </w:rPr>
      </w:pPr>
      <w:bookmarkStart w:id="74" w:name="_Toc187757786"/>
      <w:r>
        <w:t xml:space="preserve">Figure </w:t>
      </w:r>
      <w:r w:rsidR="0082174B">
        <w:fldChar w:fldCharType="begin"/>
      </w:r>
      <w:r w:rsidR="0082174B">
        <w:instrText xml:space="preserve"> STYLEREF 1 \s </w:instrText>
      </w:r>
      <w:r w:rsidR="0082174B">
        <w:fldChar w:fldCharType="separate"/>
      </w:r>
      <w:r w:rsidR="00706877">
        <w:rPr>
          <w:noProof/>
        </w:rPr>
        <w:t>5</w:t>
      </w:r>
      <w:r w:rsidR="0082174B">
        <w:fldChar w:fldCharType="end"/>
      </w:r>
      <w:r w:rsidR="0082174B">
        <w:noBreakHyphen/>
      </w:r>
      <w:r w:rsidR="0082174B">
        <w:fldChar w:fldCharType="begin"/>
      </w:r>
      <w:r w:rsidR="0082174B">
        <w:instrText xml:space="preserve"> SEQ Figure \* ARABIC \s 1 </w:instrText>
      </w:r>
      <w:r w:rsidR="0082174B">
        <w:fldChar w:fldCharType="separate"/>
      </w:r>
      <w:r w:rsidR="00706877">
        <w:rPr>
          <w:noProof/>
        </w:rPr>
        <w:t>5</w:t>
      </w:r>
      <w:r w:rsidR="0082174B">
        <w:fldChar w:fldCharType="end"/>
      </w:r>
      <w:r w:rsidR="00B2420C">
        <w:t>: Sample of thermal energy flow diagram</w:t>
      </w:r>
      <w:bookmarkEnd w:id="74"/>
    </w:p>
    <w:p w14:paraId="6ABFDC57" w14:textId="69A895C4" w:rsidR="006B28B7" w:rsidRDefault="006B28B7" w:rsidP="00D6068E">
      <w:pPr>
        <w:jc w:val="both"/>
      </w:pPr>
    </w:p>
    <w:p w14:paraId="4B125248" w14:textId="1B24DE9F" w:rsidR="00650C18" w:rsidRDefault="00430182" w:rsidP="00D50434">
      <w:pPr>
        <w:pStyle w:val="Heading3"/>
      </w:pPr>
      <w:bookmarkStart w:id="75" w:name="_Toc207098198"/>
      <w:r w:rsidRPr="00650C18">
        <w:t>TECHNICAL DESCRIPTION</w:t>
      </w:r>
      <w:bookmarkEnd w:id="75"/>
      <w:r w:rsidRPr="00650C18">
        <w:t xml:space="preserve"> </w:t>
      </w:r>
    </w:p>
    <w:p w14:paraId="34EE916D" w14:textId="77777777" w:rsidR="00430182" w:rsidRPr="00430182" w:rsidRDefault="00430182" w:rsidP="00430182">
      <w:pPr>
        <w:pStyle w:val="NoSpacing"/>
        <w:rPr>
          <w:i/>
          <w:iCs/>
          <w:color w:val="FF0000"/>
        </w:rPr>
      </w:pPr>
      <w:r w:rsidRPr="00430182">
        <w:rPr>
          <w:i/>
          <w:iCs/>
          <w:color w:val="FF0000"/>
        </w:rPr>
        <w:t>Briefly describe the technical description on the thermal energy of the facility which includes but not limited to –</w:t>
      </w:r>
    </w:p>
    <w:p w14:paraId="18EB6BD3" w14:textId="77777777" w:rsidR="00650C18" w:rsidRPr="00650C18" w:rsidRDefault="00650C18" w:rsidP="00650C18">
      <w:pPr>
        <w:spacing w:after="0"/>
        <w:jc w:val="both"/>
        <w:rPr>
          <w:color w:val="FF0000"/>
        </w:rPr>
      </w:pPr>
      <w:r w:rsidRPr="00650C18">
        <w:rPr>
          <w:color w:val="FF0000"/>
        </w:rPr>
        <w:t>(i)</w:t>
      </w:r>
      <w:r w:rsidRPr="00650C18">
        <w:rPr>
          <w:color w:val="FF0000"/>
        </w:rPr>
        <w:tab/>
        <w:t xml:space="preserve"> heat generation and distribution;</w:t>
      </w:r>
    </w:p>
    <w:p w14:paraId="1A944510" w14:textId="77777777" w:rsidR="00650C18" w:rsidRPr="00650C18" w:rsidRDefault="00650C18" w:rsidP="00650C18">
      <w:pPr>
        <w:spacing w:after="0"/>
        <w:jc w:val="both"/>
        <w:rPr>
          <w:color w:val="FF0000"/>
        </w:rPr>
      </w:pPr>
      <w:r w:rsidRPr="00650C18">
        <w:rPr>
          <w:color w:val="FF0000"/>
        </w:rPr>
        <w:t>(ii)</w:t>
      </w:r>
      <w:r w:rsidRPr="00650C18">
        <w:rPr>
          <w:color w:val="FF0000"/>
        </w:rPr>
        <w:tab/>
        <w:t xml:space="preserve"> heat-use processes;</w:t>
      </w:r>
    </w:p>
    <w:p w14:paraId="452A2E42" w14:textId="77777777" w:rsidR="00650C18" w:rsidRPr="00650C18" w:rsidRDefault="00650C18" w:rsidP="00650C18">
      <w:pPr>
        <w:spacing w:after="0"/>
        <w:jc w:val="both"/>
        <w:rPr>
          <w:color w:val="FF0000"/>
        </w:rPr>
      </w:pPr>
      <w:r w:rsidRPr="00650C18">
        <w:rPr>
          <w:color w:val="FF0000"/>
        </w:rPr>
        <w:t>(iii)</w:t>
      </w:r>
      <w:r w:rsidRPr="00650C18">
        <w:rPr>
          <w:color w:val="FF0000"/>
        </w:rPr>
        <w:tab/>
        <w:t xml:space="preserve"> waste heat utilization; or</w:t>
      </w:r>
    </w:p>
    <w:p w14:paraId="7E3D83B2" w14:textId="77777777" w:rsidR="00650C18" w:rsidRPr="00650C18" w:rsidRDefault="00650C18" w:rsidP="00650C18">
      <w:pPr>
        <w:spacing w:after="0"/>
        <w:jc w:val="both"/>
        <w:rPr>
          <w:color w:val="FF0000"/>
        </w:rPr>
      </w:pPr>
      <w:r w:rsidRPr="00650C18">
        <w:rPr>
          <w:color w:val="FF0000"/>
        </w:rPr>
        <w:t>(iv)</w:t>
      </w:r>
      <w:r w:rsidRPr="00650C18">
        <w:rPr>
          <w:color w:val="FF0000"/>
        </w:rPr>
        <w:tab/>
        <w:t xml:space="preserve"> co-generation.</w:t>
      </w:r>
    </w:p>
    <w:p w14:paraId="18F24F2F" w14:textId="77777777" w:rsidR="00650C18" w:rsidRPr="00650C18" w:rsidRDefault="00650C18" w:rsidP="00650C18">
      <w:pPr>
        <w:spacing w:after="0"/>
        <w:jc w:val="both"/>
        <w:rPr>
          <w:color w:val="FF0000"/>
        </w:rPr>
      </w:pPr>
    </w:p>
    <w:p w14:paraId="22D479F2" w14:textId="7648DB20" w:rsidR="00650C18" w:rsidRDefault="00C009B1" w:rsidP="00ED25BA">
      <w:pPr>
        <w:pStyle w:val="Heading3"/>
      </w:pPr>
      <w:bookmarkStart w:id="76" w:name="_Toc207098199"/>
      <w:r>
        <w:t>I</w:t>
      </w:r>
      <w:r w:rsidRPr="00650C18">
        <w:t>DENTIFICATION OF SEU</w:t>
      </w:r>
      <w:bookmarkEnd w:id="76"/>
    </w:p>
    <w:p w14:paraId="40DA9C05" w14:textId="1DA04F53" w:rsidR="00C009B1" w:rsidRPr="00C009B1" w:rsidRDefault="00C009B1" w:rsidP="00C009B1">
      <w:pPr>
        <w:rPr>
          <w:i/>
          <w:iCs/>
          <w:color w:val="FF0000"/>
          <w:lang w:val="en-US" w:eastAsia="ja-JP"/>
        </w:rPr>
      </w:pPr>
      <w:r w:rsidRPr="00C009B1">
        <w:rPr>
          <w:i/>
          <w:iCs/>
          <w:color w:val="FF0000"/>
        </w:rPr>
        <w:t>Description and identification of SEU for thermal energy which shall include the following</w:t>
      </w:r>
    </w:p>
    <w:p w14:paraId="4C56F169" w14:textId="77777777" w:rsidR="00650C18" w:rsidRPr="00650C18" w:rsidRDefault="00650C18" w:rsidP="00650C18">
      <w:pPr>
        <w:spacing w:after="0"/>
        <w:jc w:val="both"/>
        <w:rPr>
          <w:color w:val="FF0000"/>
        </w:rPr>
      </w:pPr>
      <w:r w:rsidRPr="00650C18">
        <w:rPr>
          <w:color w:val="FF0000"/>
        </w:rPr>
        <w:t>(i)</w:t>
      </w:r>
      <w:r w:rsidRPr="00650C18">
        <w:rPr>
          <w:color w:val="FF0000"/>
        </w:rPr>
        <w:tab/>
        <w:t xml:space="preserve">the methodology used to identify the SEU; </w:t>
      </w:r>
    </w:p>
    <w:p w14:paraId="3E782156" w14:textId="77777777" w:rsidR="00650C18" w:rsidRPr="00650C18" w:rsidRDefault="00650C18" w:rsidP="00650C18">
      <w:pPr>
        <w:spacing w:after="0"/>
        <w:jc w:val="both"/>
        <w:rPr>
          <w:color w:val="FF0000"/>
        </w:rPr>
      </w:pPr>
      <w:r w:rsidRPr="00650C18">
        <w:rPr>
          <w:color w:val="FF0000"/>
        </w:rPr>
        <w:t>(ii)</w:t>
      </w:r>
      <w:r w:rsidRPr="00650C18">
        <w:rPr>
          <w:color w:val="FF0000"/>
        </w:rPr>
        <w:tab/>
        <w:t xml:space="preserve">the technical description and plot of the thermal load profile of the identified SEU which includes but not limited to –  </w:t>
      </w:r>
    </w:p>
    <w:p w14:paraId="21A3B211" w14:textId="77777777" w:rsidR="00650C18" w:rsidRPr="00650C18" w:rsidRDefault="00650C18" w:rsidP="00117020">
      <w:pPr>
        <w:spacing w:after="0"/>
        <w:ind w:left="720"/>
        <w:jc w:val="both"/>
        <w:rPr>
          <w:color w:val="FF0000"/>
        </w:rPr>
      </w:pPr>
      <w:r w:rsidRPr="00650C18">
        <w:rPr>
          <w:color w:val="FF0000"/>
        </w:rPr>
        <w:t>A.</w:t>
      </w:r>
      <w:r w:rsidRPr="00650C18">
        <w:rPr>
          <w:color w:val="FF0000"/>
        </w:rPr>
        <w:tab/>
        <w:t>reactor;</w:t>
      </w:r>
    </w:p>
    <w:p w14:paraId="1FF2F724" w14:textId="77777777" w:rsidR="00650C18" w:rsidRPr="00650C18" w:rsidRDefault="00650C18" w:rsidP="00117020">
      <w:pPr>
        <w:spacing w:after="0"/>
        <w:ind w:left="720"/>
        <w:jc w:val="both"/>
        <w:rPr>
          <w:color w:val="FF0000"/>
        </w:rPr>
      </w:pPr>
      <w:r w:rsidRPr="00650C18">
        <w:rPr>
          <w:color w:val="FF0000"/>
        </w:rPr>
        <w:t>B.</w:t>
      </w:r>
      <w:r w:rsidRPr="00650C18">
        <w:rPr>
          <w:color w:val="FF0000"/>
        </w:rPr>
        <w:tab/>
        <w:t>boiler system;</w:t>
      </w:r>
    </w:p>
    <w:p w14:paraId="46FFE610" w14:textId="77777777" w:rsidR="00650C18" w:rsidRPr="00650C18" w:rsidRDefault="00650C18" w:rsidP="00117020">
      <w:pPr>
        <w:spacing w:after="0"/>
        <w:ind w:left="720"/>
        <w:jc w:val="both"/>
        <w:rPr>
          <w:color w:val="FF0000"/>
        </w:rPr>
      </w:pPr>
      <w:r w:rsidRPr="00650C18">
        <w:rPr>
          <w:color w:val="FF0000"/>
        </w:rPr>
        <w:t>C.</w:t>
      </w:r>
      <w:r w:rsidRPr="00650C18">
        <w:rPr>
          <w:color w:val="FF0000"/>
        </w:rPr>
        <w:tab/>
        <w:t>dryer system;</w:t>
      </w:r>
    </w:p>
    <w:p w14:paraId="6229C050" w14:textId="77777777" w:rsidR="00650C18" w:rsidRPr="00650C18" w:rsidRDefault="00650C18" w:rsidP="00117020">
      <w:pPr>
        <w:spacing w:after="0"/>
        <w:ind w:left="720"/>
        <w:jc w:val="both"/>
        <w:rPr>
          <w:color w:val="FF0000"/>
        </w:rPr>
      </w:pPr>
      <w:r w:rsidRPr="00650C18">
        <w:rPr>
          <w:color w:val="FF0000"/>
        </w:rPr>
        <w:t>D.</w:t>
      </w:r>
      <w:r w:rsidRPr="00650C18">
        <w:rPr>
          <w:color w:val="FF0000"/>
        </w:rPr>
        <w:tab/>
        <w:t>industrial furnace system such as kiln or oven;</w:t>
      </w:r>
    </w:p>
    <w:p w14:paraId="76C3A85B" w14:textId="77777777" w:rsidR="00650C18" w:rsidRPr="00650C18" w:rsidRDefault="00650C18" w:rsidP="00117020">
      <w:pPr>
        <w:spacing w:after="0"/>
        <w:ind w:left="720"/>
        <w:jc w:val="both"/>
        <w:rPr>
          <w:color w:val="FF0000"/>
        </w:rPr>
      </w:pPr>
      <w:r w:rsidRPr="00650C18">
        <w:rPr>
          <w:color w:val="FF0000"/>
        </w:rPr>
        <w:t>E.</w:t>
      </w:r>
      <w:r w:rsidRPr="00650C18">
        <w:rPr>
          <w:color w:val="FF0000"/>
        </w:rPr>
        <w:tab/>
        <w:t>heat exchanger;</w:t>
      </w:r>
    </w:p>
    <w:p w14:paraId="4B1EAF75" w14:textId="77777777" w:rsidR="00650C18" w:rsidRPr="00650C18" w:rsidRDefault="00650C18" w:rsidP="00117020">
      <w:pPr>
        <w:spacing w:after="0"/>
        <w:ind w:left="720"/>
        <w:jc w:val="both"/>
        <w:rPr>
          <w:color w:val="FF0000"/>
        </w:rPr>
      </w:pPr>
      <w:r w:rsidRPr="00650C18">
        <w:rPr>
          <w:color w:val="FF0000"/>
        </w:rPr>
        <w:t>F.</w:t>
      </w:r>
      <w:r w:rsidRPr="00650C18">
        <w:rPr>
          <w:color w:val="FF0000"/>
        </w:rPr>
        <w:tab/>
        <w:t>preheater;</w:t>
      </w:r>
    </w:p>
    <w:p w14:paraId="733DF3D7" w14:textId="77777777" w:rsidR="00650C18" w:rsidRPr="00650C18" w:rsidRDefault="00650C18" w:rsidP="00117020">
      <w:pPr>
        <w:spacing w:after="0"/>
        <w:ind w:left="720"/>
        <w:jc w:val="both"/>
        <w:rPr>
          <w:color w:val="FF0000"/>
        </w:rPr>
      </w:pPr>
      <w:r w:rsidRPr="00650C18">
        <w:rPr>
          <w:color w:val="FF0000"/>
        </w:rPr>
        <w:t>G.</w:t>
      </w:r>
      <w:r w:rsidRPr="00650C18">
        <w:rPr>
          <w:color w:val="FF0000"/>
        </w:rPr>
        <w:tab/>
        <w:t>chiller;</w:t>
      </w:r>
    </w:p>
    <w:p w14:paraId="2AC0853B" w14:textId="77777777" w:rsidR="00650C18" w:rsidRPr="00650C18" w:rsidRDefault="00650C18" w:rsidP="00117020">
      <w:pPr>
        <w:spacing w:after="0"/>
        <w:ind w:left="720"/>
        <w:jc w:val="both"/>
        <w:rPr>
          <w:color w:val="FF0000"/>
        </w:rPr>
      </w:pPr>
      <w:r w:rsidRPr="00650C18">
        <w:rPr>
          <w:color w:val="FF0000"/>
        </w:rPr>
        <w:t>H.</w:t>
      </w:r>
      <w:r w:rsidRPr="00650C18">
        <w:rPr>
          <w:color w:val="FF0000"/>
        </w:rPr>
        <w:tab/>
        <w:t>absorption chiller system;</w:t>
      </w:r>
    </w:p>
    <w:p w14:paraId="36C3E14E" w14:textId="77777777" w:rsidR="00650C18" w:rsidRPr="00650C18" w:rsidRDefault="00650C18" w:rsidP="00117020">
      <w:pPr>
        <w:spacing w:after="0"/>
        <w:ind w:left="720"/>
        <w:jc w:val="both"/>
        <w:rPr>
          <w:color w:val="FF0000"/>
        </w:rPr>
      </w:pPr>
      <w:r w:rsidRPr="00650C18">
        <w:rPr>
          <w:color w:val="FF0000"/>
        </w:rPr>
        <w:t>I.</w:t>
      </w:r>
      <w:r w:rsidRPr="00650C18">
        <w:rPr>
          <w:color w:val="FF0000"/>
        </w:rPr>
        <w:tab/>
        <w:t>co-generation system;</w:t>
      </w:r>
    </w:p>
    <w:p w14:paraId="13A74202" w14:textId="77777777" w:rsidR="00650C18" w:rsidRPr="00650C18" w:rsidRDefault="00650C18" w:rsidP="00117020">
      <w:pPr>
        <w:spacing w:after="0"/>
        <w:ind w:left="720"/>
        <w:jc w:val="both"/>
        <w:rPr>
          <w:color w:val="FF0000"/>
        </w:rPr>
      </w:pPr>
      <w:r w:rsidRPr="00650C18">
        <w:rPr>
          <w:color w:val="FF0000"/>
        </w:rPr>
        <w:t>J.</w:t>
      </w:r>
      <w:r w:rsidRPr="00650C18">
        <w:rPr>
          <w:color w:val="FF0000"/>
        </w:rPr>
        <w:tab/>
        <w:t>steam system;</w:t>
      </w:r>
    </w:p>
    <w:p w14:paraId="129C03F2" w14:textId="77777777" w:rsidR="00650C18" w:rsidRPr="00650C18" w:rsidRDefault="00650C18" w:rsidP="00117020">
      <w:pPr>
        <w:spacing w:after="0"/>
        <w:ind w:left="720"/>
        <w:jc w:val="both"/>
        <w:rPr>
          <w:color w:val="FF0000"/>
        </w:rPr>
      </w:pPr>
      <w:r w:rsidRPr="00650C18">
        <w:rPr>
          <w:color w:val="FF0000"/>
        </w:rPr>
        <w:t>K.</w:t>
      </w:r>
      <w:r w:rsidRPr="00650C18">
        <w:rPr>
          <w:color w:val="FF0000"/>
        </w:rPr>
        <w:tab/>
        <w:t>thermal oil heater system; or</w:t>
      </w:r>
    </w:p>
    <w:p w14:paraId="0F6478DE" w14:textId="3A09D821" w:rsidR="00543745" w:rsidRDefault="00650C18" w:rsidP="006A04D2">
      <w:pPr>
        <w:spacing w:after="0"/>
        <w:ind w:left="720"/>
        <w:jc w:val="both"/>
        <w:rPr>
          <w:rFonts w:ascii="Calibri" w:eastAsiaTheme="majorEastAsia" w:hAnsi="Calibri" w:cstheme="majorBidi"/>
          <w:b/>
          <w:color w:val="1F3864" w:themeColor="accent1" w:themeShade="80"/>
          <w:kern w:val="0"/>
          <w:sz w:val="28"/>
          <w:szCs w:val="28"/>
          <w:lang w:val="en-US" w:eastAsia="ja-JP"/>
          <w14:ligatures w14:val="none"/>
        </w:rPr>
      </w:pPr>
      <w:r w:rsidRPr="00650C18">
        <w:rPr>
          <w:color w:val="FF0000"/>
        </w:rPr>
        <w:t>L.</w:t>
      </w:r>
      <w:r w:rsidRPr="00650C18">
        <w:rPr>
          <w:color w:val="FF0000"/>
        </w:rPr>
        <w:tab/>
        <w:t>heat pump system.</w:t>
      </w:r>
      <w:r w:rsidR="00543745">
        <w:br w:type="page"/>
      </w:r>
    </w:p>
    <w:p w14:paraId="1C75D732" w14:textId="4A17D573" w:rsidR="003D03BF" w:rsidRPr="0047412C" w:rsidRDefault="009C46C5" w:rsidP="003D03BF">
      <w:pPr>
        <w:pStyle w:val="Heading1"/>
      </w:pPr>
      <w:bookmarkStart w:id="77" w:name="_Toc207098200"/>
      <w:r>
        <w:lastRenderedPageBreak/>
        <w:t>BASELINE</w:t>
      </w:r>
      <w:r w:rsidR="003D03BF">
        <w:t xml:space="preserve"> ANALYSIS</w:t>
      </w:r>
      <w:bookmarkEnd w:id="77"/>
    </w:p>
    <w:p w14:paraId="2B638524" w14:textId="77777777" w:rsidR="003D03BF" w:rsidRDefault="003D03BF" w:rsidP="003D03BF">
      <w:pPr>
        <w:pStyle w:val="Heading20"/>
      </w:pPr>
      <w:bookmarkStart w:id="78" w:name="_Toc207098201"/>
      <w:r>
        <w:t>MAXIMUM DEMAND REVIEW</w:t>
      </w:r>
      <w:bookmarkEnd w:id="78"/>
    </w:p>
    <w:p w14:paraId="67D82464" w14:textId="260958D9" w:rsidR="003D03BF" w:rsidRPr="00A602A7" w:rsidRDefault="003D03BF" w:rsidP="003D03BF">
      <w:pPr>
        <w:rPr>
          <w:i/>
          <w:iCs/>
          <w:color w:val="FF0000"/>
        </w:rPr>
      </w:pPr>
      <w:r w:rsidRPr="00A602A7">
        <w:rPr>
          <w:i/>
          <w:iCs/>
          <w:color w:val="FF0000"/>
        </w:rPr>
        <w:t>Describe maximum demand status and means to control monthly maximum demand levels</w:t>
      </w:r>
    </w:p>
    <w:p w14:paraId="69F8FD7F" w14:textId="3E1096E9" w:rsidR="003D03BF" w:rsidRDefault="00025AA9" w:rsidP="00811F9A">
      <w:pPr>
        <w:jc w:val="both"/>
        <w:rPr>
          <w:color w:val="FF0000"/>
        </w:rPr>
      </w:pPr>
      <w:r>
        <w:t xml:space="preserve">For the baseline period, it was found the maximum demand is ranging from 1,450 kW to 2,588 kW with the </w:t>
      </w:r>
      <w:r w:rsidR="00811F9A">
        <w:t>highest recorded is 3,150 kW. However, there</w:t>
      </w:r>
      <w:r w:rsidR="003D03BF" w:rsidRPr="00EF75E5">
        <w:t xml:space="preserve"> is currently no maximum </w:t>
      </w:r>
      <w:r w:rsidR="003D03BF">
        <w:t xml:space="preserve">demand </w:t>
      </w:r>
      <w:r w:rsidR="003D03BF" w:rsidRPr="00EF75E5">
        <w:t>control in place.</w:t>
      </w:r>
    </w:p>
    <w:p w14:paraId="5BBBD627" w14:textId="77777777" w:rsidR="003D03BF" w:rsidRDefault="003D03BF" w:rsidP="003D03BF">
      <w:pPr>
        <w:pStyle w:val="Heading20"/>
      </w:pPr>
      <w:bookmarkStart w:id="79" w:name="_Toc207098202"/>
      <w:r>
        <w:t>HISTORICAL ENERGY CONSUMPTION</w:t>
      </w:r>
      <w:bookmarkEnd w:id="79"/>
    </w:p>
    <w:p w14:paraId="5013806A" w14:textId="059126C3" w:rsidR="003D03BF" w:rsidRPr="00132FF9" w:rsidRDefault="003D03BF" w:rsidP="003D03BF">
      <w:pPr>
        <w:rPr>
          <w:i/>
          <w:iCs/>
          <w:color w:val="FF0000"/>
        </w:rPr>
      </w:pPr>
      <w:r w:rsidRPr="00132FF9">
        <w:rPr>
          <w:i/>
          <w:iCs/>
          <w:color w:val="FF0000"/>
        </w:rPr>
        <w:t>Describe energy consumption and cost</w:t>
      </w:r>
      <w:r w:rsidR="009C46C5" w:rsidRPr="00132FF9">
        <w:rPr>
          <w:i/>
          <w:iCs/>
          <w:color w:val="FF0000"/>
        </w:rPr>
        <w:t xml:space="preserve"> for all energy type</w:t>
      </w:r>
      <w:r w:rsidR="00102DA6" w:rsidRPr="00132FF9">
        <w:rPr>
          <w:i/>
          <w:iCs/>
          <w:color w:val="FF0000"/>
        </w:rPr>
        <w:t xml:space="preserve"> with at least 12 months period.</w:t>
      </w:r>
    </w:p>
    <w:p w14:paraId="00838E81" w14:textId="77777777" w:rsidR="003D03BF" w:rsidRDefault="003D03BF" w:rsidP="00132FF9">
      <w:pPr>
        <w:jc w:val="both"/>
        <w:rPr>
          <w:color w:val="FF0000"/>
        </w:rPr>
      </w:pPr>
      <w:r>
        <w:t>The historical energy consumption of the building can be found in the monthly electricity bills for the past 2 years, i.e. 2013 to 2014. Chart below shows the Energy Consumption and Energy Costs for the building from 2013 to 2014.</w:t>
      </w:r>
    </w:p>
    <w:p w14:paraId="51FE980B" w14:textId="0A1EDEB3" w:rsidR="003D03BF" w:rsidRDefault="0001058A" w:rsidP="003D03BF">
      <w:pPr>
        <w:jc w:val="center"/>
      </w:pPr>
      <w:r>
        <w:rPr>
          <w:noProof/>
        </w:rPr>
        <mc:AlternateContent>
          <mc:Choice Requires="wps">
            <w:drawing>
              <wp:anchor distT="0" distB="0" distL="114300" distR="114300" simplePos="0" relativeHeight="251678720" behindDoc="0" locked="0" layoutInCell="1" allowOverlap="1" wp14:anchorId="5D523E42" wp14:editId="400727B9">
                <wp:simplePos x="0" y="0"/>
                <wp:positionH relativeFrom="margin">
                  <wp:align>center</wp:align>
                </wp:positionH>
                <wp:positionV relativeFrom="paragraph">
                  <wp:posOffset>266700</wp:posOffset>
                </wp:positionV>
                <wp:extent cx="3265170" cy="1081405"/>
                <wp:effectExtent l="0" t="647700" r="0" b="652145"/>
                <wp:wrapNone/>
                <wp:docPr id="1278689397" name="Text Box 1278689397"/>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269A5796"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D523E42" id="Text Box 1278689397" o:spid="_x0000_s1055" type="#_x0000_t202" style="position:absolute;left:0;text-align:left;margin-left:0;margin-top:21pt;width:257.1pt;height:85.15pt;rotation:-1769669fd;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dvEsg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" filled="f" stroked="f">
                <v:textbox>
                  <w:txbxContent>
                    <w:p w14:paraId="269A5796"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3D03BF">
        <w:rPr>
          <w:noProof/>
        </w:rPr>
        <w:drawing>
          <wp:inline distT="0" distB="0" distL="0" distR="0" wp14:anchorId="272C01F9" wp14:editId="4094A721">
            <wp:extent cx="4089400" cy="2184400"/>
            <wp:effectExtent l="0" t="0" r="6350" b="635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2F1BCC25" w14:textId="619E49BD" w:rsidR="003D03BF" w:rsidRDefault="00D377C1" w:rsidP="00D377C1">
      <w:pPr>
        <w:pStyle w:val="Caption"/>
        <w:rPr>
          <w:color w:val="FF0000"/>
        </w:rPr>
      </w:pPr>
      <w:bookmarkStart w:id="80" w:name="_Toc187757787"/>
      <w:r>
        <w:t xml:space="preserve">Figure </w:t>
      </w:r>
      <w:r w:rsidR="0082174B">
        <w:fldChar w:fldCharType="begin"/>
      </w:r>
      <w:r w:rsidR="0082174B">
        <w:instrText xml:space="preserve"> STYLEREF 1 \s </w:instrText>
      </w:r>
      <w:r w:rsidR="0082174B">
        <w:fldChar w:fldCharType="separate"/>
      </w:r>
      <w:r w:rsidR="00706877">
        <w:rPr>
          <w:noProof/>
        </w:rPr>
        <w:t>6</w:t>
      </w:r>
      <w:r w:rsidR="0082174B">
        <w:fldChar w:fldCharType="end"/>
      </w:r>
      <w:r w:rsidR="0082174B">
        <w:noBreakHyphen/>
      </w:r>
      <w:r w:rsidR="0082174B">
        <w:fldChar w:fldCharType="begin"/>
      </w:r>
      <w:r w:rsidR="0082174B">
        <w:instrText xml:space="preserve"> SEQ Figure \* ARABIC \s 1 </w:instrText>
      </w:r>
      <w:r w:rsidR="0082174B">
        <w:fldChar w:fldCharType="separate"/>
      </w:r>
      <w:r w:rsidR="00706877">
        <w:rPr>
          <w:noProof/>
        </w:rPr>
        <w:t>1</w:t>
      </w:r>
      <w:r w:rsidR="0082174B">
        <w:fldChar w:fldCharType="end"/>
      </w:r>
      <w:r w:rsidR="00132FF9">
        <w:t xml:space="preserve">: </w:t>
      </w:r>
      <w:r w:rsidR="009E1841">
        <w:t>Energy Consumption, kWh</w:t>
      </w:r>
      <w:bookmarkEnd w:id="80"/>
    </w:p>
    <w:p w14:paraId="2F8C6A6E" w14:textId="1B8E145E" w:rsidR="003D03BF" w:rsidRDefault="003D03BF" w:rsidP="009E1841">
      <w:pPr>
        <w:spacing w:before="240"/>
        <w:jc w:val="both"/>
      </w:pPr>
      <w:r>
        <w:t>The energy consumption is seen at the lowest in the month of July as there were many holidays during that month.</w:t>
      </w:r>
      <w:r w:rsidR="00B21198">
        <w:t xml:space="preserve"> The trend is showing a higher consumption in year 2014 compared to 2013, but the consumption had been decreasing at the end of the year</w:t>
      </w:r>
      <w:r w:rsidR="0012305F">
        <w:t xml:space="preserve"> starting on September 2014.</w:t>
      </w:r>
    </w:p>
    <w:p w14:paraId="63324BD6" w14:textId="77777777" w:rsidR="0012305F" w:rsidRDefault="0012305F" w:rsidP="009E1841">
      <w:pPr>
        <w:spacing w:before="240"/>
        <w:jc w:val="both"/>
      </w:pPr>
    </w:p>
    <w:p w14:paraId="38DBD939" w14:textId="08E8BC63" w:rsidR="003D03BF" w:rsidRDefault="0001058A" w:rsidP="003D03BF">
      <w:pPr>
        <w:jc w:val="center"/>
      </w:pPr>
      <w:r>
        <w:rPr>
          <w:noProof/>
        </w:rPr>
        <mc:AlternateContent>
          <mc:Choice Requires="wps">
            <w:drawing>
              <wp:anchor distT="0" distB="0" distL="114300" distR="114300" simplePos="0" relativeHeight="251679744" behindDoc="0" locked="0" layoutInCell="1" allowOverlap="1" wp14:anchorId="638FCA46" wp14:editId="30AA18A2">
                <wp:simplePos x="0" y="0"/>
                <wp:positionH relativeFrom="margin">
                  <wp:align>center</wp:align>
                </wp:positionH>
                <wp:positionV relativeFrom="paragraph">
                  <wp:posOffset>75564</wp:posOffset>
                </wp:positionV>
                <wp:extent cx="3265170" cy="1081405"/>
                <wp:effectExtent l="0" t="647700" r="0" b="652145"/>
                <wp:wrapNone/>
                <wp:docPr id="1874981285" name="Text Box 1874981285"/>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6D8BBB59"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38FCA46" id="Text Box 1874981285" o:spid="_x0000_s1056" type="#_x0000_t202" style="position:absolute;left:0;text-align:left;margin-left:0;margin-top:5.95pt;width:257.1pt;height:85.15pt;rotation:-1769669fd;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B08sg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" filled="f" stroked="f">
                <v:textbox>
                  <w:txbxContent>
                    <w:p w14:paraId="6D8BBB59" w14:textId="77777777" w:rsidR="0001058A" w:rsidRPr="001B13FC" w:rsidRDefault="0001058A" w:rsidP="0001058A">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3D03BF">
        <w:rPr>
          <w:noProof/>
        </w:rPr>
        <w:drawing>
          <wp:inline distT="0" distB="0" distL="0" distR="0" wp14:anchorId="5D3FB23D" wp14:editId="68BC5F9A">
            <wp:extent cx="4019550" cy="1866900"/>
            <wp:effectExtent l="0" t="0" r="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9D4ABE6" w14:textId="641488AC" w:rsidR="00C53834" w:rsidRDefault="00D377C1" w:rsidP="00D377C1">
      <w:pPr>
        <w:pStyle w:val="Caption"/>
      </w:pPr>
      <w:bookmarkStart w:id="81" w:name="_Toc187757788"/>
      <w:r>
        <w:t xml:space="preserve">Figure </w:t>
      </w:r>
      <w:r w:rsidR="0082174B">
        <w:fldChar w:fldCharType="begin"/>
      </w:r>
      <w:r w:rsidR="0082174B">
        <w:instrText xml:space="preserve"> STYLEREF 1 \s </w:instrText>
      </w:r>
      <w:r w:rsidR="0082174B">
        <w:fldChar w:fldCharType="separate"/>
      </w:r>
      <w:r w:rsidR="00706877">
        <w:rPr>
          <w:noProof/>
        </w:rPr>
        <w:t>6</w:t>
      </w:r>
      <w:r w:rsidR="0082174B">
        <w:fldChar w:fldCharType="end"/>
      </w:r>
      <w:r w:rsidR="0082174B">
        <w:noBreakHyphen/>
      </w:r>
      <w:r w:rsidR="0082174B">
        <w:fldChar w:fldCharType="begin"/>
      </w:r>
      <w:r w:rsidR="0082174B">
        <w:instrText xml:space="preserve"> SEQ Figure \* ARABIC \s 1 </w:instrText>
      </w:r>
      <w:r w:rsidR="0082174B">
        <w:fldChar w:fldCharType="separate"/>
      </w:r>
      <w:r w:rsidR="00706877">
        <w:rPr>
          <w:noProof/>
        </w:rPr>
        <w:t>2</w:t>
      </w:r>
      <w:r w:rsidR="0082174B">
        <w:fldChar w:fldCharType="end"/>
      </w:r>
      <w:r w:rsidR="0012305F">
        <w:t>: Energy C</w:t>
      </w:r>
      <w:r w:rsidR="00045118">
        <w:t>o</w:t>
      </w:r>
      <w:r w:rsidR="0012305F">
        <w:t>nsumption</w:t>
      </w:r>
      <w:r w:rsidR="00045118">
        <w:t>, kWh versus Maximum Demand, kW</w:t>
      </w:r>
      <w:bookmarkEnd w:id="81"/>
    </w:p>
    <w:p w14:paraId="49582341" w14:textId="27D83F6F" w:rsidR="00656273" w:rsidRDefault="00045118" w:rsidP="00376AE3">
      <w:pPr>
        <w:jc w:val="both"/>
        <w:rPr>
          <w:lang w:val="en-US"/>
        </w:rPr>
      </w:pPr>
      <w:bookmarkStart w:id="82" w:name="_Hlk137833192"/>
      <w:r>
        <w:rPr>
          <w:lang w:val="en-US"/>
        </w:rPr>
        <w:t>The maximum demand</w:t>
      </w:r>
      <w:r w:rsidR="009C3B25">
        <w:rPr>
          <w:lang w:val="en-US"/>
        </w:rPr>
        <w:t xml:space="preserve"> reading is fluctuating</w:t>
      </w:r>
      <w:r w:rsidR="00E83752">
        <w:rPr>
          <w:lang w:val="en-US"/>
        </w:rPr>
        <w:t xml:space="preserve"> which shows it does not directly proportionate with the monthly energy consumption. The data on February show maximum demand value is high however </w:t>
      </w:r>
      <w:r w:rsidR="00E83752">
        <w:rPr>
          <w:lang w:val="en-US"/>
        </w:rPr>
        <w:lastRenderedPageBreak/>
        <w:t xml:space="preserve">the monthly energy consumption </w:t>
      </w:r>
      <w:r w:rsidR="006214EB">
        <w:rPr>
          <w:lang w:val="en-US"/>
        </w:rPr>
        <w:t>is showing the lowest reading for 2014. This mean the energy consumption is not directly affected by the maximum demand.</w:t>
      </w:r>
      <w:bookmarkEnd w:id="82"/>
    </w:p>
    <w:p w14:paraId="7D2B3302" w14:textId="77777777" w:rsidR="00376AE3" w:rsidRPr="00376AE3" w:rsidRDefault="00376AE3" w:rsidP="00376AE3">
      <w:pPr>
        <w:jc w:val="both"/>
        <w:rPr>
          <w:lang w:val="en-US"/>
        </w:rPr>
      </w:pPr>
    </w:p>
    <w:p w14:paraId="15B2F426" w14:textId="6310586F" w:rsidR="003D03BF" w:rsidRDefault="0012489B" w:rsidP="003D03BF">
      <w:pPr>
        <w:pStyle w:val="Heading20"/>
      </w:pPr>
      <w:bookmarkStart w:id="83" w:name="_Hlk138231572"/>
      <w:bookmarkStart w:id="84" w:name="_Toc207098203"/>
      <w:r>
        <w:t>REGRESSION ANALYSIS</w:t>
      </w:r>
      <w:bookmarkEnd w:id="84"/>
    </w:p>
    <w:p w14:paraId="16AFEB9F" w14:textId="712D41FF" w:rsidR="005132C7" w:rsidRPr="0086322C" w:rsidRDefault="003D03BF" w:rsidP="0086322C">
      <w:pPr>
        <w:jc w:val="both"/>
        <w:rPr>
          <w:i/>
          <w:iCs/>
          <w:color w:val="FF0000"/>
        </w:rPr>
      </w:pPr>
      <w:r w:rsidRPr="0086322C">
        <w:rPr>
          <w:i/>
          <w:iCs/>
          <w:color w:val="FF0000"/>
        </w:rPr>
        <w:t xml:space="preserve">To do regression analysis </w:t>
      </w:r>
      <w:r w:rsidR="00852C6D" w:rsidRPr="0086322C">
        <w:rPr>
          <w:i/>
          <w:iCs/>
          <w:color w:val="FF0000"/>
        </w:rPr>
        <w:t>for the relationship between energy or energy resources consumption and relevant variables such as the operating hours, production output, etc.</w:t>
      </w:r>
      <w:r w:rsidR="005132C7" w:rsidRPr="0086322C">
        <w:rPr>
          <w:i/>
          <w:iCs/>
          <w:color w:val="FF0000"/>
        </w:rPr>
        <w:t xml:space="preserve"> To do analysis for </w:t>
      </w:r>
      <w:r w:rsidR="005132C7" w:rsidRPr="001E699E">
        <w:rPr>
          <w:b/>
          <w:bCs/>
          <w:i/>
          <w:iCs/>
          <w:color w:val="FF0000"/>
        </w:rPr>
        <w:t>both single and multiple regression</w:t>
      </w:r>
    </w:p>
    <w:bookmarkEnd w:id="83"/>
    <w:p w14:paraId="1ACDB3DB" w14:textId="4D97F679" w:rsidR="003D03BF" w:rsidRPr="00531EA7" w:rsidRDefault="003D03BF" w:rsidP="005132C7">
      <w:pPr>
        <w:spacing w:before="240" w:line="360" w:lineRule="auto"/>
      </w:pPr>
      <w:r w:rsidRPr="00531EA7">
        <w:t xml:space="preserve">There are there (4) major factors related to Building Energy Index (BEI) determined for </w:t>
      </w:r>
      <w:r w:rsidRPr="00531EA7">
        <w:rPr>
          <w:color w:val="FF0000"/>
        </w:rPr>
        <w:t xml:space="preserve">building name </w:t>
      </w:r>
      <w:r w:rsidRPr="00531EA7">
        <w:t>which are as follows:</w:t>
      </w:r>
    </w:p>
    <w:p w14:paraId="6079AA14" w14:textId="77777777" w:rsidR="003D03BF" w:rsidRPr="00531EA7" w:rsidRDefault="003D03BF" w:rsidP="001614F7">
      <w:pPr>
        <w:pStyle w:val="ListParagraph"/>
        <w:numPr>
          <w:ilvl w:val="0"/>
          <w:numId w:val="16"/>
        </w:numPr>
        <w:spacing w:after="0" w:line="360" w:lineRule="auto"/>
        <w:contextualSpacing w:val="0"/>
        <w:jc w:val="both"/>
      </w:pPr>
      <w:r w:rsidRPr="00531EA7">
        <w:t>Independent variable such as (No of working days, no of operations and etc)</w:t>
      </w:r>
    </w:p>
    <w:p w14:paraId="367EB315" w14:textId="77777777" w:rsidR="003D03BF" w:rsidRPr="00531EA7" w:rsidRDefault="003D03BF" w:rsidP="003D03BF">
      <w:pPr>
        <w:spacing w:line="360" w:lineRule="auto"/>
      </w:pPr>
    </w:p>
    <w:p w14:paraId="4F2D4F4F" w14:textId="2EBF1910" w:rsidR="003D03BF" w:rsidRPr="00DF54C0" w:rsidRDefault="003D03BF" w:rsidP="003D03BF">
      <w:pPr>
        <w:spacing w:line="360" w:lineRule="auto"/>
        <w:rPr>
          <w:sz w:val="24"/>
          <w:szCs w:val="24"/>
        </w:rPr>
      </w:pPr>
      <w:r w:rsidRPr="00531EA7">
        <w:t xml:space="preserve">Table below shows the data for the </w:t>
      </w:r>
      <w:r w:rsidRPr="00531EA7">
        <w:rPr>
          <w:color w:val="FF0000"/>
        </w:rPr>
        <w:t xml:space="preserve">independent variable </w:t>
      </w:r>
      <w:r w:rsidRPr="00531EA7">
        <w:t xml:space="preserve">and the </w:t>
      </w:r>
      <w:r w:rsidRPr="00531EA7">
        <w:rPr>
          <w:color w:val="FF0000"/>
        </w:rPr>
        <w:t xml:space="preserve">dependent variable </w:t>
      </w:r>
      <w:r w:rsidRPr="00531EA7">
        <w:t>is operating throughout the month and year in 2023.</w:t>
      </w:r>
    </w:p>
    <w:tbl>
      <w:tblPr>
        <w:tblW w:w="5861" w:type="dxa"/>
        <w:jc w:val="center"/>
        <w:tblLook w:val="04A0" w:firstRow="1" w:lastRow="0" w:firstColumn="1" w:lastColumn="0" w:noHBand="0" w:noVBand="1"/>
      </w:tblPr>
      <w:tblGrid>
        <w:gridCol w:w="837"/>
        <w:gridCol w:w="1390"/>
        <w:gridCol w:w="1390"/>
        <w:gridCol w:w="1390"/>
        <w:gridCol w:w="1960"/>
      </w:tblGrid>
      <w:tr w:rsidR="003D03BF" w:rsidRPr="00531EA7" w14:paraId="38799F6B" w14:textId="77777777" w:rsidTr="00326F9E">
        <w:trPr>
          <w:trHeight w:val="900"/>
          <w:jc w:val="center"/>
        </w:trPr>
        <w:tc>
          <w:tcPr>
            <w:tcW w:w="825"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hideMark/>
          </w:tcPr>
          <w:p w14:paraId="18486304" w14:textId="77777777" w:rsidR="003D03BF" w:rsidRPr="00531EA7" w:rsidRDefault="003D03BF" w:rsidP="00326F9E">
            <w:pPr>
              <w:jc w:val="center"/>
              <w:rPr>
                <w:rFonts w:ascii="Calibri" w:hAnsi="Calibri"/>
                <w:b/>
                <w:bCs/>
                <w:color w:val="000000"/>
                <w:lang w:eastAsia="en-MY"/>
              </w:rPr>
            </w:pPr>
            <w:r w:rsidRPr="00531EA7">
              <w:rPr>
                <w:rFonts w:ascii="Calibri" w:hAnsi="Calibri"/>
                <w:b/>
                <w:bCs/>
                <w:color w:val="000000"/>
                <w:lang w:eastAsia="en-MY"/>
              </w:rPr>
              <w:t>Month 2021</w:t>
            </w:r>
          </w:p>
        </w:tc>
        <w:tc>
          <w:tcPr>
            <w:tcW w:w="975" w:type="dxa"/>
            <w:tcBorders>
              <w:top w:val="single" w:sz="4" w:space="0" w:color="auto"/>
              <w:left w:val="single" w:sz="4" w:space="0" w:color="auto"/>
              <w:bottom w:val="single" w:sz="4" w:space="0" w:color="auto"/>
              <w:right w:val="single" w:sz="4" w:space="0" w:color="auto"/>
            </w:tcBorders>
            <w:shd w:val="clear" w:color="auto" w:fill="8EAADB" w:themeFill="accent1" w:themeFillTint="99"/>
            <w:vAlign w:val="center"/>
          </w:tcPr>
          <w:p w14:paraId="2C0B57B6" w14:textId="77777777" w:rsidR="003D03BF" w:rsidRPr="00531EA7" w:rsidRDefault="003D03BF" w:rsidP="00326F9E">
            <w:pPr>
              <w:jc w:val="center"/>
              <w:rPr>
                <w:rFonts w:ascii="Calibri" w:hAnsi="Calibri"/>
                <w:b/>
                <w:bCs/>
                <w:color w:val="000000"/>
                <w:lang w:eastAsia="en-MY"/>
              </w:rPr>
            </w:pPr>
            <w:r w:rsidRPr="00531EA7">
              <w:rPr>
                <w:rFonts w:ascii="Calibri" w:hAnsi="Calibri"/>
                <w:b/>
                <w:bCs/>
                <w:color w:val="000000"/>
                <w:lang w:eastAsia="en-MY"/>
              </w:rPr>
              <w:t>Independent variable</w:t>
            </w:r>
          </w:p>
        </w:tc>
        <w:tc>
          <w:tcPr>
            <w:tcW w:w="975"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4A30B0FE" w14:textId="77777777" w:rsidR="003D03BF" w:rsidRPr="00531EA7" w:rsidRDefault="003D03BF" w:rsidP="00326F9E">
            <w:pPr>
              <w:jc w:val="center"/>
              <w:rPr>
                <w:rFonts w:ascii="Calibri" w:hAnsi="Calibri"/>
                <w:b/>
                <w:bCs/>
                <w:color w:val="000000"/>
                <w:lang w:eastAsia="en-MY"/>
              </w:rPr>
            </w:pPr>
            <w:r w:rsidRPr="00531EA7">
              <w:rPr>
                <w:rFonts w:ascii="Calibri" w:hAnsi="Calibri"/>
                <w:b/>
                <w:bCs/>
                <w:color w:val="000000"/>
                <w:lang w:eastAsia="en-MY"/>
              </w:rPr>
              <w:t>Independent variable</w:t>
            </w:r>
          </w:p>
        </w:tc>
        <w:tc>
          <w:tcPr>
            <w:tcW w:w="1126"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4902CBE0" w14:textId="77777777" w:rsidR="003D03BF" w:rsidRPr="00531EA7" w:rsidRDefault="003D03BF" w:rsidP="00326F9E">
            <w:pPr>
              <w:jc w:val="center"/>
              <w:rPr>
                <w:rFonts w:ascii="Calibri" w:hAnsi="Calibri"/>
                <w:b/>
                <w:bCs/>
                <w:color w:val="000000"/>
                <w:lang w:eastAsia="en-MY"/>
              </w:rPr>
            </w:pPr>
            <w:r w:rsidRPr="00531EA7">
              <w:rPr>
                <w:rFonts w:ascii="Calibri" w:hAnsi="Calibri"/>
                <w:b/>
                <w:bCs/>
                <w:color w:val="000000"/>
                <w:lang w:eastAsia="en-MY"/>
              </w:rPr>
              <w:t>Independent variable</w:t>
            </w:r>
          </w:p>
        </w:tc>
        <w:tc>
          <w:tcPr>
            <w:tcW w:w="1960" w:type="dxa"/>
            <w:tcBorders>
              <w:top w:val="single" w:sz="4" w:space="0" w:color="auto"/>
              <w:left w:val="nil"/>
              <w:bottom w:val="single" w:sz="4" w:space="0" w:color="auto"/>
              <w:right w:val="single" w:sz="4" w:space="0" w:color="auto"/>
            </w:tcBorders>
            <w:shd w:val="clear" w:color="auto" w:fill="8EAADB" w:themeFill="accent1" w:themeFillTint="99"/>
            <w:vAlign w:val="center"/>
            <w:hideMark/>
          </w:tcPr>
          <w:p w14:paraId="0B5434C8" w14:textId="77777777" w:rsidR="003D03BF" w:rsidRPr="00531EA7" w:rsidRDefault="003D03BF" w:rsidP="00326F9E">
            <w:pPr>
              <w:jc w:val="center"/>
              <w:rPr>
                <w:rFonts w:ascii="Calibri" w:hAnsi="Calibri"/>
                <w:b/>
                <w:bCs/>
                <w:color w:val="000000"/>
                <w:lang w:eastAsia="en-MY"/>
              </w:rPr>
            </w:pPr>
            <w:r w:rsidRPr="00531EA7">
              <w:rPr>
                <w:rFonts w:ascii="Calibri" w:hAnsi="Calibri"/>
                <w:b/>
                <w:bCs/>
                <w:color w:val="000000"/>
                <w:lang w:eastAsia="en-MY"/>
              </w:rPr>
              <w:t>Energy Consumptions (kWh)</w:t>
            </w:r>
          </w:p>
        </w:tc>
      </w:tr>
      <w:tr w:rsidR="003D03BF" w:rsidRPr="00531EA7" w14:paraId="052BA21F" w14:textId="77777777" w:rsidTr="00A83954">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2CE59FA4"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Jan</w:t>
            </w:r>
          </w:p>
        </w:tc>
        <w:tc>
          <w:tcPr>
            <w:tcW w:w="975" w:type="dxa"/>
            <w:tcBorders>
              <w:top w:val="single" w:sz="4" w:space="0" w:color="auto"/>
              <w:left w:val="single" w:sz="4" w:space="0" w:color="auto"/>
              <w:bottom w:val="single" w:sz="4" w:space="0" w:color="auto"/>
              <w:right w:val="single" w:sz="4" w:space="0" w:color="auto"/>
            </w:tcBorders>
            <w:vAlign w:val="bottom"/>
          </w:tcPr>
          <w:p w14:paraId="002A3345" w14:textId="77777777" w:rsidR="003D03BF" w:rsidRPr="00531EA7" w:rsidRDefault="003D03BF" w:rsidP="00326F9E">
            <w:pPr>
              <w:jc w:val="center"/>
              <w:rPr>
                <w:rFonts w:ascii="Calibri" w:hAnsi="Calibri" w:cs="Calibri"/>
                <w:color w:val="000000"/>
              </w:rPr>
            </w:pPr>
          </w:p>
        </w:tc>
        <w:tc>
          <w:tcPr>
            <w:tcW w:w="975" w:type="dxa"/>
            <w:tcBorders>
              <w:top w:val="single" w:sz="4" w:space="0" w:color="auto"/>
              <w:left w:val="nil"/>
              <w:bottom w:val="single" w:sz="4" w:space="0" w:color="auto"/>
              <w:right w:val="single" w:sz="4" w:space="0" w:color="auto"/>
            </w:tcBorders>
            <w:noWrap/>
            <w:vAlign w:val="bottom"/>
          </w:tcPr>
          <w:p w14:paraId="6DFD85A0" w14:textId="77777777" w:rsidR="003D03BF" w:rsidRPr="00531EA7" w:rsidRDefault="003D03BF" w:rsidP="00326F9E">
            <w:pPr>
              <w:jc w:val="center"/>
              <w:rPr>
                <w:rFonts w:ascii="Calibri" w:hAnsi="Calibri" w:cs="Calibri"/>
                <w:color w:val="000000"/>
              </w:rPr>
            </w:pPr>
          </w:p>
        </w:tc>
        <w:tc>
          <w:tcPr>
            <w:tcW w:w="1126" w:type="dxa"/>
            <w:tcBorders>
              <w:top w:val="single" w:sz="4" w:space="0" w:color="auto"/>
              <w:left w:val="nil"/>
              <w:bottom w:val="single" w:sz="4" w:space="0" w:color="auto"/>
              <w:right w:val="single" w:sz="4" w:space="0" w:color="auto"/>
            </w:tcBorders>
            <w:noWrap/>
            <w:vAlign w:val="bottom"/>
          </w:tcPr>
          <w:p w14:paraId="31FC47BC" w14:textId="77777777" w:rsidR="003D03BF" w:rsidRPr="00531EA7" w:rsidRDefault="003D03BF" w:rsidP="00326F9E">
            <w:pPr>
              <w:jc w:val="center"/>
              <w:rPr>
                <w:rFonts w:ascii="Calibri" w:hAnsi="Calibri" w:cs="Calibri"/>
                <w:color w:val="000000"/>
              </w:rPr>
            </w:pPr>
          </w:p>
        </w:tc>
        <w:tc>
          <w:tcPr>
            <w:tcW w:w="1960" w:type="dxa"/>
            <w:tcBorders>
              <w:top w:val="single" w:sz="4" w:space="0" w:color="auto"/>
              <w:left w:val="nil"/>
              <w:bottom w:val="single" w:sz="4" w:space="0" w:color="auto"/>
              <w:right w:val="single" w:sz="4" w:space="0" w:color="auto"/>
            </w:tcBorders>
            <w:noWrap/>
            <w:vAlign w:val="center"/>
          </w:tcPr>
          <w:p w14:paraId="3658BBDB" w14:textId="77777777" w:rsidR="003D03BF" w:rsidRPr="00531EA7" w:rsidRDefault="003D03BF" w:rsidP="00326F9E">
            <w:pPr>
              <w:jc w:val="center"/>
              <w:rPr>
                <w:rFonts w:ascii="Calibri" w:hAnsi="Calibri" w:cs="Calibri"/>
                <w:color w:val="000000"/>
              </w:rPr>
            </w:pPr>
          </w:p>
        </w:tc>
      </w:tr>
      <w:tr w:rsidR="003D03BF" w:rsidRPr="00531EA7" w14:paraId="1EDF4C1E" w14:textId="77777777" w:rsidTr="00A83954">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75F71F67"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Feb</w:t>
            </w:r>
          </w:p>
        </w:tc>
        <w:tc>
          <w:tcPr>
            <w:tcW w:w="975" w:type="dxa"/>
            <w:tcBorders>
              <w:top w:val="nil"/>
              <w:left w:val="single" w:sz="4" w:space="0" w:color="auto"/>
              <w:bottom w:val="single" w:sz="4" w:space="0" w:color="auto"/>
              <w:right w:val="single" w:sz="4" w:space="0" w:color="auto"/>
            </w:tcBorders>
            <w:vAlign w:val="bottom"/>
          </w:tcPr>
          <w:p w14:paraId="247CAFB3"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5E6D347A"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1E830CFB"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2495B8CD" w14:textId="77777777" w:rsidR="003D03BF" w:rsidRPr="00531EA7" w:rsidRDefault="003D03BF" w:rsidP="00326F9E">
            <w:pPr>
              <w:jc w:val="center"/>
              <w:rPr>
                <w:rFonts w:ascii="Calibri" w:hAnsi="Calibri" w:cs="Calibri"/>
                <w:color w:val="000000"/>
              </w:rPr>
            </w:pPr>
          </w:p>
        </w:tc>
      </w:tr>
      <w:tr w:rsidR="003D03BF" w:rsidRPr="00531EA7" w14:paraId="76838C37" w14:textId="77777777" w:rsidTr="00A83954">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7777E4D9"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Mar</w:t>
            </w:r>
          </w:p>
        </w:tc>
        <w:tc>
          <w:tcPr>
            <w:tcW w:w="975" w:type="dxa"/>
            <w:tcBorders>
              <w:top w:val="nil"/>
              <w:left w:val="single" w:sz="4" w:space="0" w:color="auto"/>
              <w:bottom w:val="single" w:sz="4" w:space="0" w:color="auto"/>
              <w:right w:val="single" w:sz="4" w:space="0" w:color="auto"/>
            </w:tcBorders>
            <w:vAlign w:val="bottom"/>
          </w:tcPr>
          <w:p w14:paraId="4D9363C0"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2A668D99"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3B53000C"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7A35A18D" w14:textId="77777777" w:rsidR="003D03BF" w:rsidRPr="00531EA7" w:rsidRDefault="003D03BF" w:rsidP="00326F9E">
            <w:pPr>
              <w:jc w:val="center"/>
              <w:rPr>
                <w:rFonts w:ascii="Calibri" w:hAnsi="Calibri" w:cs="Calibri"/>
                <w:color w:val="000000"/>
              </w:rPr>
            </w:pPr>
          </w:p>
        </w:tc>
      </w:tr>
      <w:tr w:rsidR="003D03BF" w:rsidRPr="00531EA7" w14:paraId="0BF582BB" w14:textId="77777777" w:rsidTr="00A83954">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2FA70CB2"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Apr</w:t>
            </w:r>
          </w:p>
        </w:tc>
        <w:tc>
          <w:tcPr>
            <w:tcW w:w="975" w:type="dxa"/>
            <w:tcBorders>
              <w:top w:val="nil"/>
              <w:left w:val="single" w:sz="4" w:space="0" w:color="auto"/>
              <w:bottom w:val="single" w:sz="4" w:space="0" w:color="auto"/>
              <w:right w:val="single" w:sz="4" w:space="0" w:color="auto"/>
            </w:tcBorders>
            <w:vAlign w:val="bottom"/>
          </w:tcPr>
          <w:p w14:paraId="369EE61A"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08EE3A55"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36407BE9" w14:textId="77777777" w:rsidR="003D03BF" w:rsidRPr="00531EA7" w:rsidRDefault="003D03BF" w:rsidP="00326F9E">
            <w:pPr>
              <w:jc w:val="center"/>
              <w:rPr>
                <w:rFonts w:ascii="Calibri" w:hAnsi="Calibri" w:cs="Calibri"/>
                <w:color w:val="000000"/>
              </w:rPr>
            </w:pPr>
            <w:r>
              <w:rPr>
                <w:noProof/>
              </w:rPr>
              <mc:AlternateContent>
                <mc:Choice Requires="wps">
                  <w:drawing>
                    <wp:anchor distT="0" distB="0" distL="114300" distR="114300" simplePos="0" relativeHeight="251639808" behindDoc="0" locked="0" layoutInCell="1" allowOverlap="1" wp14:anchorId="44CB4FE6" wp14:editId="46C50FA2">
                      <wp:simplePos x="0" y="0"/>
                      <wp:positionH relativeFrom="margin">
                        <wp:posOffset>-1586230</wp:posOffset>
                      </wp:positionH>
                      <wp:positionV relativeFrom="paragraph">
                        <wp:posOffset>256540</wp:posOffset>
                      </wp:positionV>
                      <wp:extent cx="3265170" cy="1081405"/>
                      <wp:effectExtent l="0" t="647700" r="0" b="652145"/>
                      <wp:wrapNone/>
                      <wp:docPr id="632582320" name="Text Box 632582320"/>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1FB0545B" w14:textId="77777777" w:rsidR="003D03BF" w:rsidRPr="00CB5782" w:rsidRDefault="003D03BF" w:rsidP="003D03BF">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4CB4FE6" id="Text Box 632582320" o:spid="_x0000_s1057" type="#_x0000_t202" style="position:absolute;left:0;text-align:left;margin-left:-124.9pt;margin-top:20.2pt;width:257.1pt;height:85.15pt;rotation:-1769669fd;z-index:251639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" filled="f" stroked="f">
                      <v:textbox>
                        <w:txbxContent>
                          <w:p w14:paraId="1FB0545B" w14:textId="77777777" w:rsidR="003D03BF" w:rsidRPr="00CB5782" w:rsidRDefault="003D03BF" w:rsidP="003D03BF">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c>
          <w:tcPr>
            <w:tcW w:w="1960" w:type="dxa"/>
            <w:tcBorders>
              <w:top w:val="nil"/>
              <w:left w:val="nil"/>
              <w:bottom w:val="single" w:sz="4" w:space="0" w:color="auto"/>
              <w:right w:val="single" w:sz="4" w:space="0" w:color="auto"/>
            </w:tcBorders>
            <w:noWrap/>
            <w:vAlign w:val="center"/>
          </w:tcPr>
          <w:p w14:paraId="62DE79DA" w14:textId="77777777" w:rsidR="003D03BF" w:rsidRPr="00531EA7" w:rsidRDefault="003D03BF" w:rsidP="00326F9E">
            <w:pPr>
              <w:jc w:val="center"/>
              <w:rPr>
                <w:rFonts w:ascii="Calibri" w:hAnsi="Calibri" w:cs="Calibri"/>
                <w:color w:val="000000"/>
              </w:rPr>
            </w:pPr>
          </w:p>
        </w:tc>
      </w:tr>
      <w:tr w:rsidR="003D03BF" w:rsidRPr="00531EA7" w14:paraId="2207550B" w14:textId="77777777" w:rsidTr="00A83954">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64A4EDF0"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May</w:t>
            </w:r>
          </w:p>
        </w:tc>
        <w:tc>
          <w:tcPr>
            <w:tcW w:w="975" w:type="dxa"/>
            <w:tcBorders>
              <w:top w:val="nil"/>
              <w:left w:val="single" w:sz="4" w:space="0" w:color="auto"/>
              <w:bottom w:val="single" w:sz="4" w:space="0" w:color="auto"/>
              <w:right w:val="single" w:sz="4" w:space="0" w:color="auto"/>
            </w:tcBorders>
            <w:vAlign w:val="bottom"/>
          </w:tcPr>
          <w:p w14:paraId="2648FE42"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594EFD4C"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465825D9"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3EB0DC7C" w14:textId="77777777" w:rsidR="003D03BF" w:rsidRPr="00531EA7" w:rsidRDefault="003D03BF" w:rsidP="00326F9E">
            <w:pPr>
              <w:jc w:val="center"/>
              <w:rPr>
                <w:rFonts w:ascii="Calibri" w:hAnsi="Calibri" w:cs="Calibri"/>
                <w:color w:val="000000"/>
              </w:rPr>
            </w:pPr>
          </w:p>
        </w:tc>
      </w:tr>
      <w:tr w:rsidR="003D03BF" w:rsidRPr="00531EA7" w14:paraId="13FFCC5E" w14:textId="77777777" w:rsidTr="00A83954">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0E56523A"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Jun</w:t>
            </w:r>
          </w:p>
        </w:tc>
        <w:tc>
          <w:tcPr>
            <w:tcW w:w="975" w:type="dxa"/>
            <w:tcBorders>
              <w:top w:val="nil"/>
              <w:left w:val="single" w:sz="4" w:space="0" w:color="auto"/>
              <w:bottom w:val="single" w:sz="4" w:space="0" w:color="auto"/>
              <w:right w:val="single" w:sz="4" w:space="0" w:color="auto"/>
            </w:tcBorders>
            <w:vAlign w:val="bottom"/>
          </w:tcPr>
          <w:p w14:paraId="209D3CA3"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4B2BEA38"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6EC5383D"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1F0B6A75" w14:textId="77777777" w:rsidR="003D03BF" w:rsidRPr="00531EA7" w:rsidRDefault="003D03BF" w:rsidP="00326F9E">
            <w:pPr>
              <w:jc w:val="center"/>
              <w:rPr>
                <w:rFonts w:ascii="Calibri" w:hAnsi="Calibri" w:cs="Calibri"/>
                <w:color w:val="000000"/>
              </w:rPr>
            </w:pPr>
          </w:p>
        </w:tc>
      </w:tr>
      <w:tr w:rsidR="003D03BF" w:rsidRPr="00531EA7" w14:paraId="711FA369" w14:textId="77777777" w:rsidTr="00A83954">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574FFF06"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Jul</w:t>
            </w:r>
          </w:p>
        </w:tc>
        <w:tc>
          <w:tcPr>
            <w:tcW w:w="975" w:type="dxa"/>
            <w:tcBorders>
              <w:top w:val="nil"/>
              <w:left w:val="single" w:sz="4" w:space="0" w:color="auto"/>
              <w:bottom w:val="single" w:sz="4" w:space="0" w:color="auto"/>
              <w:right w:val="single" w:sz="4" w:space="0" w:color="auto"/>
            </w:tcBorders>
            <w:vAlign w:val="bottom"/>
          </w:tcPr>
          <w:p w14:paraId="32F770F5"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59B5306F"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170FEC77"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58EF5869" w14:textId="77777777" w:rsidR="003D03BF" w:rsidRPr="00531EA7" w:rsidRDefault="003D03BF" w:rsidP="00326F9E">
            <w:pPr>
              <w:jc w:val="center"/>
              <w:rPr>
                <w:rFonts w:ascii="Calibri" w:hAnsi="Calibri" w:cs="Calibri"/>
                <w:color w:val="000000"/>
              </w:rPr>
            </w:pPr>
          </w:p>
        </w:tc>
      </w:tr>
      <w:tr w:rsidR="003D03BF" w:rsidRPr="00531EA7" w14:paraId="72171E51" w14:textId="77777777" w:rsidTr="00A83954">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65CCE93B"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Aug</w:t>
            </w:r>
          </w:p>
        </w:tc>
        <w:tc>
          <w:tcPr>
            <w:tcW w:w="975" w:type="dxa"/>
            <w:tcBorders>
              <w:top w:val="nil"/>
              <w:left w:val="single" w:sz="4" w:space="0" w:color="auto"/>
              <w:bottom w:val="single" w:sz="4" w:space="0" w:color="auto"/>
              <w:right w:val="single" w:sz="4" w:space="0" w:color="auto"/>
            </w:tcBorders>
            <w:vAlign w:val="bottom"/>
          </w:tcPr>
          <w:p w14:paraId="011C6078"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38AD7B84"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726838F7"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235E4202" w14:textId="77777777" w:rsidR="003D03BF" w:rsidRPr="00531EA7" w:rsidRDefault="003D03BF" w:rsidP="00326F9E">
            <w:pPr>
              <w:jc w:val="center"/>
              <w:rPr>
                <w:rFonts w:ascii="Calibri" w:hAnsi="Calibri" w:cs="Calibri"/>
                <w:color w:val="000000"/>
              </w:rPr>
            </w:pPr>
          </w:p>
        </w:tc>
      </w:tr>
      <w:tr w:rsidR="003D03BF" w:rsidRPr="00531EA7" w14:paraId="28BDD1FA" w14:textId="77777777" w:rsidTr="00A83954">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7BF2F039"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Sep</w:t>
            </w:r>
          </w:p>
        </w:tc>
        <w:tc>
          <w:tcPr>
            <w:tcW w:w="975" w:type="dxa"/>
            <w:tcBorders>
              <w:top w:val="nil"/>
              <w:left w:val="single" w:sz="4" w:space="0" w:color="auto"/>
              <w:bottom w:val="single" w:sz="4" w:space="0" w:color="auto"/>
              <w:right w:val="single" w:sz="4" w:space="0" w:color="auto"/>
            </w:tcBorders>
            <w:vAlign w:val="bottom"/>
          </w:tcPr>
          <w:p w14:paraId="31F6C301"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62A3C06C"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3F19DEE1"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5E8829F0" w14:textId="77777777" w:rsidR="003D03BF" w:rsidRPr="00531EA7" w:rsidRDefault="003D03BF" w:rsidP="00326F9E">
            <w:pPr>
              <w:jc w:val="center"/>
              <w:rPr>
                <w:rFonts w:ascii="Calibri" w:hAnsi="Calibri" w:cs="Calibri"/>
                <w:color w:val="000000"/>
              </w:rPr>
            </w:pPr>
          </w:p>
        </w:tc>
      </w:tr>
      <w:tr w:rsidR="003D03BF" w:rsidRPr="00531EA7" w14:paraId="46D79DB9" w14:textId="77777777" w:rsidTr="00A83954">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152D2BFB"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Oct</w:t>
            </w:r>
          </w:p>
        </w:tc>
        <w:tc>
          <w:tcPr>
            <w:tcW w:w="975" w:type="dxa"/>
            <w:tcBorders>
              <w:top w:val="nil"/>
              <w:left w:val="single" w:sz="4" w:space="0" w:color="auto"/>
              <w:bottom w:val="single" w:sz="4" w:space="0" w:color="auto"/>
              <w:right w:val="single" w:sz="4" w:space="0" w:color="auto"/>
            </w:tcBorders>
            <w:vAlign w:val="bottom"/>
          </w:tcPr>
          <w:p w14:paraId="00FCEC97"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020D1D5F"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4C2C880C"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636C2516" w14:textId="77777777" w:rsidR="003D03BF" w:rsidRPr="00531EA7" w:rsidRDefault="003D03BF" w:rsidP="00326F9E">
            <w:pPr>
              <w:jc w:val="center"/>
              <w:rPr>
                <w:rFonts w:ascii="Calibri" w:hAnsi="Calibri" w:cs="Calibri"/>
                <w:color w:val="000000"/>
              </w:rPr>
            </w:pPr>
          </w:p>
        </w:tc>
      </w:tr>
      <w:tr w:rsidR="003D03BF" w:rsidRPr="00531EA7" w14:paraId="158BE142" w14:textId="77777777" w:rsidTr="00A83954">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58CAAF27"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Nov</w:t>
            </w:r>
          </w:p>
        </w:tc>
        <w:tc>
          <w:tcPr>
            <w:tcW w:w="975" w:type="dxa"/>
            <w:tcBorders>
              <w:top w:val="nil"/>
              <w:left w:val="single" w:sz="4" w:space="0" w:color="auto"/>
              <w:bottom w:val="single" w:sz="4" w:space="0" w:color="auto"/>
              <w:right w:val="single" w:sz="4" w:space="0" w:color="auto"/>
            </w:tcBorders>
            <w:vAlign w:val="bottom"/>
          </w:tcPr>
          <w:p w14:paraId="72AE490D"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2335686B"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52F38B8A"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643D0F96" w14:textId="77777777" w:rsidR="003D03BF" w:rsidRPr="00531EA7" w:rsidRDefault="003D03BF" w:rsidP="00326F9E">
            <w:pPr>
              <w:jc w:val="center"/>
              <w:rPr>
                <w:rFonts w:ascii="Calibri" w:hAnsi="Calibri" w:cs="Calibri"/>
                <w:color w:val="000000"/>
              </w:rPr>
            </w:pPr>
          </w:p>
        </w:tc>
      </w:tr>
      <w:tr w:rsidR="003D03BF" w:rsidRPr="00531EA7" w14:paraId="7DA344FC" w14:textId="77777777" w:rsidTr="00A83954">
        <w:trPr>
          <w:trHeight w:val="300"/>
          <w:jc w:val="center"/>
        </w:trPr>
        <w:tc>
          <w:tcPr>
            <w:tcW w:w="825" w:type="dxa"/>
            <w:tcBorders>
              <w:top w:val="nil"/>
              <w:left w:val="single" w:sz="4" w:space="0" w:color="auto"/>
              <w:bottom w:val="single" w:sz="4" w:space="0" w:color="auto"/>
              <w:right w:val="single" w:sz="4" w:space="0" w:color="auto"/>
            </w:tcBorders>
            <w:vAlign w:val="bottom"/>
            <w:hideMark/>
          </w:tcPr>
          <w:p w14:paraId="324D6CCE" w14:textId="77777777" w:rsidR="003D03BF" w:rsidRPr="00531EA7" w:rsidRDefault="003D03BF" w:rsidP="00326F9E">
            <w:pPr>
              <w:jc w:val="center"/>
              <w:rPr>
                <w:rFonts w:ascii="Calibri" w:hAnsi="Calibri"/>
                <w:color w:val="000000"/>
                <w:lang w:eastAsia="en-MY"/>
              </w:rPr>
            </w:pPr>
            <w:r w:rsidRPr="00531EA7">
              <w:rPr>
                <w:rFonts w:ascii="Calibri" w:hAnsi="Calibri"/>
                <w:color w:val="000000"/>
                <w:lang w:eastAsia="en-MY"/>
              </w:rPr>
              <w:t>Dec</w:t>
            </w:r>
          </w:p>
        </w:tc>
        <w:tc>
          <w:tcPr>
            <w:tcW w:w="975" w:type="dxa"/>
            <w:tcBorders>
              <w:top w:val="nil"/>
              <w:left w:val="single" w:sz="4" w:space="0" w:color="auto"/>
              <w:bottom w:val="single" w:sz="4" w:space="0" w:color="auto"/>
              <w:right w:val="single" w:sz="4" w:space="0" w:color="auto"/>
            </w:tcBorders>
            <w:vAlign w:val="bottom"/>
          </w:tcPr>
          <w:p w14:paraId="5F53EDC8" w14:textId="77777777" w:rsidR="003D03BF" w:rsidRPr="00531EA7" w:rsidRDefault="003D03BF" w:rsidP="00326F9E">
            <w:pPr>
              <w:jc w:val="center"/>
              <w:rPr>
                <w:rFonts w:ascii="Calibri" w:hAnsi="Calibri" w:cs="Calibri"/>
                <w:color w:val="000000"/>
              </w:rPr>
            </w:pPr>
          </w:p>
        </w:tc>
        <w:tc>
          <w:tcPr>
            <w:tcW w:w="975" w:type="dxa"/>
            <w:tcBorders>
              <w:top w:val="nil"/>
              <w:left w:val="nil"/>
              <w:bottom w:val="single" w:sz="4" w:space="0" w:color="auto"/>
              <w:right w:val="single" w:sz="4" w:space="0" w:color="auto"/>
            </w:tcBorders>
            <w:noWrap/>
            <w:vAlign w:val="bottom"/>
          </w:tcPr>
          <w:p w14:paraId="31D5EE6B" w14:textId="77777777" w:rsidR="003D03BF" w:rsidRPr="00531EA7" w:rsidRDefault="003D03BF" w:rsidP="00326F9E">
            <w:pPr>
              <w:jc w:val="center"/>
              <w:rPr>
                <w:rFonts w:ascii="Calibri" w:hAnsi="Calibri" w:cs="Calibri"/>
                <w:color w:val="000000"/>
              </w:rPr>
            </w:pPr>
          </w:p>
        </w:tc>
        <w:tc>
          <w:tcPr>
            <w:tcW w:w="1126" w:type="dxa"/>
            <w:tcBorders>
              <w:top w:val="nil"/>
              <w:left w:val="nil"/>
              <w:bottom w:val="single" w:sz="4" w:space="0" w:color="auto"/>
              <w:right w:val="single" w:sz="4" w:space="0" w:color="auto"/>
            </w:tcBorders>
            <w:noWrap/>
            <w:vAlign w:val="bottom"/>
          </w:tcPr>
          <w:p w14:paraId="772853C3" w14:textId="77777777" w:rsidR="003D03BF" w:rsidRPr="00531EA7" w:rsidRDefault="003D03BF" w:rsidP="00326F9E">
            <w:pPr>
              <w:jc w:val="center"/>
              <w:rPr>
                <w:rFonts w:ascii="Calibri" w:hAnsi="Calibri" w:cs="Calibri"/>
                <w:color w:val="000000"/>
              </w:rPr>
            </w:pPr>
          </w:p>
        </w:tc>
        <w:tc>
          <w:tcPr>
            <w:tcW w:w="1960" w:type="dxa"/>
            <w:tcBorders>
              <w:top w:val="nil"/>
              <w:left w:val="nil"/>
              <w:bottom w:val="single" w:sz="4" w:space="0" w:color="auto"/>
              <w:right w:val="single" w:sz="4" w:space="0" w:color="auto"/>
            </w:tcBorders>
            <w:noWrap/>
            <w:vAlign w:val="center"/>
          </w:tcPr>
          <w:p w14:paraId="61225853" w14:textId="77777777" w:rsidR="003D03BF" w:rsidRPr="00531EA7" w:rsidRDefault="003D03BF" w:rsidP="00326F9E">
            <w:pPr>
              <w:jc w:val="center"/>
              <w:rPr>
                <w:rFonts w:ascii="Calibri" w:hAnsi="Calibri" w:cs="Calibri"/>
                <w:color w:val="000000"/>
              </w:rPr>
            </w:pPr>
          </w:p>
        </w:tc>
      </w:tr>
    </w:tbl>
    <w:p w14:paraId="703E6F14" w14:textId="2D846FDE" w:rsidR="003D03BF" w:rsidRPr="00DF54C0" w:rsidRDefault="00852C6D" w:rsidP="00852C6D">
      <w:pPr>
        <w:pStyle w:val="Caption"/>
      </w:pPr>
      <w:bookmarkStart w:id="85" w:name="_Toc207103001"/>
      <w:r>
        <w:t xml:space="preserve">Table </w:t>
      </w:r>
      <w:r w:rsidR="00ED4823">
        <w:fldChar w:fldCharType="begin"/>
      </w:r>
      <w:r w:rsidR="00ED4823">
        <w:instrText xml:space="preserve"> STYLEREF 1 \s </w:instrText>
      </w:r>
      <w:r w:rsidR="00ED4823">
        <w:fldChar w:fldCharType="separate"/>
      </w:r>
      <w:r w:rsidR="00706877">
        <w:rPr>
          <w:noProof/>
        </w:rPr>
        <w:t>6</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1</w:t>
      </w:r>
      <w:r w:rsidR="00ED4823">
        <w:fldChar w:fldCharType="end"/>
      </w:r>
      <w:r>
        <w:t xml:space="preserve">: </w:t>
      </w:r>
      <w:r w:rsidR="005132C7">
        <w:t>Variables used for Regression Analysis</w:t>
      </w:r>
      <w:bookmarkEnd w:id="85"/>
    </w:p>
    <w:p w14:paraId="3E0EC421" w14:textId="77777777" w:rsidR="003D03BF" w:rsidRDefault="003D03BF" w:rsidP="003D03BF">
      <w:pPr>
        <w:rPr>
          <w:color w:val="FF0000"/>
        </w:rPr>
      </w:pPr>
    </w:p>
    <w:p w14:paraId="7430CEEE" w14:textId="77777777" w:rsidR="003D03BF" w:rsidRPr="00DF54C0" w:rsidRDefault="003D03BF" w:rsidP="003D03BF">
      <w:pPr>
        <w:rPr>
          <w:color w:val="FF0000"/>
          <w:lang w:val="en-US" w:eastAsia="ja-JP"/>
        </w:rPr>
      </w:pPr>
    </w:p>
    <w:p w14:paraId="0DAE8848" w14:textId="77777777" w:rsidR="00CD23EE" w:rsidRDefault="00CD23EE" w:rsidP="003D03BF">
      <w:pPr>
        <w:spacing w:after="0" w:line="240" w:lineRule="auto"/>
        <w:jc w:val="both"/>
        <w:rPr>
          <w:rFonts w:eastAsia="Times New Roman" w:cstheme="minorHAnsi"/>
          <w:b/>
          <w:bCs/>
          <w:kern w:val="0"/>
          <w:lang w:val="en-US"/>
          <w14:ligatures w14:val="none"/>
        </w:rPr>
      </w:pPr>
    </w:p>
    <w:p w14:paraId="0F7F7713" w14:textId="2651080C" w:rsidR="003D03BF" w:rsidRPr="00531EA7" w:rsidRDefault="003D03BF" w:rsidP="003D03BF">
      <w:pPr>
        <w:spacing w:after="0" w:line="240" w:lineRule="auto"/>
        <w:jc w:val="both"/>
        <w:rPr>
          <w:rFonts w:eastAsia="Times New Roman" w:cstheme="minorHAnsi"/>
          <w:b/>
          <w:bCs/>
          <w:kern w:val="0"/>
          <w:lang w:val="en-US"/>
          <w14:ligatures w14:val="none"/>
        </w:rPr>
      </w:pPr>
      <w:r w:rsidRPr="00531EA7">
        <w:rPr>
          <w:rFonts w:eastAsia="Times New Roman" w:cstheme="minorHAnsi"/>
          <w:b/>
          <w:bCs/>
          <w:kern w:val="0"/>
          <w:lang w:val="en-US"/>
          <w14:ligatures w14:val="none"/>
        </w:rPr>
        <w:lastRenderedPageBreak/>
        <w:t>Multiple Analysis using Three (3) Variable Factors</w:t>
      </w:r>
    </w:p>
    <w:p w14:paraId="2807DC0F" w14:textId="77777777" w:rsidR="003D03BF" w:rsidRPr="00531EA7" w:rsidRDefault="003D03BF" w:rsidP="003D03BF">
      <w:pPr>
        <w:spacing w:after="0" w:line="360" w:lineRule="auto"/>
        <w:ind w:left="360"/>
        <w:jc w:val="both"/>
        <w:rPr>
          <w:rFonts w:eastAsia="Times New Roman" w:cstheme="minorHAnsi"/>
          <w:color w:val="FF0000"/>
          <w:kern w:val="0"/>
          <w:lang w:val="en-US"/>
          <w14:ligatures w14:val="none"/>
        </w:rPr>
      </w:pPr>
    </w:p>
    <w:p w14:paraId="50920237" w14:textId="77777777" w:rsidR="003D03BF" w:rsidRDefault="003D03BF" w:rsidP="003D03BF">
      <w:pPr>
        <w:spacing w:after="0" w:line="360" w:lineRule="auto"/>
        <w:ind w:left="360"/>
        <w:jc w:val="both"/>
        <w:rPr>
          <w:rFonts w:eastAsia="Times New Roman" w:cstheme="minorHAnsi"/>
          <w:kern w:val="0"/>
          <w:lang w:val="en-US"/>
          <w14:ligatures w14:val="none"/>
        </w:rPr>
      </w:pPr>
      <w:r w:rsidRPr="00531EA7">
        <w:rPr>
          <w:rFonts w:eastAsia="Times New Roman" w:cstheme="minorHAnsi"/>
          <w:kern w:val="0"/>
          <w:lang w:val="en-US"/>
          <w14:ligatures w14:val="none"/>
        </w:rPr>
        <w:t xml:space="preserve">Multiple Regression Analysis was performed using Microsoft Excel for number of patients, number of working days as the multiple independent variables. Table below shows the summary of output of the Regression Analysis. From Table, the y-intercept, the coefficient of each independent variable as in Equation 1, R-square (coefficient of determination) and standard error of the mathematical modelling can be obtained. </w:t>
      </w:r>
    </w:p>
    <w:p w14:paraId="11BA3060" w14:textId="77777777" w:rsidR="0086322C" w:rsidRPr="00531EA7" w:rsidRDefault="0086322C" w:rsidP="003D03BF">
      <w:pPr>
        <w:spacing w:after="0" w:line="360" w:lineRule="auto"/>
        <w:ind w:left="360"/>
        <w:jc w:val="both"/>
        <w:rPr>
          <w:rFonts w:eastAsia="Times New Roman" w:cstheme="minorHAnsi"/>
          <w:b/>
          <w:color w:val="FF0000"/>
          <w:kern w:val="0"/>
          <w:lang w:val="en-US"/>
          <w14:ligatures w14:val="none"/>
        </w:rPr>
      </w:pPr>
    </w:p>
    <w:p w14:paraId="0C6BDEDC" w14:textId="4A3A1C1A" w:rsidR="003D03BF" w:rsidRPr="00531EA7" w:rsidRDefault="00142473" w:rsidP="003D03BF">
      <w:pPr>
        <w:spacing w:after="0" w:line="360" w:lineRule="auto"/>
        <w:jc w:val="center"/>
        <w:rPr>
          <w:rFonts w:eastAsia="Times New Roman" w:cstheme="minorHAnsi"/>
          <w:b/>
          <w:kern w:val="0"/>
          <w:lang w:val="en-US"/>
          <w14:ligatures w14:val="none"/>
        </w:rPr>
      </w:pPr>
      <w:r>
        <w:rPr>
          <w:noProof/>
        </w:rPr>
        <mc:AlternateContent>
          <mc:Choice Requires="wps">
            <w:drawing>
              <wp:anchor distT="0" distB="0" distL="114300" distR="114300" simplePos="0" relativeHeight="251680768" behindDoc="0" locked="0" layoutInCell="1" allowOverlap="1" wp14:anchorId="3254EC7C" wp14:editId="26294A91">
                <wp:simplePos x="0" y="0"/>
                <wp:positionH relativeFrom="margin">
                  <wp:posOffset>1320801</wp:posOffset>
                </wp:positionH>
                <wp:positionV relativeFrom="paragraph">
                  <wp:posOffset>1104899</wp:posOffset>
                </wp:positionV>
                <wp:extent cx="3265170" cy="1081405"/>
                <wp:effectExtent l="0" t="647700" r="0" b="652145"/>
                <wp:wrapNone/>
                <wp:docPr id="1690370835" name="Text Box 1690370835"/>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106DA865"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254EC7C" id="Text Box 1690370835" o:spid="_x0000_s1058" type="#_x0000_t202" style="position:absolute;left:0;text-align:left;margin-left:104pt;margin-top:87pt;width:257.1pt;height:85.15pt;rotation:-1769669fd;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uzosg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" filled="f" stroked="f">
                <v:textbox>
                  <w:txbxContent>
                    <w:p w14:paraId="106DA865"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3D03BF" w:rsidRPr="00531EA7">
        <w:rPr>
          <w:rFonts w:eastAsia="Times New Roman" w:cstheme="minorHAnsi"/>
          <w:noProof/>
          <w:kern w:val="0"/>
          <w:lang w:val="en-US"/>
          <w14:ligatures w14:val="none"/>
        </w:rPr>
        <w:drawing>
          <wp:inline distT="0" distB="0" distL="0" distR="0" wp14:anchorId="6D6B37FC" wp14:editId="3C80704C">
            <wp:extent cx="6113780" cy="3087584"/>
            <wp:effectExtent l="0" t="0" r="127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alphaModFix amt="70000"/>
                      <a:extLst>
                        <a:ext uri="{28A0092B-C50C-407E-A947-70E740481C1C}">
                          <a14:useLocalDpi xmlns:a14="http://schemas.microsoft.com/office/drawing/2010/main" val="0"/>
                        </a:ext>
                      </a:extLst>
                    </a:blip>
                    <a:srcRect/>
                    <a:stretch>
                      <a:fillRect/>
                    </a:stretch>
                  </pic:blipFill>
                  <pic:spPr bwMode="auto">
                    <a:xfrm>
                      <a:off x="0" y="0"/>
                      <a:ext cx="6140276" cy="3100965"/>
                    </a:xfrm>
                    <a:prstGeom prst="rect">
                      <a:avLst/>
                    </a:prstGeom>
                    <a:noFill/>
                    <a:ln>
                      <a:noFill/>
                    </a:ln>
                  </pic:spPr>
                </pic:pic>
              </a:graphicData>
            </a:graphic>
          </wp:inline>
        </w:drawing>
      </w:r>
    </w:p>
    <w:p w14:paraId="49EE4DBB" w14:textId="39481D55" w:rsidR="003D03BF" w:rsidRPr="00466302" w:rsidRDefault="005132C7" w:rsidP="005132C7">
      <w:pPr>
        <w:pStyle w:val="Caption"/>
        <w:rPr>
          <w:rFonts w:cstheme="minorHAnsi"/>
          <w:bCs/>
        </w:rPr>
      </w:pPr>
      <w:bookmarkStart w:id="86" w:name="_Toc100573645"/>
      <w:bookmarkStart w:id="87" w:name="_Toc207103002"/>
      <w:r>
        <w:t xml:space="preserve">Table </w:t>
      </w:r>
      <w:r w:rsidR="00ED4823">
        <w:fldChar w:fldCharType="begin"/>
      </w:r>
      <w:r w:rsidR="00ED4823">
        <w:instrText xml:space="preserve"> STYLEREF 1 \s </w:instrText>
      </w:r>
      <w:r w:rsidR="00ED4823">
        <w:fldChar w:fldCharType="separate"/>
      </w:r>
      <w:r w:rsidR="00706877">
        <w:rPr>
          <w:noProof/>
        </w:rPr>
        <w:t>6</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2</w:t>
      </w:r>
      <w:r w:rsidR="00ED4823">
        <w:fldChar w:fldCharType="end"/>
      </w:r>
      <w:r w:rsidR="003D03BF" w:rsidRPr="00531EA7">
        <w:rPr>
          <w:rFonts w:cstheme="minorHAnsi"/>
          <w:b/>
          <w:color w:val="FF0000"/>
        </w:rPr>
        <w:t xml:space="preserve">: </w:t>
      </w:r>
      <w:r w:rsidR="003D03BF" w:rsidRPr="00466302">
        <w:rPr>
          <w:rFonts w:cstheme="minorHAnsi"/>
          <w:bCs/>
        </w:rPr>
        <w:t>Regression with Three Independent Variables</w:t>
      </w:r>
      <w:bookmarkEnd w:id="87"/>
      <w:r w:rsidR="003D03BF" w:rsidRPr="00466302">
        <w:rPr>
          <w:rFonts w:cstheme="minorHAnsi"/>
          <w:bCs/>
        </w:rPr>
        <w:t xml:space="preserve"> </w:t>
      </w:r>
      <w:bookmarkEnd w:id="86"/>
    </w:p>
    <w:p w14:paraId="5628E7FB" w14:textId="77777777" w:rsidR="003D03BF" w:rsidRPr="00531EA7" w:rsidRDefault="003D03BF" w:rsidP="003D03BF">
      <w:pPr>
        <w:spacing w:after="0" w:line="360" w:lineRule="auto"/>
        <w:jc w:val="center"/>
        <w:rPr>
          <w:rFonts w:eastAsia="Times New Roman" w:cstheme="minorHAnsi"/>
          <w:b/>
          <w:kern w:val="0"/>
          <w:lang w:val="en-US"/>
          <w14:ligatures w14:val="none"/>
        </w:rPr>
      </w:pPr>
    </w:p>
    <w:p w14:paraId="4F458B95" w14:textId="77777777" w:rsidR="005132C7" w:rsidRDefault="005132C7" w:rsidP="003D03BF">
      <w:pPr>
        <w:autoSpaceDE w:val="0"/>
        <w:autoSpaceDN w:val="0"/>
        <w:adjustRightInd w:val="0"/>
        <w:spacing w:after="0" w:line="360" w:lineRule="auto"/>
        <w:ind w:firstLine="720"/>
        <w:rPr>
          <w:rFonts w:eastAsia="Times New Roman" w:cstheme="minorHAnsi"/>
          <w:b/>
          <w:color w:val="000000"/>
          <w:kern w:val="0"/>
          <w:lang w:eastAsia="en-MY"/>
          <w14:ligatures w14:val="none"/>
        </w:rPr>
      </w:pPr>
    </w:p>
    <w:p w14:paraId="7A587B58" w14:textId="78898879" w:rsidR="003D03BF" w:rsidRPr="00531EA7" w:rsidRDefault="003D03BF" w:rsidP="003D03BF">
      <w:pPr>
        <w:autoSpaceDE w:val="0"/>
        <w:autoSpaceDN w:val="0"/>
        <w:adjustRightInd w:val="0"/>
        <w:spacing w:after="0" w:line="360" w:lineRule="auto"/>
        <w:ind w:firstLine="720"/>
        <w:rPr>
          <w:rFonts w:eastAsia="Times New Roman" w:cstheme="minorHAnsi"/>
          <w:b/>
          <w:color w:val="000000"/>
          <w:kern w:val="0"/>
          <w:lang w:eastAsia="en-MY"/>
          <w14:ligatures w14:val="none"/>
        </w:rPr>
      </w:pPr>
      <w:r w:rsidRPr="00531EA7">
        <w:rPr>
          <w:rFonts w:eastAsia="Times New Roman" w:cstheme="minorHAnsi"/>
          <w:b/>
          <w:color w:val="000000"/>
          <w:kern w:val="0"/>
          <w:lang w:eastAsia="en-MY"/>
          <w14:ligatures w14:val="none"/>
        </w:rPr>
        <w:t>Y = 47.57x1 + 18439.21x2 +209.85x3 + 4938.49</w:t>
      </w:r>
    </w:p>
    <w:p w14:paraId="2F80E624" w14:textId="77777777" w:rsidR="003D03BF" w:rsidRPr="00531EA7" w:rsidRDefault="003D03BF" w:rsidP="003D03BF">
      <w:pPr>
        <w:autoSpaceDE w:val="0"/>
        <w:autoSpaceDN w:val="0"/>
        <w:adjustRightInd w:val="0"/>
        <w:spacing w:after="0" w:line="360" w:lineRule="auto"/>
        <w:ind w:left="720" w:firstLine="720"/>
        <w:rPr>
          <w:rFonts w:eastAsia="Times New Roman" w:cstheme="minorHAnsi"/>
          <w:color w:val="000000"/>
          <w:kern w:val="0"/>
          <w:lang w:eastAsia="en-MY"/>
          <w14:ligatures w14:val="none"/>
        </w:rPr>
      </w:pPr>
      <w:r w:rsidRPr="00531EA7">
        <w:rPr>
          <w:rFonts w:eastAsia="Times New Roman" w:cstheme="minorHAnsi"/>
          <w:color w:val="000000"/>
          <w:kern w:val="0"/>
          <w:lang w:eastAsia="en-MY"/>
          <w14:ligatures w14:val="none"/>
        </w:rPr>
        <w:t xml:space="preserve">Where, </w:t>
      </w:r>
    </w:p>
    <w:p w14:paraId="7F09C0A0" w14:textId="77777777" w:rsidR="003D03BF" w:rsidRPr="00531EA7" w:rsidRDefault="003D03BF" w:rsidP="003D03BF">
      <w:pPr>
        <w:autoSpaceDE w:val="0"/>
        <w:autoSpaceDN w:val="0"/>
        <w:adjustRightInd w:val="0"/>
        <w:spacing w:after="0" w:line="360" w:lineRule="auto"/>
        <w:ind w:left="1440" w:firstLine="720"/>
        <w:rPr>
          <w:rFonts w:eastAsia="Times New Roman" w:cstheme="minorHAnsi"/>
          <w:color w:val="000000"/>
          <w:kern w:val="0"/>
          <w:lang w:eastAsia="en-MY"/>
          <w14:ligatures w14:val="none"/>
        </w:rPr>
      </w:pPr>
      <w:r w:rsidRPr="00531EA7">
        <w:rPr>
          <w:rFonts w:eastAsia="Times New Roman" w:cstheme="minorHAnsi"/>
          <w:color w:val="000000"/>
          <w:kern w:val="0"/>
          <w:lang w:eastAsia="en-MY"/>
          <w14:ligatures w14:val="none"/>
        </w:rPr>
        <w:t xml:space="preserve">Y </w:t>
      </w:r>
      <w:r w:rsidRPr="00531EA7">
        <w:rPr>
          <w:rFonts w:eastAsia="Times New Roman" w:cstheme="minorHAnsi"/>
          <w:color w:val="000000"/>
          <w:kern w:val="0"/>
          <w:lang w:eastAsia="en-MY"/>
          <w14:ligatures w14:val="none"/>
        </w:rPr>
        <w:tab/>
      </w:r>
      <w:r w:rsidRPr="00531EA7">
        <w:rPr>
          <w:rFonts w:eastAsia="Times New Roman" w:cstheme="minorHAnsi"/>
          <w:color w:val="000000"/>
          <w:kern w:val="0"/>
          <w:lang w:eastAsia="en-MY"/>
          <w14:ligatures w14:val="none"/>
        </w:rPr>
        <w:tab/>
        <w:t xml:space="preserve">= Electricity consumption (kWh) </w:t>
      </w:r>
    </w:p>
    <w:p w14:paraId="342FBA41" w14:textId="77777777" w:rsidR="003D03BF" w:rsidRPr="00531EA7" w:rsidRDefault="003D03BF" w:rsidP="003D03BF">
      <w:pPr>
        <w:autoSpaceDE w:val="0"/>
        <w:autoSpaceDN w:val="0"/>
        <w:adjustRightInd w:val="0"/>
        <w:spacing w:after="0" w:line="360" w:lineRule="auto"/>
        <w:ind w:left="1440" w:firstLine="720"/>
        <w:rPr>
          <w:rFonts w:eastAsia="Times New Roman" w:cstheme="minorHAnsi"/>
          <w:color w:val="000000"/>
          <w:kern w:val="0"/>
          <w:lang w:eastAsia="en-MY"/>
          <w14:ligatures w14:val="none"/>
        </w:rPr>
      </w:pPr>
      <w:r w:rsidRPr="00531EA7">
        <w:rPr>
          <w:rFonts w:eastAsia="Times New Roman" w:cstheme="minorHAnsi"/>
          <w:color w:val="000000"/>
          <w:kern w:val="0"/>
          <w:lang w:eastAsia="en-MY"/>
          <w14:ligatures w14:val="none"/>
        </w:rPr>
        <w:t xml:space="preserve">X1 </w:t>
      </w:r>
      <w:r w:rsidRPr="00531EA7">
        <w:rPr>
          <w:rFonts w:eastAsia="Times New Roman" w:cstheme="minorHAnsi"/>
          <w:color w:val="000000"/>
          <w:kern w:val="0"/>
          <w:lang w:eastAsia="en-MY"/>
          <w14:ligatures w14:val="none"/>
        </w:rPr>
        <w:tab/>
      </w:r>
      <w:r w:rsidRPr="00531EA7">
        <w:rPr>
          <w:rFonts w:eastAsia="Times New Roman" w:cstheme="minorHAnsi"/>
          <w:color w:val="000000"/>
          <w:kern w:val="0"/>
          <w:lang w:eastAsia="en-MY"/>
          <w14:ligatures w14:val="none"/>
        </w:rPr>
        <w:tab/>
        <w:t>= independent Variable</w:t>
      </w:r>
    </w:p>
    <w:p w14:paraId="26091A78" w14:textId="77777777" w:rsidR="003D03BF" w:rsidRPr="00531EA7" w:rsidRDefault="003D03BF" w:rsidP="003D03BF">
      <w:pPr>
        <w:autoSpaceDE w:val="0"/>
        <w:autoSpaceDN w:val="0"/>
        <w:adjustRightInd w:val="0"/>
        <w:spacing w:after="0" w:line="360" w:lineRule="auto"/>
        <w:ind w:left="1440" w:firstLine="720"/>
        <w:rPr>
          <w:rFonts w:eastAsia="Times New Roman" w:cstheme="minorHAnsi"/>
          <w:color w:val="000000"/>
          <w:kern w:val="0"/>
          <w:lang w:eastAsia="en-MY"/>
          <w14:ligatures w14:val="none"/>
        </w:rPr>
      </w:pPr>
      <w:r w:rsidRPr="00531EA7">
        <w:rPr>
          <w:rFonts w:eastAsia="Times New Roman" w:cstheme="minorHAnsi"/>
          <w:color w:val="000000"/>
          <w:kern w:val="0"/>
          <w:lang w:eastAsia="en-MY"/>
          <w14:ligatures w14:val="none"/>
        </w:rPr>
        <w:t xml:space="preserve">X2 </w:t>
      </w:r>
      <w:r w:rsidRPr="00531EA7">
        <w:rPr>
          <w:rFonts w:eastAsia="Times New Roman" w:cstheme="minorHAnsi"/>
          <w:color w:val="000000"/>
          <w:kern w:val="0"/>
          <w:lang w:eastAsia="en-MY"/>
          <w14:ligatures w14:val="none"/>
        </w:rPr>
        <w:tab/>
      </w:r>
      <w:r w:rsidRPr="00531EA7">
        <w:rPr>
          <w:rFonts w:eastAsia="Times New Roman" w:cstheme="minorHAnsi"/>
          <w:color w:val="000000"/>
          <w:kern w:val="0"/>
          <w:lang w:eastAsia="en-MY"/>
          <w14:ligatures w14:val="none"/>
        </w:rPr>
        <w:tab/>
        <w:t>= independent Variable</w:t>
      </w:r>
    </w:p>
    <w:p w14:paraId="464932AD" w14:textId="77777777" w:rsidR="003D03BF" w:rsidRPr="00531EA7" w:rsidRDefault="003D03BF" w:rsidP="003D03BF">
      <w:pPr>
        <w:autoSpaceDE w:val="0"/>
        <w:autoSpaceDN w:val="0"/>
        <w:adjustRightInd w:val="0"/>
        <w:spacing w:after="0" w:line="360" w:lineRule="auto"/>
        <w:ind w:left="1440" w:firstLine="720"/>
        <w:rPr>
          <w:rFonts w:eastAsia="Times New Roman" w:cstheme="minorHAnsi"/>
          <w:color w:val="000000"/>
          <w:kern w:val="0"/>
          <w:lang w:eastAsia="en-MY"/>
          <w14:ligatures w14:val="none"/>
        </w:rPr>
      </w:pPr>
      <w:r w:rsidRPr="00531EA7">
        <w:rPr>
          <w:rFonts w:eastAsia="Times New Roman" w:cstheme="minorHAnsi"/>
          <w:color w:val="000000"/>
          <w:kern w:val="0"/>
          <w:lang w:eastAsia="en-MY"/>
          <w14:ligatures w14:val="none"/>
        </w:rPr>
        <w:t>X3</w:t>
      </w:r>
      <w:r w:rsidRPr="00531EA7">
        <w:rPr>
          <w:rFonts w:eastAsia="Times New Roman" w:cstheme="minorHAnsi"/>
          <w:color w:val="000000"/>
          <w:kern w:val="0"/>
          <w:lang w:eastAsia="en-MY"/>
          <w14:ligatures w14:val="none"/>
        </w:rPr>
        <w:tab/>
      </w:r>
      <w:r w:rsidRPr="00531EA7">
        <w:rPr>
          <w:rFonts w:eastAsia="Times New Roman" w:cstheme="minorHAnsi"/>
          <w:color w:val="000000"/>
          <w:kern w:val="0"/>
          <w:lang w:eastAsia="en-MY"/>
          <w14:ligatures w14:val="none"/>
        </w:rPr>
        <w:tab/>
        <w:t>= independent Variable</w:t>
      </w:r>
    </w:p>
    <w:p w14:paraId="012A02D3" w14:textId="77777777" w:rsidR="003D03BF" w:rsidRPr="00531EA7" w:rsidRDefault="003D03BF" w:rsidP="003D03BF">
      <w:pPr>
        <w:spacing w:after="0" w:line="360" w:lineRule="auto"/>
        <w:ind w:left="1440" w:firstLine="720"/>
        <w:rPr>
          <w:rFonts w:eastAsia="Times New Roman" w:cstheme="minorHAnsi"/>
          <w:kern w:val="0"/>
          <w:lang w:val="en-US"/>
          <w14:ligatures w14:val="none"/>
        </w:rPr>
      </w:pPr>
      <w:r w:rsidRPr="00531EA7">
        <w:rPr>
          <w:rFonts w:eastAsia="Times New Roman" w:cstheme="minorHAnsi"/>
          <w:kern w:val="0"/>
          <w:lang w:val="en-US"/>
          <w14:ligatures w14:val="none"/>
        </w:rPr>
        <w:t>4938.49</w:t>
      </w:r>
      <w:r w:rsidRPr="00531EA7">
        <w:rPr>
          <w:rFonts w:eastAsia="Times New Roman" w:cstheme="minorHAnsi"/>
          <w:kern w:val="0"/>
          <w:lang w:val="en-US"/>
          <w14:ligatures w14:val="none"/>
        </w:rPr>
        <w:tab/>
        <w:t>= Base load</w:t>
      </w:r>
    </w:p>
    <w:p w14:paraId="43BB0250" w14:textId="77777777" w:rsidR="003D03BF" w:rsidRPr="00531EA7" w:rsidRDefault="003D03BF" w:rsidP="0086322C">
      <w:pPr>
        <w:jc w:val="both"/>
        <w:rPr>
          <w:rFonts w:cstheme="minorHAnsi"/>
          <w:lang w:val="en-US" w:eastAsia="ja-JP"/>
        </w:rPr>
      </w:pPr>
      <w:r w:rsidRPr="00531EA7">
        <w:rPr>
          <w:rFonts w:eastAsia="Times New Roman" w:cstheme="minorHAnsi"/>
          <w:kern w:val="0"/>
          <w:lang w:val="en-US"/>
          <w14:ligatures w14:val="none"/>
        </w:rPr>
        <w:t>The R</w:t>
      </w:r>
      <w:r w:rsidRPr="00531EA7">
        <w:rPr>
          <w:rFonts w:eastAsia="Times New Roman" w:cstheme="minorHAnsi"/>
          <w:kern w:val="0"/>
          <w:vertAlign w:val="superscript"/>
          <w:lang w:val="en-US"/>
          <w14:ligatures w14:val="none"/>
        </w:rPr>
        <w:t>2</w:t>
      </w:r>
      <w:r w:rsidRPr="00531EA7">
        <w:rPr>
          <w:rFonts w:eastAsia="Times New Roman" w:cstheme="minorHAnsi"/>
          <w:kern w:val="0"/>
          <w:lang w:val="en-US"/>
          <w14:ligatures w14:val="none"/>
        </w:rPr>
        <w:t xml:space="preserve"> = 0.833 is more than 0.75. All these 3 factors will be considered in monitoring the energy consumption</w:t>
      </w:r>
    </w:p>
    <w:p w14:paraId="1D6FC029" w14:textId="77777777" w:rsidR="003D03BF" w:rsidRDefault="003D03BF" w:rsidP="00D6068E">
      <w:pPr>
        <w:jc w:val="both"/>
      </w:pPr>
    </w:p>
    <w:p w14:paraId="75E48392" w14:textId="2630CB83" w:rsidR="0012489B" w:rsidRDefault="00DB6376" w:rsidP="0012489B">
      <w:pPr>
        <w:pStyle w:val="Heading20"/>
      </w:pPr>
      <w:bookmarkStart w:id="88" w:name="_Toc207098204"/>
      <w:r>
        <w:lastRenderedPageBreak/>
        <w:t>ENERGY INTENSITY PERFORMANCE</w:t>
      </w:r>
      <w:bookmarkEnd w:id="88"/>
    </w:p>
    <w:p w14:paraId="55F54913" w14:textId="31065536" w:rsidR="005C5837" w:rsidRPr="00376AE3" w:rsidRDefault="00D73089" w:rsidP="00D73089">
      <w:pPr>
        <w:spacing w:before="240"/>
        <w:jc w:val="both"/>
        <w:rPr>
          <w:color w:val="FF0000"/>
        </w:rPr>
      </w:pPr>
      <w:r>
        <w:t xml:space="preserve">Based on the baseline performance, the energy intensity performance used for this building is </w:t>
      </w:r>
      <w:r w:rsidR="00E86C00" w:rsidRPr="00870C93">
        <w:rPr>
          <w:b/>
          <w:bCs/>
        </w:rPr>
        <w:t>Specific Energy Consumption (SEC)</w:t>
      </w:r>
      <w:r w:rsidR="00880591">
        <w:t xml:space="preserve"> where the value of </w:t>
      </w:r>
      <w:r w:rsidR="00F56E5B">
        <w:t xml:space="preserve">SEC </w:t>
      </w:r>
      <w:r w:rsidR="00880591">
        <w:t xml:space="preserve">is the </w:t>
      </w:r>
      <w:r w:rsidR="009C518E">
        <w:t xml:space="preserve">products of annual consumption divided by </w:t>
      </w:r>
      <w:r w:rsidR="00F56E5B">
        <w:t>production amount,</w:t>
      </w:r>
      <w:r w:rsidR="00EB581A">
        <w:t xml:space="preserve"> which is 8,000 </w:t>
      </w:r>
      <w:r w:rsidR="00F56E5B">
        <w:t>pieces</w:t>
      </w:r>
      <w:r w:rsidR="009C518E">
        <w:t xml:space="preserve">. </w:t>
      </w:r>
      <w:r w:rsidR="00F56E5B">
        <w:t>I</w:t>
      </w:r>
      <w:r w:rsidR="005C5837">
        <w:t xml:space="preserve">t was found the baseline </w:t>
      </w:r>
      <w:r w:rsidR="00F56E5B">
        <w:t>SEC</w:t>
      </w:r>
      <w:r w:rsidR="005C5837">
        <w:t xml:space="preserve"> is currently at </w:t>
      </w:r>
      <w:r w:rsidR="00263F34">
        <w:rPr>
          <w:b/>
          <w:bCs/>
          <w:color w:val="FF0000"/>
        </w:rPr>
        <w:t>**</w:t>
      </w:r>
      <w:r w:rsidR="005C5837" w:rsidRPr="006A3D70">
        <w:rPr>
          <w:b/>
          <w:bCs/>
          <w:color w:val="FF0000"/>
        </w:rPr>
        <w:t xml:space="preserve"> </w:t>
      </w:r>
      <w:r w:rsidR="006A3D70" w:rsidRPr="006A3D70">
        <w:rPr>
          <w:b/>
          <w:bCs/>
          <w:color w:val="FF0000"/>
        </w:rPr>
        <w:t>GJ</w:t>
      </w:r>
      <w:r w:rsidR="005C5837" w:rsidRPr="006A3D70">
        <w:rPr>
          <w:b/>
          <w:bCs/>
          <w:color w:val="FF0000"/>
        </w:rPr>
        <w:t>/</w:t>
      </w:r>
      <w:r w:rsidR="006A3D70" w:rsidRPr="006A3D70">
        <w:rPr>
          <w:b/>
          <w:bCs/>
          <w:color w:val="FF0000"/>
        </w:rPr>
        <w:t>pcs</w:t>
      </w:r>
      <w:r w:rsidR="005C5837" w:rsidRPr="006A3D70">
        <w:rPr>
          <w:b/>
          <w:bCs/>
          <w:color w:val="FF0000"/>
        </w:rPr>
        <w:t>/year</w:t>
      </w:r>
      <w:r w:rsidR="005C5837" w:rsidRPr="00376AE3">
        <w:rPr>
          <w:color w:val="FF0000"/>
        </w:rPr>
        <w:t>.</w:t>
      </w:r>
    </w:p>
    <w:p w14:paraId="6C6FDDB7" w14:textId="77777777" w:rsidR="004748AB" w:rsidRDefault="004748AB" w:rsidP="00D73089">
      <w:pPr>
        <w:spacing w:before="240"/>
        <w:jc w:val="both"/>
      </w:pPr>
    </w:p>
    <w:tbl>
      <w:tblPr>
        <w:tblStyle w:val="TableGrid"/>
        <w:tblW w:w="0" w:type="auto"/>
        <w:jc w:val="center"/>
        <w:tblLook w:val="04A0" w:firstRow="1" w:lastRow="0" w:firstColumn="1" w:lastColumn="0" w:noHBand="0" w:noVBand="1"/>
      </w:tblPr>
      <w:tblGrid>
        <w:gridCol w:w="1983"/>
        <w:gridCol w:w="2265"/>
        <w:gridCol w:w="2265"/>
        <w:gridCol w:w="2323"/>
      </w:tblGrid>
      <w:tr w:rsidR="001B6C0B" w14:paraId="5A50B4FA" w14:textId="77777777" w:rsidTr="001B6C0B">
        <w:trPr>
          <w:trHeight w:val="592"/>
          <w:jc w:val="center"/>
        </w:trPr>
        <w:tc>
          <w:tcPr>
            <w:tcW w:w="1983" w:type="dxa"/>
            <w:vAlign w:val="center"/>
          </w:tcPr>
          <w:p w14:paraId="72202E0E" w14:textId="6432A891" w:rsidR="001B6C0B" w:rsidRPr="004748AB" w:rsidRDefault="001B6C0B" w:rsidP="001B6C0B">
            <w:pPr>
              <w:pStyle w:val="NoSpacing"/>
              <w:jc w:val="center"/>
              <w:rPr>
                <w:b/>
                <w:bCs/>
              </w:rPr>
            </w:pPr>
            <w:r w:rsidRPr="004748AB">
              <w:rPr>
                <w:b/>
                <w:bCs/>
              </w:rPr>
              <w:t>Month</w:t>
            </w:r>
          </w:p>
        </w:tc>
        <w:tc>
          <w:tcPr>
            <w:tcW w:w="2265" w:type="dxa"/>
            <w:vAlign w:val="center"/>
          </w:tcPr>
          <w:p w14:paraId="6F089CC7" w14:textId="6470E9B3" w:rsidR="001B6C0B" w:rsidRPr="004748AB" w:rsidRDefault="001B6C0B" w:rsidP="001B6C0B">
            <w:pPr>
              <w:pStyle w:val="NoSpacing"/>
              <w:jc w:val="center"/>
              <w:rPr>
                <w:b/>
                <w:bCs/>
              </w:rPr>
            </w:pPr>
            <w:r>
              <w:rPr>
                <w:b/>
                <w:bCs/>
              </w:rPr>
              <w:t>Consumption, kWh</w:t>
            </w:r>
          </w:p>
        </w:tc>
        <w:tc>
          <w:tcPr>
            <w:tcW w:w="2265" w:type="dxa"/>
            <w:vAlign w:val="center"/>
          </w:tcPr>
          <w:p w14:paraId="5D5530E5" w14:textId="42D1E632" w:rsidR="001B6C0B" w:rsidRPr="004748AB" w:rsidRDefault="003F28FD" w:rsidP="001B6C0B">
            <w:pPr>
              <w:pStyle w:val="NoSpacing"/>
              <w:jc w:val="center"/>
              <w:rPr>
                <w:b/>
                <w:bCs/>
              </w:rPr>
            </w:pPr>
            <w:r>
              <w:rPr>
                <w:b/>
                <w:bCs/>
              </w:rPr>
              <w:t>Production, pcs</w:t>
            </w:r>
          </w:p>
        </w:tc>
        <w:tc>
          <w:tcPr>
            <w:tcW w:w="2323" w:type="dxa"/>
            <w:vAlign w:val="center"/>
          </w:tcPr>
          <w:p w14:paraId="601A7882" w14:textId="77777777" w:rsidR="001B6C0B" w:rsidRPr="004748AB" w:rsidRDefault="001B6C0B" w:rsidP="001B6C0B">
            <w:pPr>
              <w:pStyle w:val="NoSpacing"/>
              <w:jc w:val="center"/>
              <w:rPr>
                <w:b/>
                <w:bCs/>
              </w:rPr>
            </w:pPr>
            <w:r w:rsidRPr="004748AB">
              <w:rPr>
                <w:b/>
                <w:bCs/>
              </w:rPr>
              <w:t>Energy Intensity</w:t>
            </w:r>
          </w:p>
          <w:p w14:paraId="5793C09A" w14:textId="6A47684F" w:rsidR="001B6C0B" w:rsidRPr="004748AB" w:rsidRDefault="001B6C0B" w:rsidP="001B6C0B">
            <w:pPr>
              <w:pStyle w:val="NoSpacing"/>
              <w:jc w:val="center"/>
              <w:rPr>
                <w:b/>
                <w:bCs/>
              </w:rPr>
            </w:pPr>
            <w:r w:rsidRPr="004748AB">
              <w:rPr>
                <w:b/>
                <w:bCs/>
              </w:rPr>
              <w:t>(</w:t>
            </w:r>
            <w:r w:rsidR="003F28FD">
              <w:rPr>
                <w:b/>
                <w:bCs/>
              </w:rPr>
              <w:t>kWh</w:t>
            </w:r>
            <w:r w:rsidRPr="004748AB">
              <w:rPr>
                <w:b/>
                <w:bCs/>
              </w:rPr>
              <w:t>/</w:t>
            </w:r>
            <w:r>
              <w:rPr>
                <w:b/>
                <w:bCs/>
              </w:rPr>
              <w:t>pcs</w:t>
            </w:r>
            <w:r w:rsidRPr="004748AB">
              <w:rPr>
                <w:b/>
                <w:bCs/>
              </w:rPr>
              <w:t>)</w:t>
            </w:r>
          </w:p>
        </w:tc>
      </w:tr>
      <w:tr w:rsidR="001B6C0B" w14:paraId="06CEBBFF" w14:textId="77777777" w:rsidTr="00F04BD4">
        <w:trPr>
          <w:trHeight w:val="394"/>
          <w:jc w:val="center"/>
        </w:trPr>
        <w:tc>
          <w:tcPr>
            <w:tcW w:w="1983" w:type="dxa"/>
          </w:tcPr>
          <w:p w14:paraId="653BBD46" w14:textId="56051F0C" w:rsidR="001B6C0B" w:rsidRDefault="001B6C0B" w:rsidP="00D445D5">
            <w:pPr>
              <w:pStyle w:val="NoSpacing"/>
            </w:pPr>
            <w:r>
              <w:t>January</w:t>
            </w:r>
          </w:p>
        </w:tc>
        <w:tc>
          <w:tcPr>
            <w:tcW w:w="2265" w:type="dxa"/>
          </w:tcPr>
          <w:p w14:paraId="5975A3F3" w14:textId="77777777" w:rsidR="001B6C0B" w:rsidRDefault="001B6C0B" w:rsidP="00D445D5">
            <w:pPr>
              <w:pStyle w:val="NoSpacing"/>
            </w:pPr>
          </w:p>
        </w:tc>
        <w:tc>
          <w:tcPr>
            <w:tcW w:w="2265" w:type="dxa"/>
          </w:tcPr>
          <w:p w14:paraId="0B77D31D" w14:textId="05EC689B" w:rsidR="001B6C0B" w:rsidRDefault="001B6C0B" w:rsidP="00D445D5">
            <w:pPr>
              <w:pStyle w:val="NoSpacing"/>
            </w:pPr>
          </w:p>
        </w:tc>
        <w:tc>
          <w:tcPr>
            <w:tcW w:w="2323" w:type="dxa"/>
          </w:tcPr>
          <w:p w14:paraId="3FD91A32" w14:textId="14D9F1C7" w:rsidR="001B6C0B" w:rsidRDefault="001B6C0B" w:rsidP="00D445D5">
            <w:pPr>
              <w:pStyle w:val="NoSpacing"/>
            </w:pPr>
          </w:p>
        </w:tc>
      </w:tr>
      <w:tr w:rsidR="001B6C0B" w14:paraId="281C5FB4" w14:textId="77777777" w:rsidTr="00F04BD4">
        <w:trPr>
          <w:trHeight w:val="382"/>
          <w:jc w:val="center"/>
        </w:trPr>
        <w:tc>
          <w:tcPr>
            <w:tcW w:w="1983" w:type="dxa"/>
          </w:tcPr>
          <w:p w14:paraId="440ED238" w14:textId="7E7DBA2C" w:rsidR="001B6C0B" w:rsidRDefault="001B6C0B" w:rsidP="00D445D5">
            <w:pPr>
              <w:pStyle w:val="NoSpacing"/>
            </w:pPr>
            <w:r>
              <w:t>February</w:t>
            </w:r>
          </w:p>
        </w:tc>
        <w:tc>
          <w:tcPr>
            <w:tcW w:w="2265" w:type="dxa"/>
          </w:tcPr>
          <w:p w14:paraId="51A95CFA" w14:textId="77777777" w:rsidR="001B6C0B" w:rsidRDefault="001B6C0B" w:rsidP="00D445D5">
            <w:pPr>
              <w:pStyle w:val="NoSpacing"/>
            </w:pPr>
          </w:p>
        </w:tc>
        <w:tc>
          <w:tcPr>
            <w:tcW w:w="2265" w:type="dxa"/>
          </w:tcPr>
          <w:p w14:paraId="0A7AB8BA" w14:textId="3B374045" w:rsidR="001B6C0B" w:rsidRDefault="001B6C0B" w:rsidP="00D445D5">
            <w:pPr>
              <w:pStyle w:val="NoSpacing"/>
            </w:pPr>
          </w:p>
        </w:tc>
        <w:tc>
          <w:tcPr>
            <w:tcW w:w="2323" w:type="dxa"/>
          </w:tcPr>
          <w:p w14:paraId="07A38B1C" w14:textId="3B9CE749" w:rsidR="001B6C0B" w:rsidRDefault="001B6C0B" w:rsidP="00D445D5">
            <w:pPr>
              <w:pStyle w:val="NoSpacing"/>
            </w:pPr>
          </w:p>
        </w:tc>
      </w:tr>
      <w:tr w:rsidR="001B6C0B" w14:paraId="30823576" w14:textId="77777777" w:rsidTr="00F04BD4">
        <w:trPr>
          <w:trHeight w:val="382"/>
          <w:jc w:val="center"/>
        </w:trPr>
        <w:tc>
          <w:tcPr>
            <w:tcW w:w="1983" w:type="dxa"/>
          </w:tcPr>
          <w:p w14:paraId="63904E83" w14:textId="4C6C2AAD" w:rsidR="001B6C0B" w:rsidRDefault="001B6C0B" w:rsidP="00D445D5">
            <w:pPr>
              <w:pStyle w:val="NoSpacing"/>
            </w:pPr>
            <w:r>
              <w:t>March</w:t>
            </w:r>
          </w:p>
        </w:tc>
        <w:tc>
          <w:tcPr>
            <w:tcW w:w="2265" w:type="dxa"/>
          </w:tcPr>
          <w:p w14:paraId="5A7B3A33" w14:textId="77777777" w:rsidR="001B6C0B" w:rsidRDefault="001B6C0B" w:rsidP="00D445D5">
            <w:pPr>
              <w:pStyle w:val="NoSpacing"/>
              <w:rPr>
                <w:noProof/>
              </w:rPr>
            </w:pPr>
          </w:p>
        </w:tc>
        <w:tc>
          <w:tcPr>
            <w:tcW w:w="2265" w:type="dxa"/>
          </w:tcPr>
          <w:p w14:paraId="0C5E7F92" w14:textId="1637EC2D" w:rsidR="001B6C0B" w:rsidRDefault="001B6C0B" w:rsidP="00D445D5">
            <w:pPr>
              <w:pStyle w:val="NoSpacing"/>
            </w:pPr>
          </w:p>
        </w:tc>
        <w:tc>
          <w:tcPr>
            <w:tcW w:w="2323" w:type="dxa"/>
          </w:tcPr>
          <w:p w14:paraId="3220D46D" w14:textId="02E0FD35" w:rsidR="001B6C0B" w:rsidRDefault="001B6C0B" w:rsidP="00D445D5">
            <w:pPr>
              <w:pStyle w:val="NoSpacing"/>
            </w:pPr>
          </w:p>
        </w:tc>
      </w:tr>
      <w:tr w:rsidR="001B6C0B" w14:paraId="7F443242" w14:textId="77777777" w:rsidTr="00F04BD4">
        <w:trPr>
          <w:trHeight w:val="394"/>
          <w:jc w:val="center"/>
        </w:trPr>
        <w:tc>
          <w:tcPr>
            <w:tcW w:w="1983" w:type="dxa"/>
          </w:tcPr>
          <w:p w14:paraId="0E49BDDF" w14:textId="58202BD6" w:rsidR="001B6C0B" w:rsidRDefault="001B6C0B" w:rsidP="00D445D5">
            <w:pPr>
              <w:pStyle w:val="NoSpacing"/>
            </w:pPr>
            <w:r>
              <w:t>April</w:t>
            </w:r>
          </w:p>
        </w:tc>
        <w:tc>
          <w:tcPr>
            <w:tcW w:w="2265" w:type="dxa"/>
          </w:tcPr>
          <w:p w14:paraId="4CCC1F80" w14:textId="77777777" w:rsidR="001B6C0B" w:rsidRDefault="001B6C0B" w:rsidP="00D445D5">
            <w:pPr>
              <w:pStyle w:val="NoSpacing"/>
            </w:pPr>
          </w:p>
        </w:tc>
        <w:tc>
          <w:tcPr>
            <w:tcW w:w="2265" w:type="dxa"/>
          </w:tcPr>
          <w:p w14:paraId="2D55CBD8" w14:textId="7A6C43B3" w:rsidR="001B6C0B" w:rsidRDefault="001B6C0B" w:rsidP="00D445D5">
            <w:pPr>
              <w:pStyle w:val="NoSpacing"/>
            </w:pPr>
            <w:r>
              <w:rPr>
                <w:noProof/>
              </w:rPr>
              <mc:AlternateContent>
                <mc:Choice Requires="wps">
                  <w:drawing>
                    <wp:anchor distT="0" distB="0" distL="114300" distR="114300" simplePos="0" relativeHeight="251704320" behindDoc="0" locked="0" layoutInCell="1" allowOverlap="1" wp14:anchorId="51278201" wp14:editId="3E06A165">
                      <wp:simplePos x="0" y="0"/>
                      <wp:positionH relativeFrom="margin">
                        <wp:posOffset>-1416049</wp:posOffset>
                      </wp:positionH>
                      <wp:positionV relativeFrom="paragraph">
                        <wp:posOffset>54177</wp:posOffset>
                      </wp:positionV>
                      <wp:extent cx="3265170" cy="1081405"/>
                      <wp:effectExtent l="0" t="647700" r="0" b="652145"/>
                      <wp:wrapNone/>
                      <wp:docPr id="733332253" name="Text Box 733332253"/>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191E66EF" w14:textId="77777777" w:rsidR="001B6C0B" w:rsidRPr="001B13FC" w:rsidRDefault="001B6C0B"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1278201" id="Text Box 733332253" o:spid="_x0000_s1059" type="#_x0000_t202" style="position:absolute;margin-left:-111.5pt;margin-top:4.25pt;width:257.1pt;height:85.15pt;rotation:-1769669fd;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jZsQ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" filled="f" stroked="f">
                      <v:textbox>
                        <w:txbxContent>
                          <w:p w14:paraId="191E66EF" w14:textId="77777777" w:rsidR="001B6C0B" w:rsidRPr="001B13FC" w:rsidRDefault="001B6C0B"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c>
          <w:tcPr>
            <w:tcW w:w="2323" w:type="dxa"/>
          </w:tcPr>
          <w:p w14:paraId="3E05CADC" w14:textId="1C3C6A21" w:rsidR="001B6C0B" w:rsidRDefault="001B6C0B" w:rsidP="00D445D5">
            <w:pPr>
              <w:pStyle w:val="NoSpacing"/>
            </w:pPr>
          </w:p>
        </w:tc>
      </w:tr>
      <w:tr w:rsidR="001B6C0B" w14:paraId="26BB122C" w14:textId="77777777" w:rsidTr="00F04BD4">
        <w:trPr>
          <w:trHeight w:val="382"/>
          <w:jc w:val="center"/>
        </w:trPr>
        <w:tc>
          <w:tcPr>
            <w:tcW w:w="1983" w:type="dxa"/>
          </w:tcPr>
          <w:p w14:paraId="76491418" w14:textId="3C91A9A5" w:rsidR="001B6C0B" w:rsidRDefault="001B6C0B" w:rsidP="00D445D5">
            <w:pPr>
              <w:pStyle w:val="NoSpacing"/>
            </w:pPr>
            <w:r>
              <w:t>May</w:t>
            </w:r>
          </w:p>
        </w:tc>
        <w:tc>
          <w:tcPr>
            <w:tcW w:w="2265" w:type="dxa"/>
          </w:tcPr>
          <w:p w14:paraId="6F568232" w14:textId="77777777" w:rsidR="001B6C0B" w:rsidRDefault="001B6C0B" w:rsidP="00D445D5">
            <w:pPr>
              <w:pStyle w:val="NoSpacing"/>
            </w:pPr>
          </w:p>
        </w:tc>
        <w:tc>
          <w:tcPr>
            <w:tcW w:w="2265" w:type="dxa"/>
          </w:tcPr>
          <w:p w14:paraId="626212AF" w14:textId="3EF59B60" w:rsidR="001B6C0B" w:rsidRDefault="001B6C0B" w:rsidP="00D445D5">
            <w:pPr>
              <w:pStyle w:val="NoSpacing"/>
            </w:pPr>
          </w:p>
        </w:tc>
        <w:tc>
          <w:tcPr>
            <w:tcW w:w="2323" w:type="dxa"/>
          </w:tcPr>
          <w:p w14:paraId="6C94E250" w14:textId="448F21B0" w:rsidR="001B6C0B" w:rsidRDefault="001B6C0B" w:rsidP="00D445D5">
            <w:pPr>
              <w:pStyle w:val="NoSpacing"/>
            </w:pPr>
          </w:p>
        </w:tc>
      </w:tr>
      <w:tr w:rsidR="001B6C0B" w14:paraId="2D0EEC2F" w14:textId="77777777" w:rsidTr="00F04BD4">
        <w:trPr>
          <w:trHeight w:val="382"/>
          <w:jc w:val="center"/>
        </w:trPr>
        <w:tc>
          <w:tcPr>
            <w:tcW w:w="1983" w:type="dxa"/>
          </w:tcPr>
          <w:p w14:paraId="71B4E63E" w14:textId="564A2AFD" w:rsidR="001B6C0B" w:rsidRDefault="001B6C0B" w:rsidP="00D445D5">
            <w:pPr>
              <w:pStyle w:val="NoSpacing"/>
            </w:pPr>
            <w:r>
              <w:t>June</w:t>
            </w:r>
          </w:p>
        </w:tc>
        <w:tc>
          <w:tcPr>
            <w:tcW w:w="2265" w:type="dxa"/>
          </w:tcPr>
          <w:p w14:paraId="770E9220" w14:textId="77777777" w:rsidR="001B6C0B" w:rsidRDefault="001B6C0B" w:rsidP="00D445D5">
            <w:pPr>
              <w:pStyle w:val="NoSpacing"/>
            </w:pPr>
          </w:p>
        </w:tc>
        <w:tc>
          <w:tcPr>
            <w:tcW w:w="2265" w:type="dxa"/>
          </w:tcPr>
          <w:p w14:paraId="0FF1F7E4" w14:textId="3901044B" w:rsidR="001B6C0B" w:rsidRDefault="001B6C0B" w:rsidP="00D445D5">
            <w:pPr>
              <w:pStyle w:val="NoSpacing"/>
            </w:pPr>
          </w:p>
        </w:tc>
        <w:tc>
          <w:tcPr>
            <w:tcW w:w="2323" w:type="dxa"/>
          </w:tcPr>
          <w:p w14:paraId="43F1C492" w14:textId="77EE66FD" w:rsidR="001B6C0B" w:rsidRDefault="001B6C0B" w:rsidP="00D445D5">
            <w:pPr>
              <w:pStyle w:val="NoSpacing"/>
            </w:pPr>
          </w:p>
        </w:tc>
      </w:tr>
      <w:tr w:rsidR="001B6C0B" w14:paraId="5ACF66B2" w14:textId="77777777" w:rsidTr="00F04BD4">
        <w:trPr>
          <w:trHeight w:val="394"/>
          <w:jc w:val="center"/>
        </w:trPr>
        <w:tc>
          <w:tcPr>
            <w:tcW w:w="1983" w:type="dxa"/>
          </w:tcPr>
          <w:p w14:paraId="30878411" w14:textId="2E460D26" w:rsidR="001B6C0B" w:rsidRDefault="001B6C0B" w:rsidP="00D445D5">
            <w:pPr>
              <w:pStyle w:val="NoSpacing"/>
            </w:pPr>
            <w:r>
              <w:t>July</w:t>
            </w:r>
          </w:p>
        </w:tc>
        <w:tc>
          <w:tcPr>
            <w:tcW w:w="2265" w:type="dxa"/>
          </w:tcPr>
          <w:p w14:paraId="19F8CA59" w14:textId="77777777" w:rsidR="001B6C0B" w:rsidRDefault="001B6C0B" w:rsidP="00D445D5">
            <w:pPr>
              <w:pStyle w:val="NoSpacing"/>
            </w:pPr>
          </w:p>
        </w:tc>
        <w:tc>
          <w:tcPr>
            <w:tcW w:w="2265" w:type="dxa"/>
          </w:tcPr>
          <w:p w14:paraId="35F10344" w14:textId="67469616" w:rsidR="001B6C0B" w:rsidRDefault="001B6C0B" w:rsidP="00D445D5">
            <w:pPr>
              <w:pStyle w:val="NoSpacing"/>
            </w:pPr>
          </w:p>
        </w:tc>
        <w:tc>
          <w:tcPr>
            <w:tcW w:w="2323" w:type="dxa"/>
          </w:tcPr>
          <w:p w14:paraId="59E25478" w14:textId="01BFCB90" w:rsidR="001B6C0B" w:rsidRDefault="001B6C0B" w:rsidP="00D445D5">
            <w:pPr>
              <w:pStyle w:val="NoSpacing"/>
            </w:pPr>
          </w:p>
        </w:tc>
      </w:tr>
      <w:tr w:rsidR="001B6C0B" w14:paraId="4C5926A8" w14:textId="77777777" w:rsidTr="00F04BD4">
        <w:trPr>
          <w:trHeight w:val="382"/>
          <w:jc w:val="center"/>
        </w:trPr>
        <w:tc>
          <w:tcPr>
            <w:tcW w:w="1983" w:type="dxa"/>
          </w:tcPr>
          <w:p w14:paraId="61A3921B" w14:textId="71DFC608" w:rsidR="001B6C0B" w:rsidRDefault="001B6C0B" w:rsidP="00D445D5">
            <w:pPr>
              <w:pStyle w:val="NoSpacing"/>
            </w:pPr>
            <w:r>
              <w:t>August</w:t>
            </w:r>
          </w:p>
        </w:tc>
        <w:tc>
          <w:tcPr>
            <w:tcW w:w="2265" w:type="dxa"/>
          </w:tcPr>
          <w:p w14:paraId="0A500E21" w14:textId="77777777" w:rsidR="001B6C0B" w:rsidRDefault="001B6C0B" w:rsidP="00D445D5">
            <w:pPr>
              <w:pStyle w:val="NoSpacing"/>
            </w:pPr>
          </w:p>
        </w:tc>
        <w:tc>
          <w:tcPr>
            <w:tcW w:w="2265" w:type="dxa"/>
          </w:tcPr>
          <w:p w14:paraId="59027192" w14:textId="3BCEDF0F" w:rsidR="001B6C0B" w:rsidRDefault="001B6C0B" w:rsidP="00D445D5">
            <w:pPr>
              <w:pStyle w:val="NoSpacing"/>
            </w:pPr>
          </w:p>
        </w:tc>
        <w:tc>
          <w:tcPr>
            <w:tcW w:w="2323" w:type="dxa"/>
          </w:tcPr>
          <w:p w14:paraId="5B28EEAC" w14:textId="2A1DEC64" w:rsidR="001B6C0B" w:rsidRDefault="001B6C0B" w:rsidP="00D445D5">
            <w:pPr>
              <w:pStyle w:val="NoSpacing"/>
            </w:pPr>
          </w:p>
        </w:tc>
      </w:tr>
      <w:tr w:rsidR="001B6C0B" w14:paraId="06C0CF6E" w14:textId="77777777" w:rsidTr="00F04BD4">
        <w:trPr>
          <w:trHeight w:val="394"/>
          <w:jc w:val="center"/>
        </w:trPr>
        <w:tc>
          <w:tcPr>
            <w:tcW w:w="1983" w:type="dxa"/>
          </w:tcPr>
          <w:p w14:paraId="132CE3A2" w14:textId="12EA8830" w:rsidR="001B6C0B" w:rsidRDefault="001B6C0B" w:rsidP="00D445D5">
            <w:pPr>
              <w:pStyle w:val="NoSpacing"/>
            </w:pPr>
            <w:r>
              <w:t>September</w:t>
            </w:r>
          </w:p>
        </w:tc>
        <w:tc>
          <w:tcPr>
            <w:tcW w:w="2265" w:type="dxa"/>
          </w:tcPr>
          <w:p w14:paraId="009E2C60" w14:textId="77777777" w:rsidR="001B6C0B" w:rsidRDefault="001B6C0B" w:rsidP="00D445D5">
            <w:pPr>
              <w:pStyle w:val="NoSpacing"/>
            </w:pPr>
          </w:p>
        </w:tc>
        <w:tc>
          <w:tcPr>
            <w:tcW w:w="2265" w:type="dxa"/>
          </w:tcPr>
          <w:p w14:paraId="73CEFB4A" w14:textId="797E62B8" w:rsidR="001B6C0B" w:rsidRDefault="001B6C0B" w:rsidP="00D445D5">
            <w:pPr>
              <w:pStyle w:val="NoSpacing"/>
            </w:pPr>
          </w:p>
        </w:tc>
        <w:tc>
          <w:tcPr>
            <w:tcW w:w="2323" w:type="dxa"/>
          </w:tcPr>
          <w:p w14:paraId="3C258735" w14:textId="7830663C" w:rsidR="001B6C0B" w:rsidRDefault="001B6C0B" w:rsidP="00D445D5">
            <w:pPr>
              <w:pStyle w:val="NoSpacing"/>
            </w:pPr>
          </w:p>
        </w:tc>
      </w:tr>
      <w:tr w:rsidR="001B6C0B" w14:paraId="0F744807" w14:textId="77777777" w:rsidTr="00F04BD4">
        <w:trPr>
          <w:trHeight w:val="382"/>
          <w:jc w:val="center"/>
        </w:trPr>
        <w:tc>
          <w:tcPr>
            <w:tcW w:w="1983" w:type="dxa"/>
          </w:tcPr>
          <w:p w14:paraId="2DE253E7" w14:textId="5274EAF1" w:rsidR="001B6C0B" w:rsidRDefault="001B6C0B" w:rsidP="00D445D5">
            <w:pPr>
              <w:pStyle w:val="NoSpacing"/>
            </w:pPr>
            <w:r>
              <w:t>October</w:t>
            </w:r>
          </w:p>
        </w:tc>
        <w:tc>
          <w:tcPr>
            <w:tcW w:w="2265" w:type="dxa"/>
          </w:tcPr>
          <w:p w14:paraId="59BFC3CB" w14:textId="77777777" w:rsidR="001B6C0B" w:rsidRDefault="001B6C0B" w:rsidP="00D445D5">
            <w:pPr>
              <w:pStyle w:val="NoSpacing"/>
            </w:pPr>
          </w:p>
        </w:tc>
        <w:tc>
          <w:tcPr>
            <w:tcW w:w="2265" w:type="dxa"/>
          </w:tcPr>
          <w:p w14:paraId="225BE94E" w14:textId="5C378A41" w:rsidR="001B6C0B" w:rsidRDefault="001B6C0B" w:rsidP="00D445D5">
            <w:pPr>
              <w:pStyle w:val="NoSpacing"/>
            </w:pPr>
          </w:p>
        </w:tc>
        <w:tc>
          <w:tcPr>
            <w:tcW w:w="2323" w:type="dxa"/>
          </w:tcPr>
          <w:p w14:paraId="5EB98D72" w14:textId="5F217A41" w:rsidR="001B6C0B" w:rsidRDefault="001B6C0B" w:rsidP="00D445D5">
            <w:pPr>
              <w:pStyle w:val="NoSpacing"/>
            </w:pPr>
          </w:p>
        </w:tc>
      </w:tr>
      <w:tr w:rsidR="001B6C0B" w14:paraId="12DCA2EC" w14:textId="77777777" w:rsidTr="00F04BD4">
        <w:trPr>
          <w:trHeight w:val="382"/>
          <w:jc w:val="center"/>
        </w:trPr>
        <w:tc>
          <w:tcPr>
            <w:tcW w:w="1983" w:type="dxa"/>
          </w:tcPr>
          <w:p w14:paraId="7AFBE073" w14:textId="4694C6E2" w:rsidR="001B6C0B" w:rsidRDefault="001B6C0B" w:rsidP="00D445D5">
            <w:pPr>
              <w:pStyle w:val="NoSpacing"/>
            </w:pPr>
            <w:r>
              <w:t>November</w:t>
            </w:r>
          </w:p>
        </w:tc>
        <w:tc>
          <w:tcPr>
            <w:tcW w:w="2265" w:type="dxa"/>
          </w:tcPr>
          <w:p w14:paraId="64AC7B78" w14:textId="77777777" w:rsidR="001B6C0B" w:rsidRDefault="001B6C0B" w:rsidP="00D445D5">
            <w:pPr>
              <w:pStyle w:val="NoSpacing"/>
            </w:pPr>
          </w:p>
        </w:tc>
        <w:tc>
          <w:tcPr>
            <w:tcW w:w="2265" w:type="dxa"/>
          </w:tcPr>
          <w:p w14:paraId="6389E3A9" w14:textId="718DB6D8" w:rsidR="001B6C0B" w:rsidRDefault="001B6C0B" w:rsidP="00D445D5">
            <w:pPr>
              <w:pStyle w:val="NoSpacing"/>
            </w:pPr>
          </w:p>
        </w:tc>
        <w:tc>
          <w:tcPr>
            <w:tcW w:w="2323" w:type="dxa"/>
          </w:tcPr>
          <w:p w14:paraId="2BDE868D" w14:textId="245ECA76" w:rsidR="001B6C0B" w:rsidRDefault="001B6C0B" w:rsidP="00D445D5">
            <w:pPr>
              <w:pStyle w:val="NoSpacing"/>
            </w:pPr>
          </w:p>
        </w:tc>
      </w:tr>
      <w:tr w:rsidR="001B6C0B" w14:paraId="224F584A" w14:textId="77777777" w:rsidTr="00F04BD4">
        <w:trPr>
          <w:trHeight w:val="394"/>
          <w:jc w:val="center"/>
        </w:trPr>
        <w:tc>
          <w:tcPr>
            <w:tcW w:w="1983" w:type="dxa"/>
          </w:tcPr>
          <w:p w14:paraId="3562E717" w14:textId="34BED699" w:rsidR="001B6C0B" w:rsidRDefault="001B6C0B" w:rsidP="00D445D5">
            <w:pPr>
              <w:pStyle w:val="NoSpacing"/>
            </w:pPr>
            <w:r>
              <w:t>December</w:t>
            </w:r>
          </w:p>
        </w:tc>
        <w:tc>
          <w:tcPr>
            <w:tcW w:w="2265" w:type="dxa"/>
          </w:tcPr>
          <w:p w14:paraId="5C0E256B" w14:textId="77777777" w:rsidR="001B6C0B" w:rsidRDefault="001B6C0B" w:rsidP="00D445D5">
            <w:pPr>
              <w:pStyle w:val="NoSpacing"/>
            </w:pPr>
          </w:p>
        </w:tc>
        <w:tc>
          <w:tcPr>
            <w:tcW w:w="2265" w:type="dxa"/>
          </w:tcPr>
          <w:p w14:paraId="1B6CAAEF" w14:textId="1A37719C" w:rsidR="001B6C0B" w:rsidRDefault="001B6C0B" w:rsidP="00D445D5">
            <w:pPr>
              <w:pStyle w:val="NoSpacing"/>
            </w:pPr>
          </w:p>
        </w:tc>
        <w:tc>
          <w:tcPr>
            <w:tcW w:w="2323" w:type="dxa"/>
          </w:tcPr>
          <w:p w14:paraId="2E482F67" w14:textId="4065C613" w:rsidR="001B6C0B" w:rsidRDefault="001B6C0B" w:rsidP="00D445D5">
            <w:pPr>
              <w:pStyle w:val="NoSpacing"/>
            </w:pPr>
          </w:p>
        </w:tc>
      </w:tr>
      <w:tr w:rsidR="00F03955" w14:paraId="7566FE24" w14:textId="77777777" w:rsidTr="00F03955">
        <w:trPr>
          <w:trHeight w:val="382"/>
          <w:jc w:val="center"/>
        </w:trPr>
        <w:tc>
          <w:tcPr>
            <w:tcW w:w="1983" w:type="dxa"/>
          </w:tcPr>
          <w:p w14:paraId="58FAC880" w14:textId="59377A49" w:rsidR="00F03955" w:rsidRPr="004748AB" w:rsidRDefault="00F03955" w:rsidP="004748AB">
            <w:pPr>
              <w:pStyle w:val="NoSpacing"/>
              <w:jc w:val="right"/>
              <w:rPr>
                <w:b/>
                <w:bCs/>
              </w:rPr>
            </w:pPr>
            <w:r w:rsidRPr="004748AB">
              <w:rPr>
                <w:b/>
                <w:bCs/>
              </w:rPr>
              <w:t>Total</w:t>
            </w:r>
          </w:p>
        </w:tc>
        <w:tc>
          <w:tcPr>
            <w:tcW w:w="2265" w:type="dxa"/>
          </w:tcPr>
          <w:p w14:paraId="38C39CC1" w14:textId="3793B781" w:rsidR="00F03955" w:rsidRDefault="00F03955" w:rsidP="004748AB">
            <w:pPr>
              <w:pStyle w:val="NoSpacing"/>
              <w:jc w:val="right"/>
              <w:rPr>
                <w:b/>
                <w:bCs/>
                <w:color w:val="FF0000"/>
              </w:rPr>
            </w:pPr>
            <w:r>
              <w:rPr>
                <w:b/>
                <w:bCs/>
                <w:color w:val="FF0000"/>
              </w:rPr>
              <w:t>**** kWh</w:t>
            </w:r>
          </w:p>
        </w:tc>
        <w:tc>
          <w:tcPr>
            <w:tcW w:w="2265" w:type="dxa"/>
            <w:vMerge w:val="restart"/>
            <w:vAlign w:val="center"/>
          </w:tcPr>
          <w:p w14:paraId="04E26601" w14:textId="51C68061" w:rsidR="00F03955" w:rsidRPr="00376AE3" w:rsidRDefault="00F03955" w:rsidP="00F03955">
            <w:pPr>
              <w:pStyle w:val="NoSpacing"/>
              <w:jc w:val="right"/>
              <w:rPr>
                <w:b/>
                <w:bCs/>
                <w:color w:val="FF0000"/>
              </w:rPr>
            </w:pPr>
            <w:r>
              <w:rPr>
                <w:b/>
                <w:bCs/>
                <w:color w:val="FF0000"/>
              </w:rPr>
              <w:t>****</w:t>
            </w:r>
            <w:r w:rsidRPr="00376AE3">
              <w:rPr>
                <w:b/>
                <w:bCs/>
                <w:color w:val="FF0000"/>
              </w:rPr>
              <w:t xml:space="preserve"> </w:t>
            </w:r>
            <w:r>
              <w:rPr>
                <w:b/>
                <w:bCs/>
                <w:color w:val="FF0000"/>
              </w:rPr>
              <w:t>pcs</w:t>
            </w:r>
          </w:p>
        </w:tc>
        <w:tc>
          <w:tcPr>
            <w:tcW w:w="2323" w:type="dxa"/>
          </w:tcPr>
          <w:p w14:paraId="27EACA7E" w14:textId="78CFEF6D" w:rsidR="00F03955" w:rsidRPr="00376AE3" w:rsidRDefault="00F03955" w:rsidP="004748AB">
            <w:pPr>
              <w:pStyle w:val="NoSpacing"/>
              <w:keepNext/>
              <w:jc w:val="right"/>
              <w:rPr>
                <w:b/>
                <w:bCs/>
                <w:color w:val="FF0000"/>
              </w:rPr>
            </w:pPr>
            <w:r>
              <w:rPr>
                <w:b/>
                <w:bCs/>
                <w:color w:val="FF0000"/>
              </w:rPr>
              <w:t>***</w:t>
            </w:r>
            <w:r w:rsidRPr="00376AE3">
              <w:rPr>
                <w:b/>
                <w:bCs/>
                <w:color w:val="FF0000"/>
              </w:rPr>
              <w:t xml:space="preserve"> </w:t>
            </w:r>
            <w:r>
              <w:rPr>
                <w:b/>
                <w:bCs/>
                <w:color w:val="FF0000"/>
              </w:rPr>
              <w:t>kWh</w:t>
            </w:r>
            <w:r w:rsidRPr="00376AE3">
              <w:rPr>
                <w:b/>
                <w:bCs/>
                <w:color w:val="FF0000"/>
              </w:rPr>
              <w:t>/</w:t>
            </w:r>
            <w:r>
              <w:rPr>
                <w:b/>
                <w:bCs/>
                <w:color w:val="FF0000"/>
              </w:rPr>
              <w:t>pcs</w:t>
            </w:r>
            <w:r w:rsidRPr="00376AE3">
              <w:rPr>
                <w:b/>
                <w:bCs/>
                <w:color w:val="FF0000"/>
              </w:rPr>
              <w:t>/year</w:t>
            </w:r>
          </w:p>
        </w:tc>
      </w:tr>
      <w:tr w:rsidR="00F03955" w14:paraId="7ED72AD4" w14:textId="77777777" w:rsidTr="00F04BD4">
        <w:trPr>
          <w:trHeight w:val="382"/>
          <w:jc w:val="center"/>
        </w:trPr>
        <w:tc>
          <w:tcPr>
            <w:tcW w:w="1983" w:type="dxa"/>
          </w:tcPr>
          <w:p w14:paraId="1538F211" w14:textId="628AB861" w:rsidR="00F03955" w:rsidRPr="00347B25" w:rsidRDefault="00347B25" w:rsidP="004748AB">
            <w:pPr>
              <w:pStyle w:val="NoSpacing"/>
              <w:jc w:val="right"/>
              <w:rPr>
                <w:b/>
                <w:bCs/>
                <w:i/>
                <w:iCs/>
              </w:rPr>
            </w:pPr>
            <w:r>
              <w:rPr>
                <w:b/>
                <w:bCs/>
                <w:i/>
                <w:iCs/>
                <w:sz w:val="18"/>
                <w:szCs w:val="18"/>
              </w:rPr>
              <w:t>*</w:t>
            </w:r>
            <w:r w:rsidRPr="00347B25">
              <w:rPr>
                <w:b/>
                <w:bCs/>
                <w:i/>
                <w:iCs/>
                <w:sz w:val="18"/>
                <w:szCs w:val="18"/>
              </w:rPr>
              <w:t>1 kWh = 0.0036 GJ</w:t>
            </w:r>
          </w:p>
        </w:tc>
        <w:tc>
          <w:tcPr>
            <w:tcW w:w="2265" w:type="dxa"/>
          </w:tcPr>
          <w:p w14:paraId="44AB2C33" w14:textId="06385EC1" w:rsidR="00F03955" w:rsidRDefault="00F03955" w:rsidP="004748AB">
            <w:pPr>
              <w:pStyle w:val="NoSpacing"/>
              <w:jc w:val="right"/>
              <w:rPr>
                <w:b/>
                <w:bCs/>
                <w:color w:val="FF0000"/>
              </w:rPr>
            </w:pPr>
            <w:r>
              <w:rPr>
                <w:b/>
                <w:bCs/>
                <w:color w:val="FF0000"/>
              </w:rPr>
              <w:t>****</w:t>
            </w:r>
            <w:r w:rsidRPr="00376AE3">
              <w:rPr>
                <w:b/>
                <w:bCs/>
                <w:color w:val="FF0000"/>
              </w:rPr>
              <w:t xml:space="preserve"> </w:t>
            </w:r>
            <w:r>
              <w:rPr>
                <w:b/>
                <w:bCs/>
                <w:color w:val="FF0000"/>
              </w:rPr>
              <w:t>GJ</w:t>
            </w:r>
          </w:p>
        </w:tc>
        <w:tc>
          <w:tcPr>
            <w:tcW w:w="2265" w:type="dxa"/>
            <w:vMerge/>
          </w:tcPr>
          <w:p w14:paraId="75CB78F1" w14:textId="77777777" w:rsidR="00F03955" w:rsidRDefault="00F03955" w:rsidP="004748AB">
            <w:pPr>
              <w:pStyle w:val="NoSpacing"/>
              <w:jc w:val="right"/>
              <w:rPr>
                <w:b/>
                <w:bCs/>
                <w:color w:val="FF0000"/>
              </w:rPr>
            </w:pPr>
          </w:p>
        </w:tc>
        <w:tc>
          <w:tcPr>
            <w:tcW w:w="2323" w:type="dxa"/>
          </w:tcPr>
          <w:p w14:paraId="19EB9C48" w14:textId="776969CC" w:rsidR="00F03955" w:rsidRPr="00376AE3" w:rsidRDefault="00F03955" w:rsidP="004748AB">
            <w:pPr>
              <w:pStyle w:val="NoSpacing"/>
              <w:keepNext/>
              <w:jc w:val="right"/>
              <w:rPr>
                <w:b/>
                <w:bCs/>
                <w:color w:val="FF0000"/>
              </w:rPr>
            </w:pPr>
            <w:r>
              <w:rPr>
                <w:b/>
                <w:bCs/>
                <w:color w:val="FF0000"/>
              </w:rPr>
              <w:t>***</w:t>
            </w:r>
            <w:r w:rsidRPr="00376AE3">
              <w:rPr>
                <w:b/>
                <w:bCs/>
                <w:color w:val="FF0000"/>
              </w:rPr>
              <w:t xml:space="preserve"> </w:t>
            </w:r>
            <w:r>
              <w:rPr>
                <w:b/>
                <w:bCs/>
                <w:color w:val="FF0000"/>
              </w:rPr>
              <w:t>GJ</w:t>
            </w:r>
            <w:r w:rsidRPr="00376AE3">
              <w:rPr>
                <w:b/>
                <w:bCs/>
                <w:color w:val="FF0000"/>
              </w:rPr>
              <w:t>/</w:t>
            </w:r>
            <w:r>
              <w:rPr>
                <w:b/>
                <w:bCs/>
                <w:color w:val="FF0000"/>
              </w:rPr>
              <w:t>pcs</w:t>
            </w:r>
            <w:r w:rsidRPr="00376AE3">
              <w:rPr>
                <w:b/>
                <w:bCs/>
                <w:color w:val="FF0000"/>
              </w:rPr>
              <w:t>/year</w:t>
            </w:r>
          </w:p>
        </w:tc>
      </w:tr>
    </w:tbl>
    <w:p w14:paraId="326504D8" w14:textId="6D4D807E" w:rsidR="00D445D5" w:rsidRDefault="00D445D5">
      <w:pPr>
        <w:pStyle w:val="Caption"/>
      </w:pPr>
      <w:bookmarkStart w:id="89" w:name="_Toc207103003"/>
      <w:r>
        <w:t xml:space="preserve">Table </w:t>
      </w:r>
      <w:r w:rsidR="00ED4823">
        <w:fldChar w:fldCharType="begin"/>
      </w:r>
      <w:r w:rsidR="00ED4823">
        <w:instrText xml:space="preserve"> STYLEREF 1 \s </w:instrText>
      </w:r>
      <w:r w:rsidR="00ED4823">
        <w:fldChar w:fldCharType="separate"/>
      </w:r>
      <w:r w:rsidR="00706877">
        <w:rPr>
          <w:noProof/>
        </w:rPr>
        <w:t>6</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3</w:t>
      </w:r>
      <w:r w:rsidR="00ED4823">
        <w:fldChar w:fldCharType="end"/>
      </w:r>
      <w:r>
        <w:t xml:space="preserve">: </w:t>
      </w:r>
      <w:r w:rsidR="00CD23EE">
        <w:t>Specific Energy Consumption</w:t>
      </w:r>
      <w:bookmarkEnd w:id="89"/>
    </w:p>
    <w:p w14:paraId="3A8E0863" w14:textId="345DBAB2" w:rsidR="006B28B7" w:rsidRDefault="006B28B7" w:rsidP="00D73089">
      <w:pPr>
        <w:spacing w:before="240"/>
        <w:jc w:val="both"/>
      </w:pPr>
      <w:r>
        <w:br w:type="page"/>
      </w:r>
    </w:p>
    <w:p w14:paraId="6F2200B9" w14:textId="36046435" w:rsidR="00933961" w:rsidRDefault="00DB6376" w:rsidP="003D5C39">
      <w:pPr>
        <w:pStyle w:val="Heading1"/>
      </w:pPr>
      <w:bookmarkStart w:id="90" w:name="_Toc207098205"/>
      <w:r>
        <w:lastRenderedPageBreak/>
        <w:t>OBSERVATION AND FINDINGS</w:t>
      </w:r>
      <w:bookmarkEnd w:id="90"/>
    </w:p>
    <w:p w14:paraId="2C169955" w14:textId="77777777" w:rsidR="002D5D50" w:rsidRDefault="002D5D50" w:rsidP="002D5D50">
      <w:pPr>
        <w:pStyle w:val="Heading20"/>
      </w:pPr>
      <w:bookmarkStart w:id="91" w:name="_Toc207098206"/>
      <w:r>
        <w:t>ELECTRICAL SYSTEM / EQUIPMENT</w:t>
      </w:r>
      <w:bookmarkEnd w:id="91"/>
    </w:p>
    <w:p w14:paraId="6C2C85BC" w14:textId="77777777" w:rsidR="002D5D50" w:rsidRDefault="002D5D50" w:rsidP="002D5D50">
      <w:pPr>
        <w:pStyle w:val="Heading3"/>
      </w:pPr>
      <w:bookmarkStart w:id="92" w:name="_Toc207098207"/>
      <w:r>
        <w:t>LOAD APPORTIONING</w:t>
      </w:r>
      <w:bookmarkEnd w:id="92"/>
    </w:p>
    <w:p w14:paraId="03137496" w14:textId="77777777" w:rsidR="002D5D50" w:rsidRPr="008A7C65" w:rsidRDefault="002D5D50" w:rsidP="002D5D50">
      <w:pPr>
        <w:rPr>
          <w:i/>
          <w:iCs/>
          <w:color w:val="FF0000"/>
          <w:lang w:val="en-US" w:eastAsia="ja-JP"/>
        </w:rPr>
      </w:pPr>
      <w:r w:rsidRPr="008A7C65">
        <w:rPr>
          <w:i/>
          <w:iCs/>
          <w:color w:val="FF0000"/>
          <w:lang w:val="en-US" w:eastAsia="ja-JP"/>
        </w:rPr>
        <w:t>Describe load apportioning breakdown</w:t>
      </w:r>
    </w:p>
    <w:p w14:paraId="3E94FB34" w14:textId="77777777" w:rsidR="00BA3FB5" w:rsidRDefault="00BA3FB5" w:rsidP="00BA3FB5">
      <w:pPr>
        <w:spacing w:after="240" w:line="240" w:lineRule="auto"/>
        <w:jc w:val="both"/>
        <w:rPr>
          <w:rFonts w:eastAsia="Times New Roman" w:cstheme="minorHAnsi"/>
          <w:snapToGrid w:val="0"/>
          <w:kern w:val="0"/>
          <w:lang w:val="en-GB"/>
          <w14:ligatures w14:val="none"/>
        </w:rPr>
      </w:pPr>
      <w:r>
        <w:rPr>
          <w:rFonts w:eastAsia="Times New Roman" w:cstheme="minorHAnsi"/>
          <w:snapToGrid w:val="0"/>
          <w:kern w:val="0"/>
          <w:lang w:val="en-GB"/>
          <w14:ligatures w14:val="none"/>
        </w:rPr>
        <w:t>At the building, the biggest consumption during the logging period was Air Conditioning and Mechanical Ventilation (ACMV) which is 74% followed by Lighting system and Plug load. Chiller consumed 49% of the total power while lighting system and plug load are 11% and 9% respectively.</w:t>
      </w:r>
      <w:r w:rsidRPr="000607A2">
        <w:rPr>
          <w:rFonts w:eastAsia="Times New Roman" w:cstheme="minorHAnsi"/>
          <w:snapToGrid w:val="0"/>
          <w:kern w:val="0"/>
          <w:lang w:val="en-GB"/>
          <w14:ligatures w14:val="none"/>
        </w:rPr>
        <w:t xml:space="preserve"> </w:t>
      </w:r>
    </w:p>
    <w:tbl>
      <w:tblPr>
        <w:tblW w:w="48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0"/>
        <w:gridCol w:w="1414"/>
        <w:gridCol w:w="1414"/>
      </w:tblGrid>
      <w:tr w:rsidR="00BA3FB5" w:rsidRPr="00E43C78" w14:paraId="29BCC15A" w14:textId="77777777" w:rsidTr="004E2A2E">
        <w:trPr>
          <w:trHeight w:val="286"/>
          <w:jc w:val="center"/>
        </w:trPr>
        <w:tc>
          <w:tcPr>
            <w:tcW w:w="2010" w:type="dxa"/>
            <w:shd w:val="clear" w:color="auto" w:fill="4472C4" w:themeFill="accent1"/>
            <w:noWrap/>
            <w:vAlign w:val="center"/>
          </w:tcPr>
          <w:p w14:paraId="7475D7EC" w14:textId="77777777" w:rsidR="00BA3FB5" w:rsidRPr="00B92101" w:rsidRDefault="00BA3FB5" w:rsidP="004E2A2E">
            <w:pPr>
              <w:spacing w:after="0" w:line="240" w:lineRule="auto"/>
              <w:jc w:val="center"/>
              <w:rPr>
                <w:rFonts w:ascii="Calibri" w:eastAsia="Times New Roman" w:hAnsi="Calibri" w:cs="Calibri"/>
                <w:b/>
                <w:bCs/>
                <w:color w:val="FFFFFF" w:themeColor="background1"/>
                <w:kern w:val="0"/>
                <w:sz w:val="16"/>
                <w:szCs w:val="16"/>
                <w:lang w:eastAsia="en-MY"/>
                <w14:ligatures w14:val="none"/>
              </w:rPr>
            </w:pPr>
            <w:r>
              <w:rPr>
                <w:rFonts w:ascii="Calibri" w:eastAsia="Times New Roman" w:hAnsi="Calibri" w:cs="Calibri"/>
                <w:b/>
                <w:bCs/>
                <w:color w:val="FFFFFF" w:themeColor="background1"/>
                <w:kern w:val="0"/>
                <w:sz w:val="16"/>
                <w:szCs w:val="16"/>
                <w:lang w:eastAsia="en-MY"/>
                <w14:ligatures w14:val="none"/>
              </w:rPr>
              <w:t>System</w:t>
            </w:r>
          </w:p>
        </w:tc>
        <w:tc>
          <w:tcPr>
            <w:tcW w:w="1414" w:type="dxa"/>
            <w:shd w:val="clear" w:color="auto" w:fill="4472C4" w:themeFill="accent1"/>
            <w:noWrap/>
            <w:vAlign w:val="center"/>
          </w:tcPr>
          <w:p w14:paraId="67E9775C" w14:textId="77777777" w:rsidR="00BA3FB5" w:rsidRPr="00B92101" w:rsidRDefault="00BA3FB5" w:rsidP="004E2A2E">
            <w:pPr>
              <w:spacing w:after="0" w:line="240" w:lineRule="auto"/>
              <w:jc w:val="center"/>
              <w:rPr>
                <w:rFonts w:ascii="Calibri" w:eastAsia="Times New Roman" w:hAnsi="Calibri" w:cs="Calibri"/>
                <w:b/>
                <w:bCs/>
                <w:color w:val="FFFFFF" w:themeColor="background1"/>
                <w:kern w:val="0"/>
                <w:sz w:val="16"/>
                <w:szCs w:val="16"/>
                <w:lang w:eastAsia="en-MY"/>
                <w14:ligatures w14:val="none"/>
              </w:rPr>
            </w:pPr>
            <w:r w:rsidRPr="00B92101">
              <w:rPr>
                <w:rFonts w:ascii="Calibri" w:eastAsia="Times New Roman" w:hAnsi="Calibri" w:cs="Calibri"/>
                <w:b/>
                <w:bCs/>
                <w:color w:val="FFFFFF" w:themeColor="background1"/>
                <w:kern w:val="0"/>
                <w:sz w:val="16"/>
                <w:szCs w:val="16"/>
                <w:lang w:eastAsia="en-MY"/>
                <w14:ligatures w14:val="none"/>
              </w:rPr>
              <w:t>Power, kW</w:t>
            </w:r>
          </w:p>
        </w:tc>
        <w:tc>
          <w:tcPr>
            <w:tcW w:w="1414" w:type="dxa"/>
            <w:shd w:val="clear" w:color="auto" w:fill="4472C4" w:themeFill="accent1"/>
            <w:vAlign w:val="center"/>
          </w:tcPr>
          <w:p w14:paraId="029503BB" w14:textId="77777777" w:rsidR="00BA3FB5" w:rsidRPr="00B92101" w:rsidRDefault="00BA3FB5" w:rsidP="004E2A2E">
            <w:pPr>
              <w:spacing w:after="0" w:line="240" w:lineRule="auto"/>
              <w:jc w:val="center"/>
              <w:rPr>
                <w:rFonts w:ascii="Calibri" w:eastAsia="Times New Roman" w:hAnsi="Calibri" w:cs="Calibri"/>
                <w:b/>
                <w:bCs/>
                <w:color w:val="FFFFFF" w:themeColor="background1"/>
                <w:kern w:val="0"/>
                <w:sz w:val="16"/>
                <w:szCs w:val="16"/>
                <w:lang w:eastAsia="en-MY"/>
                <w14:ligatures w14:val="none"/>
              </w:rPr>
            </w:pPr>
            <w:r w:rsidRPr="00B92101">
              <w:rPr>
                <w:rFonts w:ascii="Calibri" w:eastAsia="Times New Roman" w:hAnsi="Calibri" w:cs="Calibri"/>
                <w:b/>
                <w:bCs/>
                <w:color w:val="FFFFFF" w:themeColor="background1"/>
                <w:kern w:val="0"/>
                <w:sz w:val="16"/>
                <w:szCs w:val="16"/>
                <w:lang w:eastAsia="en-MY"/>
                <w14:ligatures w14:val="none"/>
              </w:rPr>
              <w:t>Percentage</w:t>
            </w:r>
          </w:p>
        </w:tc>
      </w:tr>
      <w:tr w:rsidR="00BA3FB5" w:rsidRPr="003167D4" w14:paraId="4F1C96D6" w14:textId="77777777" w:rsidTr="004E2A2E">
        <w:trPr>
          <w:trHeight w:val="286"/>
          <w:jc w:val="center"/>
        </w:trPr>
        <w:tc>
          <w:tcPr>
            <w:tcW w:w="2010" w:type="dxa"/>
            <w:noWrap/>
          </w:tcPr>
          <w:p w14:paraId="495257D0" w14:textId="2D552A4F" w:rsidR="00BA3FB5" w:rsidRPr="003167D4" w:rsidRDefault="00A83954" w:rsidP="004E2A2E">
            <w:pPr>
              <w:spacing w:after="0" w:line="240" w:lineRule="auto"/>
              <w:jc w:val="center"/>
              <w:rPr>
                <w:rFonts w:ascii="Calibri" w:eastAsia="Times New Roman" w:hAnsi="Calibri" w:cs="Calibri"/>
                <w:color w:val="000000"/>
                <w:kern w:val="0"/>
                <w:sz w:val="16"/>
                <w:szCs w:val="16"/>
                <w:lang w:eastAsia="en-MY"/>
                <w14:ligatures w14:val="none"/>
              </w:rPr>
            </w:pPr>
            <w:r>
              <w:rPr>
                <w:noProof/>
              </w:rPr>
              <mc:AlternateContent>
                <mc:Choice Requires="wps">
                  <w:drawing>
                    <wp:anchor distT="0" distB="0" distL="114300" distR="114300" simplePos="0" relativeHeight="251682816" behindDoc="0" locked="0" layoutInCell="1" allowOverlap="1" wp14:anchorId="0B828C45" wp14:editId="0D631D1B">
                      <wp:simplePos x="0" y="0"/>
                      <wp:positionH relativeFrom="margin">
                        <wp:posOffset>-258445</wp:posOffset>
                      </wp:positionH>
                      <wp:positionV relativeFrom="paragraph">
                        <wp:posOffset>15240</wp:posOffset>
                      </wp:positionV>
                      <wp:extent cx="3265170" cy="1081405"/>
                      <wp:effectExtent l="0" t="647700" r="0" b="652145"/>
                      <wp:wrapNone/>
                      <wp:docPr id="280440083" name="Text Box 280440083"/>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6C0C8140"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B828C45" id="Text Box 280440083" o:spid="_x0000_s1060" type="#_x0000_t202" style="position:absolute;left:0;text-align:left;margin-left:-20.35pt;margin-top:1.2pt;width:257.1pt;height:85.15pt;rotation:-1769669fd;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" filled="f" stroked="f">
                      <v:textbox>
                        <w:txbxContent>
                          <w:p w14:paraId="6C0C8140"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BA3FB5" w:rsidRPr="00B82B1B">
              <w:t>Chiller</w:t>
            </w:r>
          </w:p>
        </w:tc>
        <w:tc>
          <w:tcPr>
            <w:tcW w:w="1414" w:type="dxa"/>
            <w:noWrap/>
          </w:tcPr>
          <w:p w14:paraId="76FFA74B" w14:textId="69884F40" w:rsidR="00BA3FB5" w:rsidRPr="003167D4"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150</w:t>
            </w:r>
          </w:p>
        </w:tc>
        <w:tc>
          <w:tcPr>
            <w:tcW w:w="1414" w:type="dxa"/>
          </w:tcPr>
          <w:p w14:paraId="48C1D531" w14:textId="77777777" w:rsidR="00BA3FB5" w:rsidRPr="003167D4"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49%</w:t>
            </w:r>
          </w:p>
        </w:tc>
      </w:tr>
      <w:tr w:rsidR="00BA3FB5" w:rsidRPr="003167D4" w14:paraId="2F571F41" w14:textId="77777777" w:rsidTr="004E2A2E">
        <w:trPr>
          <w:trHeight w:val="286"/>
          <w:jc w:val="center"/>
        </w:trPr>
        <w:tc>
          <w:tcPr>
            <w:tcW w:w="2010" w:type="dxa"/>
            <w:noWrap/>
          </w:tcPr>
          <w:p w14:paraId="16D36803" w14:textId="77777777" w:rsidR="00BA3FB5"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Cooling Tower</w:t>
            </w:r>
          </w:p>
        </w:tc>
        <w:tc>
          <w:tcPr>
            <w:tcW w:w="1414" w:type="dxa"/>
            <w:noWrap/>
          </w:tcPr>
          <w:p w14:paraId="4749ED84" w14:textId="575B3DD2" w:rsidR="00BA3FB5"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35</w:t>
            </w:r>
          </w:p>
        </w:tc>
        <w:tc>
          <w:tcPr>
            <w:tcW w:w="1414" w:type="dxa"/>
          </w:tcPr>
          <w:p w14:paraId="7A29C428" w14:textId="77777777" w:rsidR="00BA3FB5"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11%</w:t>
            </w:r>
          </w:p>
        </w:tc>
      </w:tr>
      <w:tr w:rsidR="00BA3FB5" w:rsidRPr="00E43C78" w14:paraId="795FF271" w14:textId="77777777" w:rsidTr="004E2A2E">
        <w:trPr>
          <w:trHeight w:val="286"/>
          <w:jc w:val="center"/>
        </w:trPr>
        <w:tc>
          <w:tcPr>
            <w:tcW w:w="2010" w:type="dxa"/>
            <w:noWrap/>
          </w:tcPr>
          <w:p w14:paraId="3C56C9AB" w14:textId="77777777" w:rsidR="00BA3FB5" w:rsidRPr="00E43C78"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Lighting</w:t>
            </w:r>
          </w:p>
        </w:tc>
        <w:tc>
          <w:tcPr>
            <w:tcW w:w="1414" w:type="dxa"/>
            <w:noWrap/>
          </w:tcPr>
          <w:p w14:paraId="688382C8" w14:textId="515CE814" w:rsidR="00BA3FB5" w:rsidRPr="00E43C78"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34.6</w:t>
            </w:r>
          </w:p>
        </w:tc>
        <w:tc>
          <w:tcPr>
            <w:tcW w:w="1414" w:type="dxa"/>
          </w:tcPr>
          <w:p w14:paraId="183D0E72" w14:textId="77777777" w:rsidR="00BA3FB5" w:rsidRPr="00E43C78"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11%</w:t>
            </w:r>
          </w:p>
        </w:tc>
      </w:tr>
      <w:tr w:rsidR="00BA3FB5" w:rsidRPr="00E43C78" w14:paraId="290BDFE9" w14:textId="77777777" w:rsidTr="004E2A2E">
        <w:trPr>
          <w:trHeight w:val="286"/>
          <w:jc w:val="center"/>
        </w:trPr>
        <w:tc>
          <w:tcPr>
            <w:tcW w:w="2010" w:type="dxa"/>
            <w:noWrap/>
          </w:tcPr>
          <w:p w14:paraId="70E4E0BE" w14:textId="77777777" w:rsidR="00BA3FB5" w:rsidRPr="00E43C78"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Plug</w:t>
            </w:r>
            <w:r>
              <w:t xml:space="preserve"> </w:t>
            </w:r>
            <w:r w:rsidRPr="00B82B1B">
              <w:t>load</w:t>
            </w:r>
          </w:p>
        </w:tc>
        <w:tc>
          <w:tcPr>
            <w:tcW w:w="1414" w:type="dxa"/>
            <w:noWrap/>
          </w:tcPr>
          <w:p w14:paraId="178ED76E" w14:textId="3AF270A4" w:rsidR="00BA3FB5" w:rsidRPr="00E43C78"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27.7</w:t>
            </w:r>
          </w:p>
        </w:tc>
        <w:tc>
          <w:tcPr>
            <w:tcW w:w="1414" w:type="dxa"/>
          </w:tcPr>
          <w:p w14:paraId="5DEB5AEB" w14:textId="77777777" w:rsidR="00BA3FB5" w:rsidRPr="00E43C78"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9%</w:t>
            </w:r>
          </w:p>
        </w:tc>
      </w:tr>
      <w:tr w:rsidR="00BA3FB5" w:rsidRPr="00E43C78" w14:paraId="5ADB9E2F" w14:textId="77777777" w:rsidTr="004E2A2E">
        <w:trPr>
          <w:trHeight w:val="286"/>
          <w:jc w:val="center"/>
        </w:trPr>
        <w:tc>
          <w:tcPr>
            <w:tcW w:w="2010" w:type="dxa"/>
            <w:noWrap/>
          </w:tcPr>
          <w:p w14:paraId="4799AEC2" w14:textId="77777777" w:rsidR="00BA3FB5"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AHU</w:t>
            </w:r>
          </w:p>
        </w:tc>
        <w:tc>
          <w:tcPr>
            <w:tcW w:w="1414" w:type="dxa"/>
            <w:noWrap/>
          </w:tcPr>
          <w:p w14:paraId="6DD21C65" w14:textId="4E56A858" w:rsidR="00BA3FB5"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21.5</w:t>
            </w:r>
          </w:p>
        </w:tc>
        <w:tc>
          <w:tcPr>
            <w:tcW w:w="1414" w:type="dxa"/>
          </w:tcPr>
          <w:p w14:paraId="30983951" w14:textId="77777777" w:rsidR="00BA3FB5"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7%</w:t>
            </w:r>
          </w:p>
        </w:tc>
      </w:tr>
      <w:tr w:rsidR="00BA3FB5" w:rsidRPr="00E43C78" w14:paraId="0C88BD53" w14:textId="77777777" w:rsidTr="004E2A2E">
        <w:trPr>
          <w:trHeight w:val="286"/>
          <w:jc w:val="center"/>
        </w:trPr>
        <w:tc>
          <w:tcPr>
            <w:tcW w:w="2010" w:type="dxa"/>
            <w:noWrap/>
          </w:tcPr>
          <w:p w14:paraId="36504F09" w14:textId="77777777" w:rsidR="00BA3FB5"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ACSU</w:t>
            </w:r>
          </w:p>
        </w:tc>
        <w:tc>
          <w:tcPr>
            <w:tcW w:w="1414" w:type="dxa"/>
            <w:noWrap/>
          </w:tcPr>
          <w:p w14:paraId="41F4DD91" w14:textId="560183F5" w:rsidR="00BA3FB5"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19</w:t>
            </w:r>
          </w:p>
        </w:tc>
        <w:tc>
          <w:tcPr>
            <w:tcW w:w="1414" w:type="dxa"/>
          </w:tcPr>
          <w:p w14:paraId="69E4E096" w14:textId="77777777" w:rsidR="00BA3FB5"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6%</w:t>
            </w:r>
          </w:p>
        </w:tc>
      </w:tr>
      <w:tr w:rsidR="00BA3FB5" w:rsidRPr="00E43C78" w14:paraId="25058F52" w14:textId="77777777" w:rsidTr="004E2A2E">
        <w:trPr>
          <w:trHeight w:val="286"/>
          <w:jc w:val="center"/>
        </w:trPr>
        <w:tc>
          <w:tcPr>
            <w:tcW w:w="2010" w:type="dxa"/>
            <w:noWrap/>
          </w:tcPr>
          <w:p w14:paraId="74D3E307" w14:textId="77777777" w:rsidR="00BA3FB5" w:rsidRPr="00E43C78"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B82B1B">
              <w:t>Others</w:t>
            </w:r>
          </w:p>
        </w:tc>
        <w:tc>
          <w:tcPr>
            <w:tcW w:w="1414" w:type="dxa"/>
            <w:noWrap/>
          </w:tcPr>
          <w:p w14:paraId="7FB9877D" w14:textId="77777777" w:rsidR="00BA3FB5" w:rsidRPr="00E43C78"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18.5</w:t>
            </w:r>
          </w:p>
        </w:tc>
        <w:tc>
          <w:tcPr>
            <w:tcW w:w="1414" w:type="dxa"/>
          </w:tcPr>
          <w:p w14:paraId="0B8FC1AC" w14:textId="77777777" w:rsidR="00BA3FB5" w:rsidRPr="00E43C78" w:rsidRDefault="00BA3FB5" w:rsidP="004E2A2E">
            <w:pPr>
              <w:spacing w:after="0" w:line="240" w:lineRule="auto"/>
              <w:jc w:val="center"/>
              <w:rPr>
                <w:rFonts w:ascii="Calibri" w:eastAsia="Times New Roman" w:hAnsi="Calibri" w:cs="Calibri"/>
                <w:color w:val="000000"/>
                <w:kern w:val="0"/>
                <w:sz w:val="16"/>
                <w:szCs w:val="16"/>
                <w:lang w:eastAsia="en-MY"/>
                <w14:ligatures w14:val="none"/>
              </w:rPr>
            </w:pPr>
            <w:r w:rsidRPr="00397F70">
              <w:t>6%</w:t>
            </w:r>
          </w:p>
        </w:tc>
      </w:tr>
      <w:tr w:rsidR="00BA3FB5" w:rsidRPr="00E43C78" w14:paraId="5F4BB7E5" w14:textId="77777777" w:rsidTr="004E2A2E">
        <w:trPr>
          <w:trHeight w:val="286"/>
          <w:jc w:val="center"/>
        </w:trPr>
        <w:tc>
          <w:tcPr>
            <w:tcW w:w="2010" w:type="dxa"/>
            <w:noWrap/>
          </w:tcPr>
          <w:p w14:paraId="6157FA3B" w14:textId="6CBC7911" w:rsidR="00BA3FB5" w:rsidRPr="004D2EC9" w:rsidRDefault="00BA3FB5" w:rsidP="004E2A2E">
            <w:pPr>
              <w:spacing w:after="0" w:line="240" w:lineRule="auto"/>
              <w:jc w:val="right"/>
              <w:rPr>
                <w:rFonts w:ascii="Calibri" w:eastAsia="Times New Roman" w:hAnsi="Calibri" w:cs="Calibri"/>
                <w:b/>
                <w:bCs/>
                <w:color w:val="000000"/>
                <w:kern w:val="0"/>
                <w:sz w:val="16"/>
                <w:szCs w:val="16"/>
                <w:lang w:eastAsia="en-MY"/>
                <w14:ligatures w14:val="none"/>
              </w:rPr>
            </w:pPr>
            <w:r w:rsidRPr="004D2EC9">
              <w:rPr>
                <w:b/>
                <w:bCs/>
              </w:rPr>
              <w:t>Total</w:t>
            </w:r>
          </w:p>
        </w:tc>
        <w:tc>
          <w:tcPr>
            <w:tcW w:w="1414" w:type="dxa"/>
            <w:noWrap/>
          </w:tcPr>
          <w:p w14:paraId="0727812E" w14:textId="77777777" w:rsidR="00BA3FB5" w:rsidRPr="00D51144" w:rsidRDefault="00BA3FB5" w:rsidP="004E2A2E">
            <w:pPr>
              <w:spacing w:after="0" w:line="240" w:lineRule="auto"/>
              <w:jc w:val="right"/>
              <w:rPr>
                <w:rFonts w:ascii="Calibri" w:eastAsia="Times New Roman" w:hAnsi="Calibri" w:cs="Calibri"/>
                <w:b/>
                <w:bCs/>
                <w:color w:val="000000"/>
                <w:kern w:val="0"/>
                <w:sz w:val="16"/>
                <w:szCs w:val="16"/>
                <w:lang w:eastAsia="en-MY"/>
                <w14:ligatures w14:val="none"/>
              </w:rPr>
            </w:pPr>
            <w:r w:rsidRPr="00D51144">
              <w:rPr>
                <w:b/>
                <w:bCs/>
              </w:rPr>
              <w:t>306.3</w:t>
            </w:r>
          </w:p>
        </w:tc>
        <w:tc>
          <w:tcPr>
            <w:tcW w:w="1414" w:type="dxa"/>
          </w:tcPr>
          <w:p w14:paraId="119369BA" w14:textId="77777777" w:rsidR="00BA3FB5" w:rsidRPr="00D51144" w:rsidRDefault="00BA3FB5" w:rsidP="004E2A2E">
            <w:pPr>
              <w:spacing w:after="0" w:line="240" w:lineRule="auto"/>
              <w:jc w:val="right"/>
              <w:rPr>
                <w:rFonts w:ascii="Calibri" w:eastAsia="Times New Roman" w:hAnsi="Calibri" w:cs="Calibri"/>
                <w:b/>
                <w:bCs/>
                <w:color w:val="000000"/>
                <w:kern w:val="0"/>
                <w:sz w:val="16"/>
                <w:szCs w:val="16"/>
                <w:lang w:eastAsia="en-MY"/>
                <w14:ligatures w14:val="none"/>
              </w:rPr>
            </w:pPr>
            <w:r w:rsidRPr="00D51144">
              <w:rPr>
                <w:b/>
                <w:bCs/>
              </w:rPr>
              <w:t>100%</w:t>
            </w:r>
          </w:p>
        </w:tc>
      </w:tr>
    </w:tbl>
    <w:p w14:paraId="76DAB649" w14:textId="081628E1" w:rsidR="00BA3FB5" w:rsidRDefault="00BA3FB5" w:rsidP="00BA3FB5">
      <w:pPr>
        <w:pStyle w:val="Caption"/>
      </w:pPr>
      <w:bookmarkStart w:id="93" w:name="_Toc207103004"/>
      <w:r>
        <w:t xml:space="preserve">Table </w:t>
      </w:r>
      <w:r w:rsidR="00ED4823">
        <w:fldChar w:fldCharType="begin"/>
      </w:r>
      <w:r w:rsidR="00ED4823">
        <w:instrText xml:space="preserve"> STYLEREF 1 \s </w:instrText>
      </w:r>
      <w:r w:rsidR="00ED4823">
        <w:fldChar w:fldCharType="separate"/>
      </w:r>
      <w:r w:rsidR="00706877">
        <w:rPr>
          <w:noProof/>
        </w:rPr>
        <w:t>7</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1</w:t>
      </w:r>
      <w:r w:rsidR="00ED4823">
        <w:fldChar w:fldCharType="end"/>
      </w:r>
      <w:r>
        <w:t>: End Load Apportioning</w:t>
      </w:r>
      <w:bookmarkEnd w:id="93"/>
    </w:p>
    <w:p w14:paraId="3F901684" w14:textId="77777777" w:rsidR="00BA3FB5" w:rsidRPr="004D2EC9" w:rsidRDefault="00BA3FB5" w:rsidP="00BA3FB5">
      <w:pPr>
        <w:rPr>
          <w:lang w:val="en-US"/>
        </w:rPr>
      </w:pPr>
    </w:p>
    <w:p w14:paraId="15BC9382" w14:textId="6735EE3F" w:rsidR="00BA3FB5" w:rsidRPr="005460F3" w:rsidRDefault="00142473" w:rsidP="00BA3FB5">
      <w:pPr>
        <w:jc w:val="center"/>
        <w:rPr>
          <w:lang w:val="en-US"/>
        </w:rPr>
      </w:pPr>
      <w:r>
        <w:rPr>
          <w:noProof/>
        </w:rPr>
        <mc:AlternateContent>
          <mc:Choice Requires="wps">
            <w:drawing>
              <wp:anchor distT="0" distB="0" distL="114300" distR="114300" simplePos="0" relativeHeight="251683840" behindDoc="0" locked="0" layoutInCell="1" allowOverlap="1" wp14:anchorId="1B01D868" wp14:editId="012044C2">
                <wp:simplePos x="0" y="0"/>
                <wp:positionH relativeFrom="margin">
                  <wp:posOffset>1000125</wp:posOffset>
                </wp:positionH>
                <wp:positionV relativeFrom="paragraph">
                  <wp:posOffset>565150</wp:posOffset>
                </wp:positionV>
                <wp:extent cx="3265170" cy="1081405"/>
                <wp:effectExtent l="0" t="647700" r="0" b="652145"/>
                <wp:wrapNone/>
                <wp:docPr id="751356562" name="Text Box 751356562"/>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1899DE71"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B01D868" id="Text Box 751356562" o:spid="_x0000_s1061" type="#_x0000_t202" style="position:absolute;left:0;text-align:left;margin-left:78.75pt;margin-top:44.5pt;width:257.1pt;height:85.15pt;rotation:-1769669fd;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wXzsA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" filled="f" stroked="f">
                <v:textbox>
                  <w:txbxContent>
                    <w:p w14:paraId="1899DE71"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BA3FB5">
        <w:rPr>
          <w:noProof/>
        </w:rPr>
        <w:drawing>
          <wp:inline distT="0" distB="0" distL="0" distR="0" wp14:anchorId="33400C31" wp14:editId="161E0FF9">
            <wp:extent cx="4572000" cy="2743200"/>
            <wp:effectExtent l="0" t="0" r="0" b="0"/>
            <wp:docPr id="699930207" name="Chart 1">
              <a:extLst xmlns:a="http://schemas.openxmlformats.org/drawingml/2006/main">
                <a:ext uri="{FF2B5EF4-FFF2-40B4-BE49-F238E27FC236}">
                  <a16:creationId xmlns:a16="http://schemas.microsoft.com/office/drawing/2014/main" id="{43FC4D46-A9C9-4125-06F0-32110EB52C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E7395A0" w14:textId="6D147275" w:rsidR="00BA3FB5" w:rsidRDefault="00BA3FB5" w:rsidP="00BA3FB5">
      <w:pPr>
        <w:pStyle w:val="Caption"/>
        <w:rPr>
          <w:color w:val="FF0000"/>
          <w:lang w:eastAsia="ja-JP"/>
        </w:rPr>
      </w:pPr>
      <w:bookmarkStart w:id="94" w:name="_Toc187757789"/>
      <w:r>
        <w:t xml:space="preserve">Figure </w:t>
      </w:r>
      <w:r w:rsidR="0082174B">
        <w:fldChar w:fldCharType="begin"/>
      </w:r>
      <w:r w:rsidR="0082174B">
        <w:instrText xml:space="preserve"> STYLEREF 1 \s </w:instrText>
      </w:r>
      <w:r w:rsidR="0082174B">
        <w:fldChar w:fldCharType="separate"/>
      </w:r>
      <w:r w:rsidR="00706877">
        <w:rPr>
          <w:noProof/>
        </w:rPr>
        <w:t>7</w:t>
      </w:r>
      <w:r w:rsidR="0082174B">
        <w:fldChar w:fldCharType="end"/>
      </w:r>
      <w:r w:rsidR="0082174B">
        <w:noBreakHyphen/>
      </w:r>
      <w:r w:rsidR="0082174B">
        <w:fldChar w:fldCharType="begin"/>
      </w:r>
      <w:r w:rsidR="0082174B">
        <w:instrText xml:space="preserve"> SEQ Figure \* ARABIC \s 1 </w:instrText>
      </w:r>
      <w:r w:rsidR="0082174B">
        <w:fldChar w:fldCharType="separate"/>
      </w:r>
      <w:r w:rsidR="00706877">
        <w:rPr>
          <w:noProof/>
        </w:rPr>
        <w:t>1</w:t>
      </w:r>
      <w:r w:rsidR="0082174B">
        <w:fldChar w:fldCharType="end"/>
      </w:r>
      <w:r>
        <w:t>: End Load Apportioning</w:t>
      </w:r>
      <w:bookmarkEnd w:id="94"/>
    </w:p>
    <w:p w14:paraId="71C9D033" w14:textId="26EB9CC9" w:rsidR="002D5D50" w:rsidRDefault="002D5D50" w:rsidP="002D5D50">
      <w:pPr>
        <w:pStyle w:val="Caption"/>
      </w:pPr>
    </w:p>
    <w:p w14:paraId="664537A6" w14:textId="1676315A" w:rsidR="002D5D50" w:rsidRPr="005464FD" w:rsidRDefault="002D5D50" w:rsidP="002D5D50">
      <w:pPr>
        <w:rPr>
          <w:lang w:val="en-US"/>
        </w:rPr>
      </w:pPr>
    </w:p>
    <w:p w14:paraId="254DD278" w14:textId="77777777" w:rsidR="00F8585B" w:rsidRDefault="00F8585B">
      <w:pPr>
        <w:rPr>
          <w:rFonts w:ascii="Calibri" w:eastAsiaTheme="majorEastAsia" w:hAnsi="Calibri" w:cstheme="majorBidi"/>
          <w:b/>
          <w:color w:val="663300"/>
          <w:kern w:val="0"/>
          <w:sz w:val="24"/>
          <w:lang w:val="en-US" w:eastAsia="ja-JP"/>
          <w14:ligatures w14:val="none"/>
        </w:rPr>
      </w:pPr>
      <w:r>
        <w:br w:type="page"/>
      </w:r>
    </w:p>
    <w:p w14:paraId="5CC817C0" w14:textId="1F6A997B" w:rsidR="007915D4" w:rsidRDefault="007915D4" w:rsidP="007915D4">
      <w:pPr>
        <w:pStyle w:val="Heading3"/>
      </w:pPr>
      <w:bookmarkStart w:id="95" w:name="_Toc207098208"/>
      <w:r>
        <w:lastRenderedPageBreak/>
        <w:t>ENERGY SUPPLY</w:t>
      </w:r>
      <w:bookmarkEnd w:id="95"/>
    </w:p>
    <w:p w14:paraId="0EA24CBA" w14:textId="2AD90F56" w:rsidR="000C19C1" w:rsidRPr="00031658" w:rsidRDefault="00031658" w:rsidP="00031658">
      <w:pPr>
        <w:jc w:val="both"/>
        <w:rPr>
          <w:i/>
          <w:iCs/>
          <w:color w:val="FF0000"/>
          <w:lang w:val="en-US" w:eastAsia="ja-JP"/>
        </w:rPr>
      </w:pPr>
      <w:r w:rsidRPr="00031658">
        <w:rPr>
          <w:i/>
          <w:iCs/>
          <w:color w:val="FF0000"/>
          <w:lang w:val="en-US" w:eastAsia="ja-JP"/>
        </w:rPr>
        <w:t>Describe the energy supply and consumption analysis which includes but not limited to load factor, maximum demand, type of tariff and power factor value from the logging activities</w:t>
      </w:r>
    </w:p>
    <w:p w14:paraId="55FB20B8" w14:textId="1DAB55B4" w:rsidR="00031658" w:rsidRDefault="00153067" w:rsidP="00C746EA">
      <w:pPr>
        <w:jc w:val="both"/>
        <w:rPr>
          <w:lang w:val="en-US" w:eastAsia="ja-JP"/>
        </w:rPr>
      </w:pPr>
      <w:r>
        <w:rPr>
          <w:lang w:val="en-US" w:eastAsia="ja-JP"/>
        </w:rPr>
        <w:t>The logging data shows an average voltage of 405</w:t>
      </w:r>
      <w:r w:rsidR="00ED5201">
        <w:rPr>
          <w:lang w:val="en-US" w:eastAsia="ja-JP"/>
        </w:rPr>
        <w:t xml:space="preserve"> </w:t>
      </w:r>
      <w:r>
        <w:rPr>
          <w:lang w:val="en-US" w:eastAsia="ja-JP"/>
        </w:rPr>
        <w:t xml:space="preserve">V during the logging period. </w:t>
      </w:r>
      <w:r w:rsidR="00EE38D8">
        <w:rPr>
          <w:lang w:val="en-US" w:eastAsia="ja-JP"/>
        </w:rPr>
        <w:t>T</w:t>
      </w:r>
      <w:r w:rsidR="00E82A06">
        <w:rPr>
          <w:lang w:val="en-US" w:eastAsia="ja-JP"/>
        </w:rPr>
        <w:t xml:space="preserve">his value is still </w:t>
      </w:r>
      <w:r w:rsidR="00EE38D8">
        <w:rPr>
          <w:lang w:val="en-US" w:eastAsia="ja-JP"/>
        </w:rPr>
        <w:t xml:space="preserve">in </w:t>
      </w:r>
      <w:r w:rsidR="00E82A06">
        <w:rPr>
          <w:lang w:val="en-US" w:eastAsia="ja-JP"/>
        </w:rPr>
        <w:t xml:space="preserve">the good range where TNB supply </w:t>
      </w:r>
      <w:r w:rsidR="00ED5201">
        <w:rPr>
          <w:lang w:val="en-US" w:eastAsia="ja-JP"/>
        </w:rPr>
        <w:t>is</w:t>
      </w:r>
      <w:r w:rsidR="00EE38D8">
        <w:rPr>
          <w:lang w:val="en-US" w:eastAsia="ja-JP"/>
        </w:rPr>
        <w:t xml:space="preserve"> 400</w:t>
      </w:r>
      <w:r w:rsidR="004B2006">
        <w:rPr>
          <w:lang w:val="en-US" w:eastAsia="ja-JP"/>
        </w:rPr>
        <w:t xml:space="preserve"> V</w:t>
      </w:r>
      <w:r w:rsidR="00562434">
        <w:rPr>
          <w:lang w:val="en-US" w:eastAsia="ja-JP"/>
        </w:rPr>
        <w:t xml:space="preserve"> with a variation of -6% and </w:t>
      </w:r>
      <w:r w:rsidR="00C746EA">
        <w:rPr>
          <w:lang w:val="en-US" w:eastAsia="ja-JP"/>
        </w:rPr>
        <w:t>+10%.</w:t>
      </w:r>
      <w:r w:rsidR="00AB757F">
        <w:rPr>
          <w:lang w:val="en-US" w:eastAsia="ja-JP"/>
        </w:rPr>
        <w:t xml:space="preserve"> The measured voltage shows the incoming supply is not over-voltage</w:t>
      </w:r>
      <w:r w:rsidR="004C571F">
        <w:rPr>
          <w:lang w:val="en-US" w:eastAsia="ja-JP"/>
        </w:rPr>
        <w:t xml:space="preserve"> where over-voltage issues shall not be a</w:t>
      </w:r>
      <w:r w:rsidR="00E227E2">
        <w:rPr>
          <w:lang w:val="en-US" w:eastAsia="ja-JP"/>
        </w:rPr>
        <w:t xml:space="preserve"> problem for this facility.</w:t>
      </w:r>
      <w:r w:rsidR="0059617F">
        <w:rPr>
          <w:lang w:val="en-US" w:eastAsia="ja-JP"/>
        </w:rPr>
        <w:t xml:space="preserve"> </w:t>
      </w:r>
    </w:p>
    <w:p w14:paraId="73B5B98B" w14:textId="77777777" w:rsidR="00F9198E" w:rsidRDefault="00F9198E" w:rsidP="00F9198E">
      <w:pPr>
        <w:spacing w:before="240"/>
        <w:jc w:val="both"/>
      </w:pPr>
      <w:r>
        <w:rPr>
          <w:lang w:val="en-US" w:eastAsia="ja-JP"/>
        </w:rPr>
        <w:t xml:space="preserve">At the same time, the power factor also can be measured. </w:t>
      </w:r>
      <w:r>
        <w:t xml:space="preserve">From the logging activities, it was found that the building had recorded a </w:t>
      </w:r>
      <w:r w:rsidRPr="00F62E65">
        <w:rPr>
          <w:b/>
          <w:bCs/>
          <w:color w:val="FF0000"/>
        </w:rPr>
        <w:t>power factor of 0.90</w:t>
      </w:r>
      <w:r w:rsidRPr="00F62E65">
        <w:rPr>
          <w:color w:val="FF0000"/>
        </w:rPr>
        <w:t xml:space="preserve"> </w:t>
      </w:r>
      <w:r>
        <w:t>which is in the recommended range by TNB, thus there is no power factor penalty subjected to the installation. This also shows the capacitor bank installed are still functioning well.</w:t>
      </w:r>
    </w:p>
    <w:p w14:paraId="401277BA" w14:textId="77777777" w:rsidR="00875CF1" w:rsidRDefault="00DB5B8C" w:rsidP="00C746EA">
      <w:pPr>
        <w:jc w:val="both"/>
        <w:rPr>
          <w:lang w:val="en-US" w:eastAsia="ja-JP"/>
        </w:rPr>
      </w:pPr>
      <w:r>
        <w:rPr>
          <w:lang w:val="en-US" w:eastAsia="ja-JP"/>
        </w:rPr>
        <w:t>Using the measured maximum demand</w:t>
      </w:r>
      <w:r w:rsidR="004A14DF">
        <w:rPr>
          <w:lang w:val="en-US" w:eastAsia="ja-JP"/>
        </w:rPr>
        <w:t xml:space="preserve"> (230.8 kW) during the logging period, we then compared with the current month </w:t>
      </w:r>
      <w:r w:rsidR="0086085A">
        <w:rPr>
          <w:lang w:val="en-US" w:eastAsia="ja-JP"/>
        </w:rPr>
        <w:t xml:space="preserve">TNB bill which record a maximum demand of 243 kW. As such, a </w:t>
      </w:r>
      <w:r w:rsidR="002F5738">
        <w:rPr>
          <w:lang w:val="en-US" w:eastAsia="ja-JP"/>
        </w:rPr>
        <w:t xml:space="preserve">percentage of </w:t>
      </w:r>
      <w:r w:rsidR="0086085A">
        <w:rPr>
          <w:lang w:val="en-US" w:eastAsia="ja-JP"/>
        </w:rPr>
        <w:t>difference</w:t>
      </w:r>
      <w:r w:rsidR="002F5738">
        <w:rPr>
          <w:lang w:val="en-US" w:eastAsia="ja-JP"/>
        </w:rPr>
        <w:t xml:space="preserve"> is calculated to measure the discrepancy of the logged data with the</w:t>
      </w:r>
      <w:r w:rsidR="00C23970">
        <w:rPr>
          <w:lang w:val="en-US" w:eastAsia="ja-JP"/>
        </w:rPr>
        <w:t xml:space="preserve"> TNB bills.</w:t>
      </w:r>
      <w:r w:rsidR="00FC4EA2">
        <w:rPr>
          <w:lang w:val="en-US" w:eastAsia="ja-JP"/>
        </w:rPr>
        <w:t xml:space="preserve"> A 5% discrepancy is detected between the logged data with the TNB bill which is used as the main </w:t>
      </w:r>
      <w:r w:rsidR="003F4669">
        <w:rPr>
          <w:lang w:val="en-US" w:eastAsia="ja-JP"/>
        </w:rPr>
        <w:t xml:space="preserve">method for data monitoring and record. With the 5% difference, this logged data is deemed </w:t>
      </w:r>
      <w:r w:rsidR="00457D8A">
        <w:rPr>
          <w:lang w:val="en-US" w:eastAsia="ja-JP"/>
        </w:rPr>
        <w:t>reliable and can be used as a reference for the building energy consumption.</w:t>
      </w:r>
      <w:r w:rsidR="00263F34">
        <w:rPr>
          <w:lang w:val="en-US" w:eastAsia="ja-JP"/>
        </w:rPr>
        <w:t xml:space="preserve"> </w:t>
      </w:r>
    </w:p>
    <w:p w14:paraId="3F879BBF" w14:textId="6FF34813" w:rsidR="0059617F" w:rsidRPr="00875CF1" w:rsidRDefault="00875CF1" w:rsidP="00C746EA">
      <w:pPr>
        <w:jc w:val="both"/>
        <w:rPr>
          <w:color w:val="EE0000"/>
          <w:sz w:val="18"/>
          <w:szCs w:val="18"/>
          <w:u w:val="single"/>
          <w:lang w:val="en-US" w:eastAsia="ja-JP"/>
        </w:rPr>
      </w:pPr>
      <w:r>
        <w:rPr>
          <w:color w:val="EE0000"/>
          <w:sz w:val="18"/>
          <w:szCs w:val="18"/>
          <w:u w:val="single"/>
          <w:lang w:val="en-US" w:eastAsia="ja-JP"/>
        </w:rPr>
        <w:t>**</w:t>
      </w:r>
      <w:r w:rsidR="00263F34" w:rsidRPr="00875CF1">
        <w:rPr>
          <w:color w:val="EE0000"/>
          <w:sz w:val="18"/>
          <w:szCs w:val="18"/>
          <w:u w:val="single"/>
          <w:lang w:val="en-US" w:eastAsia="ja-JP"/>
        </w:rPr>
        <w:t>(</w:t>
      </w:r>
      <w:r w:rsidRPr="00875CF1">
        <w:rPr>
          <w:color w:val="EE0000"/>
          <w:sz w:val="18"/>
          <w:szCs w:val="18"/>
          <w:u w:val="single"/>
          <w:lang w:val="en-US" w:eastAsia="ja-JP"/>
        </w:rPr>
        <w:t xml:space="preserve">Discrepancy </w:t>
      </w:r>
      <w:r w:rsidR="00263F34" w:rsidRPr="00875CF1">
        <w:rPr>
          <w:color w:val="EE0000"/>
          <w:sz w:val="18"/>
          <w:szCs w:val="18"/>
          <w:u w:val="single"/>
          <w:lang w:val="en-US" w:eastAsia="ja-JP"/>
        </w:rPr>
        <w:t xml:space="preserve">can </w:t>
      </w:r>
      <w:r>
        <w:rPr>
          <w:color w:val="EE0000"/>
          <w:sz w:val="18"/>
          <w:szCs w:val="18"/>
          <w:u w:val="single"/>
          <w:lang w:val="en-US" w:eastAsia="ja-JP"/>
        </w:rPr>
        <w:t xml:space="preserve">be </w:t>
      </w:r>
      <w:r w:rsidR="00263F34" w:rsidRPr="00875CF1">
        <w:rPr>
          <w:color w:val="EE0000"/>
          <w:sz w:val="18"/>
          <w:szCs w:val="18"/>
          <w:u w:val="single"/>
          <w:lang w:val="en-US" w:eastAsia="ja-JP"/>
        </w:rPr>
        <w:t>compared with kWh</w:t>
      </w:r>
      <w:r w:rsidRPr="00875CF1">
        <w:rPr>
          <w:color w:val="EE0000"/>
          <w:sz w:val="18"/>
          <w:szCs w:val="18"/>
          <w:u w:val="single"/>
          <w:lang w:val="en-US" w:eastAsia="ja-JP"/>
        </w:rPr>
        <w:t xml:space="preserve"> or kW</w:t>
      </w:r>
      <w:r>
        <w:rPr>
          <w:color w:val="EE0000"/>
          <w:sz w:val="18"/>
          <w:szCs w:val="18"/>
          <w:u w:val="single"/>
          <w:lang w:val="en-US" w:eastAsia="ja-JP"/>
        </w:rPr>
        <w:t xml:space="preserve"> of the same month as audit period</w:t>
      </w:r>
      <w:r w:rsidRPr="00875CF1">
        <w:rPr>
          <w:color w:val="EE0000"/>
          <w:sz w:val="18"/>
          <w:szCs w:val="18"/>
          <w:u w:val="single"/>
          <w:lang w:val="en-US" w:eastAsia="ja-JP"/>
        </w:rPr>
        <w:t>)</w:t>
      </w:r>
    </w:p>
    <w:tbl>
      <w:tblPr>
        <w:tblStyle w:val="TableGrid"/>
        <w:tblW w:w="0" w:type="auto"/>
        <w:tblLook w:val="04A0" w:firstRow="1" w:lastRow="0" w:firstColumn="1" w:lastColumn="0" w:noHBand="0" w:noVBand="1"/>
      </w:tblPr>
      <w:tblGrid>
        <w:gridCol w:w="3005"/>
        <w:gridCol w:w="3005"/>
        <w:gridCol w:w="3006"/>
      </w:tblGrid>
      <w:tr w:rsidR="00C23970" w14:paraId="2A83FED6" w14:textId="77777777" w:rsidTr="00C23970">
        <w:tc>
          <w:tcPr>
            <w:tcW w:w="3005" w:type="dxa"/>
          </w:tcPr>
          <w:p w14:paraId="5F3BDFCF" w14:textId="77777777" w:rsidR="00C23970" w:rsidRDefault="00C23970" w:rsidP="00457D8A">
            <w:pPr>
              <w:jc w:val="both"/>
              <w:rPr>
                <w:lang w:val="en-US" w:eastAsia="ja-JP"/>
              </w:rPr>
            </w:pPr>
          </w:p>
        </w:tc>
        <w:tc>
          <w:tcPr>
            <w:tcW w:w="3005" w:type="dxa"/>
          </w:tcPr>
          <w:p w14:paraId="1705E1F7" w14:textId="18CF2A5A" w:rsidR="00C23970" w:rsidRDefault="00875CF1" w:rsidP="00956775">
            <w:pPr>
              <w:jc w:val="center"/>
              <w:rPr>
                <w:lang w:val="en-US" w:eastAsia="ja-JP"/>
              </w:rPr>
            </w:pPr>
            <w:r>
              <w:rPr>
                <w:noProof/>
              </w:rPr>
              <mc:AlternateContent>
                <mc:Choice Requires="wps">
                  <w:drawing>
                    <wp:anchor distT="0" distB="0" distL="114300" distR="114300" simplePos="0" relativeHeight="251706368" behindDoc="0" locked="0" layoutInCell="1" allowOverlap="1" wp14:anchorId="1C5584EF" wp14:editId="65F9AD8F">
                      <wp:simplePos x="0" y="0"/>
                      <wp:positionH relativeFrom="margin">
                        <wp:posOffset>-416826</wp:posOffset>
                      </wp:positionH>
                      <wp:positionV relativeFrom="paragraph">
                        <wp:posOffset>117809</wp:posOffset>
                      </wp:positionV>
                      <wp:extent cx="2619373" cy="539825"/>
                      <wp:effectExtent l="0" t="533400" r="0" b="527050"/>
                      <wp:wrapNone/>
                      <wp:docPr id="1040071218" name="Text Box 1040071218"/>
                      <wp:cNvGraphicFramePr/>
                      <a:graphic xmlns:a="http://schemas.openxmlformats.org/drawingml/2006/main">
                        <a:graphicData uri="http://schemas.microsoft.com/office/word/2010/wordprocessingShape">
                          <wps:wsp>
                            <wps:cNvSpPr txBox="1"/>
                            <wps:spPr>
                              <a:xfrm rot="19979820">
                                <a:off x="0" y="0"/>
                                <a:ext cx="2619373" cy="539825"/>
                              </a:xfrm>
                              <a:prstGeom prst="rect">
                                <a:avLst/>
                              </a:prstGeom>
                              <a:noFill/>
                              <a:ln>
                                <a:noFill/>
                              </a:ln>
                            </wps:spPr>
                            <wps:txbx>
                              <w:txbxContent>
                                <w:p w14:paraId="158DA499" w14:textId="77777777" w:rsidR="00263F34" w:rsidRPr="004548C8" w:rsidRDefault="00263F34" w:rsidP="00263F34">
                                  <w:pPr>
                                    <w:tabs>
                                      <w:tab w:val="left" w:pos="360"/>
                                      <w:tab w:val="left" w:pos="630"/>
                                    </w:tabs>
                                    <w:spacing w:after="0" w:line="276" w:lineRule="auto"/>
                                    <w:jc w:val="center"/>
                                    <w:rPr>
                                      <w:rFonts w:eastAsia="Arial Unicode MS" w:cs="Arial"/>
                                      <w:b/>
                                      <w:color w:val="A6A6A6" w:themeColor="background1" w:themeShade="A6"/>
                                      <w:sz w:val="52"/>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4548C8">
                                    <w:rPr>
                                      <w:rFonts w:eastAsia="Arial Unicode MS" w:cs="Arial"/>
                                      <w:b/>
                                      <w:color w:val="A6A6A6" w:themeColor="background1" w:themeShade="A6"/>
                                      <w:sz w:val="52"/>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C5584EF" id="Text Box 1040071218" o:spid="_x0000_s1062" type="#_x0000_t202" style="position:absolute;left:0;text-align:left;margin-left:-32.8pt;margin-top:9.3pt;width:206.25pt;height:42.5pt;rotation:-1769669fd;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" filled="f" stroked="f">
                      <v:textbox>
                        <w:txbxContent>
                          <w:p w14:paraId="158DA499" w14:textId="77777777" w:rsidR="00263F34" w:rsidRPr="004548C8" w:rsidRDefault="00263F34" w:rsidP="00263F34">
                            <w:pPr>
                              <w:tabs>
                                <w:tab w:val="left" w:pos="360"/>
                                <w:tab w:val="left" w:pos="630"/>
                              </w:tabs>
                              <w:spacing w:after="0" w:line="276" w:lineRule="auto"/>
                              <w:jc w:val="center"/>
                              <w:rPr>
                                <w:rFonts w:eastAsia="Arial Unicode MS" w:cs="Arial"/>
                                <w:b/>
                                <w:color w:val="A6A6A6" w:themeColor="background1" w:themeShade="A6"/>
                                <w:sz w:val="52"/>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4548C8">
                              <w:rPr>
                                <w:rFonts w:eastAsia="Arial Unicode MS" w:cs="Arial"/>
                                <w:b/>
                                <w:color w:val="A6A6A6" w:themeColor="background1" w:themeShade="A6"/>
                                <w:sz w:val="52"/>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C23970">
              <w:rPr>
                <w:lang w:val="en-US" w:eastAsia="ja-JP"/>
              </w:rPr>
              <w:t>Measured (Logging)</w:t>
            </w:r>
          </w:p>
        </w:tc>
        <w:tc>
          <w:tcPr>
            <w:tcW w:w="3006" w:type="dxa"/>
          </w:tcPr>
          <w:p w14:paraId="57BA8B6F" w14:textId="54B94B7A" w:rsidR="00C23970" w:rsidRDefault="00C23970" w:rsidP="00956775">
            <w:pPr>
              <w:jc w:val="center"/>
              <w:rPr>
                <w:lang w:val="en-US" w:eastAsia="ja-JP"/>
              </w:rPr>
            </w:pPr>
            <w:r>
              <w:rPr>
                <w:lang w:val="en-US" w:eastAsia="ja-JP"/>
              </w:rPr>
              <w:t>TNB Bill</w:t>
            </w:r>
          </w:p>
        </w:tc>
      </w:tr>
      <w:tr w:rsidR="00C23970" w14:paraId="1F2B7B25" w14:textId="77777777" w:rsidTr="00C23970">
        <w:tc>
          <w:tcPr>
            <w:tcW w:w="3005" w:type="dxa"/>
          </w:tcPr>
          <w:p w14:paraId="24D42598" w14:textId="76D2FAD7" w:rsidR="00C23970" w:rsidRDefault="00C23970" w:rsidP="00C746EA">
            <w:pPr>
              <w:jc w:val="both"/>
              <w:rPr>
                <w:lang w:val="en-US" w:eastAsia="ja-JP"/>
              </w:rPr>
            </w:pPr>
            <w:r>
              <w:rPr>
                <w:lang w:val="en-US" w:eastAsia="ja-JP"/>
              </w:rPr>
              <w:t>Maximum Demand</w:t>
            </w:r>
            <w:r w:rsidR="005903FB">
              <w:rPr>
                <w:lang w:val="en-US" w:eastAsia="ja-JP"/>
              </w:rPr>
              <w:t>, kW</w:t>
            </w:r>
          </w:p>
        </w:tc>
        <w:tc>
          <w:tcPr>
            <w:tcW w:w="3005" w:type="dxa"/>
          </w:tcPr>
          <w:p w14:paraId="79B3077D" w14:textId="15F78E3C" w:rsidR="00C23970" w:rsidRDefault="00C23970" w:rsidP="00956775">
            <w:pPr>
              <w:jc w:val="center"/>
              <w:rPr>
                <w:lang w:val="en-US" w:eastAsia="ja-JP"/>
              </w:rPr>
            </w:pPr>
            <w:r>
              <w:rPr>
                <w:lang w:val="en-US" w:eastAsia="ja-JP"/>
              </w:rPr>
              <w:t>230.8</w:t>
            </w:r>
          </w:p>
        </w:tc>
        <w:tc>
          <w:tcPr>
            <w:tcW w:w="3006" w:type="dxa"/>
          </w:tcPr>
          <w:p w14:paraId="64334D5B" w14:textId="343D6585" w:rsidR="00C23970" w:rsidRDefault="00C23970" w:rsidP="00956775">
            <w:pPr>
              <w:jc w:val="center"/>
              <w:rPr>
                <w:lang w:val="en-US" w:eastAsia="ja-JP"/>
              </w:rPr>
            </w:pPr>
            <w:r>
              <w:rPr>
                <w:lang w:val="en-US" w:eastAsia="ja-JP"/>
              </w:rPr>
              <w:t>243</w:t>
            </w:r>
          </w:p>
        </w:tc>
      </w:tr>
      <w:tr w:rsidR="00C23970" w14:paraId="1EF9FD4E" w14:textId="77777777" w:rsidTr="00C23970">
        <w:tc>
          <w:tcPr>
            <w:tcW w:w="3005" w:type="dxa"/>
          </w:tcPr>
          <w:p w14:paraId="6220012C" w14:textId="69AD9A40" w:rsidR="00C23970" w:rsidRDefault="005903FB" w:rsidP="00C746EA">
            <w:pPr>
              <w:jc w:val="both"/>
              <w:rPr>
                <w:lang w:val="en-US" w:eastAsia="ja-JP"/>
              </w:rPr>
            </w:pPr>
            <w:r>
              <w:rPr>
                <w:lang w:val="en-US" w:eastAsia="ja-JP"/>
              </w:rPr>
              <w:t>Percentage of difference</w:t>
            </w:r>
          </w:p>
        </w:tc>
        <w:tc>
          <w:tcPr>
            <w:tcW w:w="3005" w:type="dxa"/>
          </w:tcPr>
          <w:p w14:paraId="00D9E0CF" w14:textId="482576A1" w:rsidR="00C23970" w:rsidRDefault="005903FB" w:rsidP="00956775">
            <w:pPr>
              <w:jc w:val="center"/>
              <w:rPr>
                <w:lang w:val="en-US" w:eastAsia="ja-JP"/>
              </w:rPr>
            </w:pPr>
            <w:r>
              <w:rPr>
                <w:lang w:val="en-US" w:eastAsia="ja-JP"/>
              </w:rPr>
              <w:t>-5.02%</w:t>
            </w:r>
          </w:p>
        </w:tc>
        <w:tc>
          <w:tcPr>
            <w:tcW w:w="3006" w:type="dxa"/>
          </w:tcPr>
          <w:p w14:paraId="41922749" w14:textId="77777777" w:rsidR="00C23970" w:rsidRDefault="00C23970" w:rsidP="00956775">
            <w:pPr>
              <w:jc w:val="center"/>
              <w:rPr>
                <w:lang w:val="en-US" w:eastAsia="ja-JP"/>
              </w:rPr>
            </w:pPr>
          </w:p>
        </w:tc>
      </w:tr>
    </w:tbl>
    <w:p w14:paraId="7B99B052" w14:textId="1909C4C2" w:rsidR="00C23970" w:rsidRDefault="00875106" w:rsidP="00875106">
      <w:pPr>
        <w:pStyle w:val="Caption"/>
        <w:rPr>
          <w:lang w:eastAsia="ja-JP"/>
        </w:rPr>
      </w:pPr>
      <w:bookmarkStart w:id="96" w:name="_Toc207103005"/>
      <w:r>
        <w:t xml:space="preserve">Table </w:t>
      </w:r>
      <w:r w:rsidR="00ED4823">
        <w:fldChar w:fldCharType="begin"/>
      </w:r>
      <w:r w:rsidR="00ED4823">
        <w:instrText xml:space="preserve"> STYLEREF 1 \s </w:instrText>
      </w:r>
      <w:r w:rsidR="00ED4823">
        <w:fldChar w:fldCharType="separate"/>
      </w:r>
      <w:r w:rsidR="00706877">
        <w:rPr>
          <w:noProof/>
        </w:rPr>
        <w:t>7</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2</w:t>
      </w:r>
      <w:r w:rsidR="00ED4823">
        <w:fldChar w:fldCharType="end"/>
      </w:r>
      <w:r>
        <w:t>: Percentage of discrepancy</w:t>
      </w:r>
      <w:bookmarkEnd w:id="96"/>
    </w:p>
    <w:p w14:paraId="3A5285B8" w14:textId="16FD78D5" w:rsidR="00031658" w:rsidRPr="002D5D50" w:rsidRDefault="00031658" w:rsidP="002D5D50">
      <w:pPr>
        <w:rPr>
          <w:lang w:val="en-US" w:eastAsia="ja-JP"/>
        </w:rPr>
      </w:pPr>
    </w:p>
    <w:p w14:paraId="29BD7EAE" w14:textId="262E5D1F" w:rsidR="00D523F7" w:rsidRDefault="00D523F7">
      <w:pPr>
        <w:rPr>
          <w:rFonts w:ascii="Calibri" w:eastAsiaTheme="majorEastAsia" w:hAnsi="Calibri" w:cstheme="majorBidi"/>
          <w:b/>
          <w:color w:val="663300"/>
          <w:kern w:val="0"/>
          <w:sz w:val="24"/>
          <w:lang w:val="en-US" w:eastAsia="ja-JP"/>
          <w14:ligatures w14:val="none"/>
        </w:rPr>
      </w:pPr>
      <w:r>
        <w:br w:type="page"/>
      </w:r>
    </w:p>
    <w:p w14:paraId="7A0513E3" w14:textId="030D2127" w:rsidR="002D5D50" w:rsidRDefault="002D5D50" w:rsidP="002D5D50">
      <w:pPr>
        <w:pStyle w:val="Heading3"/>
      </w:pPr>
      <w:bookmarkStart w:id="97" w:name="_Toc207098209"/>
      <w:r>
        <w:lastRenderedPageBreak/>
        <w:t>CHILLED WATER SYSTEM AND DISTRIBUTION</w:t>
      </w:r>
      <w:bookmarkEnd w:id="97"/>
    </w:p>
    <w:p w14:paraId="2FD8ECA4" w14:textId="73B2E747" w:rsidR="002D5D50" w:rsidRPr="00F559E8" w:rsidRDefault="002D5D50" w:rsidP="002D5D50">
      <w:pPr>
        <w:pStyle w:val="Heading4"/>
        <w:rPr>
          <w:b w:val="0"/>
          <w:bCs w:val="0"/>
          <w:i/>
          <w:iCs/>
          <w:color w:val="FF0000"/>
          <w:sz w:val="18"/>
          <w:szCs w:val="18"/>
        </w:rPr>
      </w:pPr>
      <w:r>
        <w:t>SYSTEM DESCRIPTION</w:t>
      </w:r>
      <w:r w:rsidR="00DD1277">
        <w:t xml:space="preserve"> </w:t>
      </w:r>
      <w:r w:rsidR="00DD1277" w:rsidRPr="00F559E8">
        <w:rPr>
          <w:b w:val="0"/>
          <w:bCs w:val="0"/>
          <w:i/>
          <w:iCs/>
          <w:color w:val="FF0000"/>
          <w:sz w:val="18"/>
          <w:szCs w:val="18"/>
        </w:rPr>
        <w:t>(</w:t>
      </w:r>
      <w:r w:rsidR="00F559E8" w:rsidRPr="00F559E8">
        <w:rPr>
          <w:b w:val="0"/>
          <w:bCs w:val="0"/>
          <w:i/>
          <w:iCs/>
          <w:color w:val="FF0000"/>
          <w:sz w:val="18"/>
          <w:szCs w:val="18"/>
        </w:rPr>
        <w:t>List of the system can be put in the Attachment section)</w:t>
      </w:r>
    </w:p>
    <w:p w14:paraId="2FFB2F1D" w14:textId="77777777" w:rsidR="002D5D50" w:rsidRDefault="002D5D50" w:rsidP="002D5D50">
      <w:pPr>
        <w:rPr>
          <w:color w:val="FF0000"/>
        </w:rPr>
      </w:pPr>
      <w:r w:rsidRPr="00B02401">
        <w:rPr>
          <w:color w:val="FF0000"/>
        </w:rPr>
        <w:t>Describe system</w:t>
      </w:r>
    </w:p>
    <w:p w14:paraId="2A588094" w14:textId="77777777" w:rsidR="002D5D50" w:rsidRPr="00B779AE" w:rsidRDefault="002D5D50" w:rsidP="002D5D50">
      <w:pPr>
        <w:spacing w:after="240" w:line="240" w:lineRule="auto"/>
        <w:jc w:val="both"/>
        <w:rPr>
          <w:rFonts w:eastAsia="Times New Roman" w:cstheme="minorHAnsi"/>
          <w:kern w:val="0"/>
          <w:lang w:val="en-US"/>
          <w14:ligatures w14:val="none"/>
        </w:rPr>
      </w:pPr>
      <w:r w:rsidRPr="00B779AE">
        <w:rPr>
          <w:rFonts w:eastAsia="Times New Roman" w:cstheme="minorHAnsi"/>
          <w:kern w:val="0"/>
          <w:lang w:val="en-US"/>
          <w14:ligatures w14:val="none"/>
        </w:rPr>
        <w:t>The air conditioning system in the building is supplied by a number of air handling units in several plantroo</w:t>
      </w:r>
      <w:r>
        <w:rPr>
          <w:rFonts w:eastAsia="Times New Roman" w:cstheme="minorHAnsi"/>
          <w:kern w:val="0"/>
          <w:lang w:val="en-US"/>
          <w14:ligatures w14:val="none"/>
        </w:rPr>
        <w:t>m</w:t>
      </w:r>
      <w:r w:rsidRPr="00B779AE">
        <w:rPr>
          <w:rFonts w:eastAsia="Times New Roman" w:cstheme="minorHAnsi"/>
          <w:kern w:val="0"/>
          <w:lang w:val="en-US"/>
          <w14:ligatures w14:val="none"/>
        </w:rPr>
        <w:t>s a</w:t>
      </w:r>
      <w:r>
        <w:rPr>
          <w:rFonts w:eastAsia="Times New Roman" w:cstheme="minorHAnsi"/>
          <w:kern w:val="0"/>
          <w:lang w:val="en-US"/>
          <w14:ligatures w14:val="none"/>
        </w:rPr>
        <w:t>r</w:t>
      </w:r>
      <w:r w:rsidRPr="00B779AE">
        <w:rPr>
          <w:rFonts w:eastAsia="Times New Roman" w:cstheme="minorHAnsi"/>
          <w:kern w:val="0"/>
          <w:lang w:val="en-US"/>
          <w14:ligatures w14:val="none"/>
        </w:rPr>
        <w:t>ound the building, which serve manufacturing area, offices, canteen and certain parts of general area of the building.  The air conditioning system components include:</w:t>
      </w:r>
    </w:p>
    <w:p w14:paraId="2049721A" w14:textId="77777777" w:rsidR="002D5D50" w:rsidRPr="00F62E65" w:rsidRDefault="002D5D50" w:rsidP="001614F7">
      <w:pPr>
        <w:numPr>
          <w:ilvl w:val="0"/>
          <w:numId w:val="11"/>
        </w:numPr>
        <w:spacing w:after="0" w:line="240" w:lineRule="auto"/>
        <w:ind w:left="714" w:hanging="357"/>
        <w:jc w:val="both"/>
        <w:rPr>
          <w:rFonts w:eastAsia="Times New Roman" w:cstheme="minorHAnsi"/>
          <w:color w:val="FF0000"/>
          <w:kern w:val="0"/>
          <w:lang w:val="en-US"/>
          <w14:ligatures w14:val="none"/>
        </w:rPr>
      </w:pPr>
      <w:r w:rsidRPr="00F62E65">
        <w:rPr>
          <w:rFonts w:eastAsia="Times New Roman" w:cstheme="minorHAnsi"/>
          <w:color w:val="FF0000"/>
          <w:kern w:val="0"/>
          <w:lang w:val="en-US"/>
          <w14:ligatures w14:val="none"/>
        </w:rPr>
        <w:t>Six (6) water-cooled chillers, cooling towers, chilled water pumps and condenser water pumps located at the air conditioning plant, outside the manufacturing block.</w:t>
      </w:r>
    </w:p>
    <w:p w14:paraId="3CAB1C19" w14:textId="77777777" w:rsidR="002D5D50" w:rsidRPr="00F62E65" w:rsidRDefault="002D5D50" w:rsidP="001614F7">
      <w:pPr>
        <w:numPr>
          <w:ilvl w:val="0"/>
          <w:numId w:val="11"/>
        </w:numPr>
        <w:spacing w:after="0" w:line="240" w:lineRule="auto"/>
        <w:ind w:left="714" w:hanging="357"/>
        <w:jc w:val="both"/>
        <w:rPr>
          <w:rFonts w:eastAsia="Times New Roman" w:cstheme="minorHAnsi"/>
          <w:color w:val="FF0000"/>
          <w:kern w:val="0"/>
          <w:lang w:val="en-US"/>
          <w14:ligatures w14:val="none"/>
        </w:rPr>
      </w:pPr>
      <w:r w:rsidRPr="00F62E65">
        <w:rPr>
          <w:rFonts w:eastAsia="Times New Roman" w:cstheme="minorHAnsi"/>
          <w:color w:val="FF0000"/>
          <w:kern w:val="0"/>
          <w:lang w:val="en-US"/>
          <w14:ligatures w14:val="none"/>
        </w:rPr>
        <w:t xml:space="preserve">Forty (40) air handling units (AHUs) located in the building AHU plant rooms on each floor </w:t>
      </w:r>
    </w:p>
    <w:p w14:paraId="0B61BDF5" w14:textId="77777777" w:rsidR="002D5D50" w:rsidRPr="00F62E65" w:rsidRDefault="002D5D50" w:rsidP="001614F7">
      <w:pPr>
        <w:numPr>
          <w:ilvl w:val="0"/>
          <w:numId w:val="11"/>
        </w:numPr>
        <w:spacing w:after="0" w:line="240" w:lineRule="auto"/>
        <w:ind w:left="714" w:hanging="357"/>
        <w:jc w:val="both"/>
        <w:rPr>
          <w:rFonts w:eastAsia="Times New Roman" w:cstheme="minorHAnsi"/>
          <w:color w:val="FF0000"/>
          <w:kern w:val="0"/>
          <w:lang w:val="en-US"/>
          <w14:ligatures w14:val="none"/>
        </w:rPr>
      </w:pPr>
      <w:r w:rsidRPr="00F62E65">
        <w:rPr>
          <w:rFonts w:eastAsia="Times New Roman" w:cstheme="minorHAnsi"/>
          <w:color w:val="FF0000"/>
          <w:kern w:val="0"/>
          <w:lang w:val="en-US"/>
          <w14:ligatures w14:val="none"/>
        </w:rPr>
        <w:t>Three Hundred and Eighty-Six (386) fan coil units (FCUs)</w:t>
      </w:r>
    </w:p>
    <w:p w14:paraId="3FC10F6F" w14:textId="77777777" w:rsidR="002D5D50" w:rsidRPr="00F62E65" w:rsidRDefault="002D5D50" w:rsidP="001614F7">
      <w:pPr>
        <w:numPr>
          <w:ilvl w:val="0"/>
          <w:numId w:val="11"/>
        </w:numPr>
        <w:spacing w:after="0" w:line="240" w:lineRule="auto"/>
        <w:ind w:left="714" w:hanging="357"/>
        <w:jc w:val="both"/>
        <w:rPr>
          <w:rFonts w:eastAsia="Times New Roman" w:cstheme="minorHAnsi"/>
          <w:color w:val="FF0000"/>
          <w:kern w:val="0"/>
          <w:lang w:val="en-US"/>
          <w14:ligatures w14:val="none"/>
        </w:rPr>
      </w:pPr>
      <w:r w:rsidRPr="00F62E65">
        <w:rPr>
          <w:rFonts w:eastAsia="Times New Roman" w:cstheme="minorHAnsi"/>
          <w:color w:val="FF0000"/>
          <w:kern w:val="0"/>
          <w:lang w:val="en-US"/>
          <w14:ligatures w14:val="none"/>
        </w:rPr>
        <w:t>Twelve (12) package air conditioners (PAUs).</w:t>
      </w:r>
    </w:p>
    <w:p w14:paraId="4C63FC71" w14:textId="77777777" w:rsidR="00376AE3" w:rsidRDefault="00376AE3" w:rsidP="002D5D50">
      <w:pPr>
        <w:rPr>
          <w:rFonts w:eastAsia="Times New Roman" w:cstheme="minorHAnsi"/>
          <w:kern w:val="0"/>
          <w:lang w:val="en-US"/>
          <w14:ligatures w14:val="none"/>
        </w:rPr>
      </w:pPr>
    </w:p>
    <w:p w14:paraId="6C79EE56" w14:textId="6E65A47B" w:rsidR="002D5D50" w:rsidRDefault="002D5D50" w:rsidP="002D5D50">
      <w:pPr>
        <w:rPr>
          <w:color w:val="FF0000"/>
        </w:rPr>
      </w:pPr>
      <w:r>
        <w:rPr>
          <w:rFonts w:eastAsia="Times New Roman" w:cstheme="minorHAnsi"/>
          <w:kern w:val="0"/>
          <w:lang w:val="en-US"/>
          <w14:ligatures w14:val="none"/>
        </w:rPr>
        <w:t>The air conditioning for the plant is run for 24 hours a day.</w:t>
      </w:r>
    </w:p>
    <w:p w14:paraId="1CB9515B" w14:textId="6F0F0041" w:rsidR="002D5D50" w:rsidRDefault="002D5D50" w:rsidP="002D5D50">
      <w:pPr>
        <w:jc w:val="center"/>
      </w:pPr>
      <w:r w:rsidRPr="009B1708">
        <w:rPr>
          <w:noProof/>
        </w:rPr>
        <mc:AlternateContent>
          <mc:Choice Requires="wps">
            <w:drawing>
              <wp:anchor distT="0" distB="0" distL="114300" distR="114300" simplePos="0" relativeHeight="251640832" behindDoc="0" locked="0" layoutInCell="1" allowOverlap="1" wp14:anchorId="00C50537" wp14:editId="13A941B3">
                <wp:simplePos x="0" y="0"/>
                <wp:positionH relativeFrom="margin">
                  <wp:align>center</wp:align>
                </wp:positionH>
                <wp:positionV relativeFrom="paragraph">
                  <wp:posOffset>624840</wp:posOffset>
                </wp:positionV>
                <wp:extent cx="2663807" cy="941412"/>
                <wp:effectExtent l="0" t="0" r="0" b="0"/>
                <wp:wrapNone/>
                <wp:docPr id="47" name="Rectangle 1"/>
                <wp:cNvGraphicFramePr/>
                <a:graphic xmlns:a="http://schemas.openxmlformats.org/drawingml/2006/main">
                  <a:graphicData uri="http://schemas.microsoft.com/office/word/2010/wordprocessingShape">
                    <wps:wsp>
                      <wps:cNvSpPr/>
                      <wps:spPr>
                        <a:xfrm rot="20027672">
                          <a:off x="0" y="0"/>
                          <a:ext cx="2663807" cy="941412"/>
                        </a:xfrm>
                        <a:prstGeom prst="rect">
                          <a:avLst/>
                        </a:prstGeom>
                        <a:noFill/>
                      </wps:spPr>
                      <wps:txbx>
                        <w:txbxContent>
                          <w:p w14:paraId="1D26036A" w14:textId="77777777" w:rsidR="002D5D50" w:rsidRPr="005E6BDA" w:rsidRDefault="002D5D50" w:rsidP="002D5D50">
                            <w:pPr>
                              <w:pStyle w:val="NormalWeb"/>
                              <w:spacing w:before="0" w:beforeAutospacing="0" w:after="0" w:afterAutospacing="0"/>
                              <w:jc w:val="center"/>
                              <w:rPr>
                                <w14:props3d w14:extrusionH="57150" w14:contourW="0" w14:prstMaterial="matte">
                                  <w14:bevelT w14:w="63500" w14:h="12700" w14:prst="angle"/>
                                  <w14:contourClr>
                                    <w14:schemeClr w14:val="bg1">
                                      <w14:lumMod w14:val="65000"/>
                                    </w14:schemeClr>
                                  </w14:contourClr>
                                </w14:props3d>
                              </w:rPr>
                            </w:pPr>
                            <w:r w:rsidRPr="005E6BDA">
                              <w:rPr>
                                <w:rFonts w:asciiTheme="minorHAnsi" w:hAnsi="Century Gothic" w:cstheme="minorBidi"/>
                                <w:b/>
                                <w:bCs/>
                                <w:color w:val="A5A5A5" w:themeColor="accent3"/>
                                <w:sz w:val="108"/>
                                <w:szCs w:val="108"/>
                                <w14:props3d w14:extrusionH="57150" w14:contourW="0" w14:prstMaterial="matte">
                                  <w14:bevelT w14:w="63500" w14:h="12700" w14:prst="angle"/>
                                  <w14:contourClr>
                                    <w14:schemeClr w14:val="bg1">
                                      <w14:lumMod w14:val="65000"/>
                                    </w14:schemeClr>
                                  </w14:contourClr>
                                </w14:props3d>
                              </w:rPr>
                              <w:t>sample</w:t>
                            </w:r>
                          </w:p>
                        </w:txbxContent>
                      </wps:txbx>
                      <wps:bodyPr wrap="none" lIns="91440" tIns="45720" rIns="91440" bIns="45720">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rect w14:anchorId="00C50537" id="Rectangle 1" o:spid="_x0000_s1063" style="position:absolute;left:0;text-align:left;margin-left:0;margin-top:49.2pt;width:209.75pt;height:74.15pt;rotation:-1717401fd;z-index:25164083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" filled="f" stroked="f">
                <v:textbox style="mso-fit-shape-to-text:t">
                  <w:txbxContent>
                    <w:p w14:paraId="1D26036A" w14:textId="77777777" w:rsidR="002D5D50" w:rsidRPr="005E6BDA" w:rsidRDefault="002D5D50" w:rsidP="002D5D50">
                      <w:pPr>
                        <w:pStyle w:val="NormalWeb"/>
                        <w:spacing w:before="0" w:beforeAutospacing="0" w:after="0" w:afterAutospacing="0"/>
                        <w:jc w:val="center"/>
                        <w:rPr>
                          <w14:props3d w14:extrusionH="57150" w14:contourW="0" w14:prstMaterial="matte">
                            <w14:bevelT w14:w="63500" w14:h="12700" w14:prst="angle"/>
                            <w14:contourClr>
                              <w14:schemeClr w14:val="bg1">
                                <w14:lumMod w14:val="65000"/>
                              </w14:schemeClr>
                            </w14:contourClr>
                          </w14:props3d>
                        </w:rPr>
                      </w:pPr>
                      <w:r w:rsidRPr="005E6BDA">
                        <w:rPr>
                          <w:rFonts w:asciiTheme="minorHAnsi" w:hAnsi="Century Gothic" w:cstheme="minorBidi"/>
                          <w:b/>
                          <w:bCs/>
                          <w:color w:val="A5A5A5" w:themeColor="accent3"/>
                          <w:sz w:val="108"/>
                          <w:szCs w:val="108"/>
                          <w14:props3d w14:extrusionH="57150" w14:contourW="0" w14:prstMaterial="matte">
                            <w14:bevelT w14:w="63500" w14:h="12700" w14:prst="angle"/>
                            <w14:contourClr>
                              <w14:schemeClr w14:val="bg1">
                                <w14:lumMod w14:val="65000"/>
                              </w14:schemeClr>
                            </w14:contourClr>
                          </w14:props3d>
                        </w:rPr>
                        <w:t>sample</w:t>
                      </w:r>
                    </w:p>
                  </w:txbxContent>
                </v:textbox>
                <w10:wrap anchorx="margin"/>
              </v:rect>
            </w:pict>
          </mc:Fallback>
        </mc:AlternateContent>
      </w:r>
      <w:r w:rsidRPr="009B1708">
        <w:rPr>
          <w:noProof/>
        </w:rPr>
        <w:drawing>
          <wp:inline distT="0" distB="0" distL="0" distR="0" wp14:anchorId="553892D4" wp14:editId="76659F26">
            <wp:extent cx="2394186" cy="2571750"/>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03566" cy="2581826"/>
                    </a:xfrm>
                    <a:prstGeom prst="rect">
                      <a:avLst/>
                    </a:prstGeom>
                    <a:noFill/>
                    <a:ln>
                      <a:noFill/>
                    </a:ln>
                  </pic:spPr>
                </pic:pic>
              </a:graphicData>
            </a:graphic>
          </wp:inline>
        </w:drawing>
      </w:r>
    </w:p>
    <w:tbl>
      <w:tblPr>
        <w:tblStyle w:val="TableGrid"/>
        <w:tblW w:w="9398" w:type="dxa"/>
        <w:jc w:val="center"/>
        <w:tblLook w:val="04A0" w:firstRow="1" w:lastRow="0" w:firstColumn="1" w:lastColumn="0" w:noHBand="0" w:noVBand="1"/>
      </w:tblPr>
      <w:tblGrid>
        <w:gridCol w:w="2655"/>
        <w:gridCol w:w="1182"/>
        <w:gridCol w:w="1773"/>
        <w:gridCol w:w="1921"/>
        <w:gridCol w:w="1867"/>
      </w:tblGrid>
      <w:tr w:rsidR="00AB452E" w14:paraId="27887517" w14:textId="77777777" w:rsidTr="004E2A2E">
        <w:trPr>
          <w:trHeight w:val="273"/>
          <w:jc w:val="center"/>
        </w:trPr>
        <w:tc>
          <w:tcPr>
            <w:tcW w:w="2655" w:type="dxa"/>
            <w:shd w:val="clear" w:color="auto" w:fill="E7E6E6" w:themeFill="background2"/>
            <w:vAlign w:val="center"/>
          </w:tcPr>
          <w:p w14:paraId="1935082D" w14:textId="77777777" w:rsidR="00AB452E" w:rsidRPr="00921FD0" w:rsidRDefault="00AB452E" w:rsidP="004E2A2E">
            <w:pPr>
              <w:pStyle w:val="NoSpacing"/>
              <w:jc w:val="center"/>
              <w:rPr>
                <w:b/>
                <w:bCs/>
                <w:lang w:val="en-US" w:eastAsia="ja-JP"/>
              </w:rPr>
            </w:pPr>
            <w:r w:rsidRPr="00921FD0">
              <w:rPr>
                <w:b/>
                <w:bCs/>
                <w:lang w:val="en-US" w:eastAsia="ja-JP"/>
              </w:rPr>
              <w:t>System</w:t>
            </w:r>
          </w:p>
        </w:tc>
        <w:tc>
          <w:tcPr>
            <w:tcW w:w="1182" w:type="dxa"/>
            <w:shd w:val="clear" w:color="auto" w:fill="E7E6E6" w:themeFill="background2"/>
            <w:vAlign w:val="center"/>
          </w:tcPr>
          <w:p w14:paraId="228760F2" w14:textId="77777777" w:rsidR="00AB452E" w:rsidRPr="00921FD0" w:rsidRDefault="00AB452E" w:rsidP="004E2A2E">
            <w:pPr>
              <w:pStyle w:val="NoSpacing"/>
              <w:jc w:val="center"/>
              <w:rPr>
                <w:b/>
                <w:bCs/>
                <w:lang w:val="en-US" w:eastAsia="ja-JP"/>
              </w:rPr>
            </w:pPr>
            <w:r w:rsidRPr="00921FD0">
              <w:rPr>
                <w:b/>
                <w:bCs/>
                <w:lang w:val="en-US" w:eastAsia="ja-JP"/>
              </w:rPr>
              <w:t>Quantity</w:t>
            </w:r>
          </w:p>
        </w:tc>
        <w:tc>
          <w:tcPr>
            <w:tcW w:w="1773" w:type="dxa"/>
            <w:shd w:val="clear" w:color="auto" w:fill="E7E6E6" w:themeFill="background2"/>
            <w:vAlign w:val="center"/>
          </w:tcPr>
          <w:p w14:paraId="3E9ED90A" w14:textId="495A71D0" w:rsidR="00AB452E" w:rsidRPr="00921FD0" w:rsidRDefault="00142473" w:rsidP="004E2A2E">
            <w:pPr>
              <w:pStyle w:val="NoSpacing"/>
              <w:jc w:val="center"/>
              <w:rPr>
                <w:b/>
                <w:bCs/>
                <w:lang w:val="en-US" w:eastAsia="ja-JP"/>
              </w:rPr>
            </w:pPr>
            <w:r>
              <w:rPr>
                <w:noProof/>
              </w:rPr>
              <mc:AlternateContent>
                <mc:Choice Requires="wps">
                  <w:drawing>
                    <wp:anchor distT="0" distB="0" distL="114300" distR="114300" simplePos="0" relativeHeight="251685888" behindDoc="0" locked="0" layoutInCell="1" allowOverlap="1" wp14:anchorId="78C9F64D" wp14:editId="4E34336A">
                      <wp:simplePos x="0" y="0"/>
                      <wp:positionH relativeFrom="margin">
                        <wp:posOffset>-1144905</wp:posOffset>
                      </wp:positionH>
                      <wp:positionV relativeFrom="paragraph">
                        <wp:posOffset>147955</wp:posOffset>
                      </wp:positionV>
                      <wp:extent cx="3265170" cy="1081405"/>
                      <wp:effectExtent l="0" t="647700" r="0" b="652145"/>
                      <wp:wrapNone/>
                      <wp:docPr id="552287719" name="Text Box 552287719"/>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339306CE"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8C9F64D" id="Text Box 552287719" o:spid="_x0000_s1064" type="#_x0000_t202" style="position:absolute;left:0;text-align:left;margin-left:-90.15pt;margin-top:11.65pt;width:257.1pt;height:85.15pt;rotation:-1769669fd;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8V0sQ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" filled="f" stroked="f">
                      <v:textbox>
                        <w:txbxContent>
                          <w:p w14:paraId="339306CE"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AB452E" w:rsidRPr="00921FD0">
              <w:rPr>
                <w:b/>
                <w:bCs/>
                <w:lang w:val="en-US" w:eastAsia="ja-JP"/>
              </w:rPr>
              <w:t>Capacity</w:t>
            </w:r>
          </w:p>
        </w:tc>
        <w:tc>
          <w:tcPr>
            <w:tcW w:w="1921" w:type="dxa"/>
            <w:shd w:val="clear" w:color="auto" w:fill="E7E6E6" w:themeFill="background2"/>
            <w:vAlign w:val="center"/>
          </w:tcPr>
          <w:p w14:paraId="6EF92627" w14:textId="77777777" w:rsidR="00AB452E" w:rsidRPr="00921FD0" w:rsidRDefault="00AB452E" w:rsidP="004E2A2E">
            <w:pPr>
              <w:pStyle w:val="NoSpacing"/>
              <w:jc w:val="center"/>
              <w:rPr>
                <w:b/>
                <w:bCs/>
                <w:lang w:val="en-US" w:eastAsia="ja-JP"/>
              </w:rPr>
            </w:pPr>
            <w:r>
              <w:rPr>
                <w:b/>
                <w:bCs/>
                <w:lang w:val="en-US" w:eastAsia="ja-JP"/>
              </w:rPr>
              <w:t>Total</w:t>
            </w:r>
            <w:r w:rsidRPr="00921FD0">
              <w:rPr>
                <w:b/>
                <w:bCs/>
                <w:lang w:val="en-US" w:eastAsia="ja-JP"/>
              </w:rPr>
              <w:t xml:space="preserve"> Capacity</w:t>
            </w:r>
          </w:p>
        </w:tc>
        <w:tc>
          <w:tcPr>
            <w:tcW w:w="1867" w:type="dxa"/>
            <w:shd w:val="clear" w:color="auto" w:fill="E7E6E6" w:themeFill="background2"/>
          </w:tcPr>
          <w:p w14:paraId="673997FB" w14:textId="77777777" w:rsidR="00AB452E" w:rsidRPr="00921FD0" w:rsidRDefault="00AB452E" w:rsidP="004E2A2E">
            <w:pPr>
              <w:pStyle w:val="NoSpacing"/>
              <w:jc w:val="center"/>
              <w:rPr>
                <w:b/>
                <w:bCs/>
                <w:lang w:val="en-US" w:eastAsia="ja-JP"/>
              </w:rPr>
            </w:pPr>
            <w:r>
              <w:rPr>
                <w:b/>
                <w:bCs/>
                <w:lang w:val="en-US" w:eastAsia="ja-JP"/>
              </w:rPr>
              <w:t>Performance</w:t>
            </w:r>
          </w:p>
        </w:tc>
      </w:tr>
      <w:tr w:rsidR="00AB452E" w14:paraId="31D5331E" w14:textId="77777777" w:rsidTr="004E2A2E">
        <w:trPr>
          <w:trHeight w:val="259"/>
          <w:jc w:val="center"/>
        </w:trPr>
        <w:tc>
          <w:tcPr>
            <w:tcW w:w="2655" w:type="dxa"/>
            <w:vAlign w:val="center"/>
          </w:tcPr>
          <w:p w14:paraId="3900C554" w14:textId="77777777" w:rsidR="00AB452E" w:rsidRPr="00BF62A1" w:rsidRDefault="00AB452E" w:rsidP="004E2A2E">
            <w:pPr>
              <w:pStyle w:val="NoSpacing"/>
              <w:rPr>
                <w:color w:val="FF0000"/>
                <w:lang w:val="en-US" w:eastAsia="ja-JP"/>
              </w:rPr>
            </w:pPr>
            <w:r w:rsidRPr="00BF62A1">
              <w:rPr>
                <w:color w:val="FF0000"/>
                <w:lang w:val="en-US" w:eastAsia="ja-JP"/>
              </w:rPr>
              <w:t>Water Cooled Chiller</w:t>
            </w:r>
          </w:p>
        </w:tc>
        <w:tc>
          <w:tcPr>
            <w:tcW w:w="1182" w:type="dxa"/>
            <w:vAlign w:val="center"/>
          </w:tcPr>
          <w:p w14:paraId="6D9EF66A" w14:textId="77777777" w:rsidR="00AB452E" w:rsidRPr="00BF62A1" w:rsidRDefault="00AB452E" w:rsidP="004E2A2E">
            <w:pPr>
              <w:pStyle w:val="NoSpacing"/>
              <w:rPr>
                <w:color w:val="FF0000"/>
                <w:lang w:val="en-US" w:eastAsia="ja-JP"/>
              </w:rPr>
            </w:pPr>
            <w:r w:rsidRPr="00BF62A1">
              <w:rPr>
                <w:color w:val="FF0000"/>
                <w:lang w:val="en-US" w:eastAsia="ja-JP"/>
              </w:rPr>
              <w:t>3</w:t>
            </w:r>
          </w:p>
        </w:tc>
        <w:tc>
          <w:tcPr>
            <w:tcW w:w="1773" w:type="dxa"/>
            <w:vAlign w:val="center"/>
          </w:tcPr>
          <w:p w14:paraId="0660249E" w14:textId="517538DA" w:rsidR="00AB452E" w:rsidRPr="00BF62A1" w:rsidRDefault="00AB452E" w:rsidP="004E2A2E">
            <w:pPr>
              <w:pStyle w:val="NoSpacing"/>
              <w:rPr>
                <w:color w:val="FF0000"/>
                <w:lang w:val="en-US" w:eastAsia="ja-JP"/>
              </w:rPr>
            </w:pPr>
            <w:r w:rsidRPr="00BF62A1">
              <w:rPr>
                <w:color w:val="FF0000"/>
                <w:lang w:val="en-US" w:eastAsia="ja-JP"/>
              </w:rPr>
              <w:t>300 RT</w:t>
            </w:r>
          </w:p>
        </w:tc>
        <w:tc>
          <w:tcPr>
            <w:tcW w:w="1921" w:type="dxa"/>
            <w:vAlign w:val="center"/>
          </w:tcPr>
          <w:p w14:paraId="3169684A" w14:textId="77777777" w:rsidR="00AB452E" w:rsidRPr="00BF62A1" w:rsidRDefault="00AB452E" w:rsidP="004E2A2E">
            <w:pPr>
              <w:pStyle w:val="NoSpacing"/>
              <w:rPr>
                <w:color w:val="FF0000"/>
                <w:lang w:val="en-US" w:eastAsia="ja-JP"/>
              </w:rPr>
            </w:pPr>
            <w:r w:rsidRPr="00BF62A1">
              <w:rPr>
                <w:color w:val="FF0000"/>
                <w:lang w:val="en-US" w:eastAsia="ja-JP"/>
              </w:rPr>
              <w:t>900 RT</w:t>
            </w:r>
          </w:p>
        </w:tc>
        <w:tc>
          <w:tcPr>
            <w:tcW w:w="1867" w:type="dxa"/>
          </w:tcPr>
          <w:p w14:paraId="33D29CC6" w14:textId="77777777" w:rsidR="00AB452E" w:rsidRPr="00BF62A1" w:rsidRDefault="00AB452E" w:rsidP="004E2A2E">
            <w:pPr>
              <w:pStyle w:val="NoSpacing"/>
              <w:rPr>
                <w:color w:val="FF0000"/>
                <w:lang w:val="en-US" w:eastAsia="ja-JP"/>
              </w:rPr>
            </w:pPr>
            <w:r>
              <w:rPr>
                <w:color w:val="FF0000"/>
                <w:lang w:val="en-US" w:eastAsia="ja-JP"/>
              </w:rPr>
              <w:t>0.6 kW/RT</w:t>
            </w:r>
          </w:p>
        </w:tc>
      </w:tr>
      <w:tr w:rsidR="00AB452E" w14:paraId="40E37744" w14:textId="77777777" w:rsidTr="004E2A2E">
        <w:trPr>
          <w:trHeight w:val="273"/>
          <w:jc w:val="center"/>
        </w:trPr>
        <w:tc>
          <w:tcPr>
            <w:tcW w:w="2655" w:type="dxa"/>
            <w:vAlign w:val="center"/>
          </w:tcPr>
          <w:p w14:paraId="5B16E1E9" w14:textId="77777777" w:rsidR="00AB452E" w:rsidRPr="00BF62A1" w:rsidRDefault="00AB452E" w:rsidP="004E2A2E">
            <w:pPr>
              <w:pStyle w:val="NoSpacing"/>
              <w:rPr>
                <w:color w:val="FF0000"/>
                <w:lang w:val="en-US" w:eastAsia="ja-JP"/>
              </w:rPr>
            </w:pPr>
            <w:r w:rsidRPr="00BF62A1">
              <w:rPr>
                <w:color w:val="FF0000"/>
                <w:lang w:val="en-US" w:eastAsia="ja-JP"/>
              </w:rPr>
              <w:t>Water Cooled Chiller</w:t>
            </w:r>
          </w:p>
        </w:tc>
        <w:tc>
          <w:tcPr>
            <w:tcW w:w="1182" w:type="dxa"/>
            <w:vAlign w:val="center"/>
          </w:tcPr>
          <w:p w14:paraId="17E58396" w14:textId="77777777" w:rsidR="00AB452E" w:rsidRPr="00BF62A1" w:rsidRDefault="00AB452E" w:rsidP="004E2A2E">
            <w:pPr>
              <w:pStyle w:val="NoSpacing"/>
              <w:rPr>
                <w:color w:val="FF0000"/>
                <w:lang w:val="en-US" w:eastAsia="ja-JP"/>
              </w:rPr>
            </w:pPr>
            <w:r>
              <w:rPr>
                <w:color w:val="FF0000"/>
                <w:lang w:val="en-US" w:eastAsia="ja-JP"/>
              </w:rPr>
              <w:t>1</w:t>
            </w:r>
          </w:p>
        </w:tc>
        <w:tc>
          <w:tcPr>
            <w:tcW w:w="1773" w:type="dxa"/>
            <w:vAlign w:val="center"/>
          </w:tcPr>
          <w:p w14:paraId="5AF5C019" w14:textId="230A2E21" w:rsidR="00AB452E" w:rsidRPr="00BF62A1" w:rsidRDefault="00AB452E" w:rsidP="004E2A2E">
            <w:pPr>
              <w:pStyle w:val="NoSpacing"/>
              <w:rPr>
                <w:color w:val="FF0000"/>
                <w:lang w:val="en-US" w:eastAsia="ja-JP"/>
              </w:rPr>
            </w:pPr>
            <w:r>
              <w:rPr>
                <w:color w:val="FF0000"/>
                <w:lang w:val="en-US" w:eastAsia="ja-JP"/>
              </w:rPr>
              <w:t>45</w:t>
            </w:r>
            <w:r w:rsidRPr="00BF62A1">
              <w:rPr>
                <w:color w:val="FF0000"/>
                <w:lang w:val="en-US" w:eastAsia="ja-JP"/>
              </w:rPr>
              <w:t>0 RT</w:t>
            </w:r>
          </w:p>
        </w:tc>
        <w:tc>
          <w:tcPr>
            <w:tcW w:w="1921" w:type="dxa"/>
            <w:vAlign w:val="center"/>
          </w:tcPr>
          <w:p w14:paraId="20D7582D" w14:textId="77777777" w:rsidR="00AB452E" w:rsidRPr="00BF62A1" w:rsidRDefault="00AB452E" w:rsidP="004E2A2E">
            <w:pPr>
              <w:pStyle w:val="NoSpacing"/>
              <w:rPr>
                <w:color w:val="FF0000"/>
                <w:lang w:val="en-US" w:eastAsia="ja-JP"/>
              </w:rPr>
            </w:pPr>
            <w:r>
              <w:rPr>
                <w:color w:val="FF0000"/>
                <w:lang w:val="en-US" w:eastAsia="ja-JP"/>
              </w:rPr>
              <w:t>45</w:t>
            </w:r>
            <w:r w:rsidRPr="00BF62A1">
              <w:rPr>
                <w:color w:val="FF0000"/>
                <w:lang w:val="en-US" w:eastAsia="ja-JP"/>
              </w:rPr>
              <w:t>0 RT</w:t>
            </w:r>
          </w:p>
        </w:tc>
        <w:tc>
          <w:tcPr>
            <w:tcW w:w="1867" w:type="dxa"/>
          </w:tcPr>
          <w:p w14:paraId="005E68B4" w14:textId="77777777" w:rsidR="00AB452E" w:rsidRPr="00BF62A1" w:rsidRDefault="00AB452E" w:rsidP="004E2A2E">
            <w:pPr>
              <w:pStyle w:val="NoSpacing"/>
              <w:rPr>
                <w:color w:val="FF0000"/>
                <w:lang w:val="en-US" w:eastAsia="ja-JP"/>
              </w:rPr>
            </w:pPr>
            <w:r>
              <w:rPr>
                <w:color w:val="FF0000"/>
                <w:lang w:val="en-US" w:eastAsia="ja-JP"/>
              </w:rPr>
              <w:t>0.6 kW/RT</w:t>
            </w:r>
          </w:p>
        </w:tc>
      </w:tr>
      <w:tr w:rsidR="00AB452E" w14:paraId="4ED9ADEB" w14:textId="77777777" w:rsidTr="004E2A2E">
        <w:trPr>
          <w:trHeight w:val="241"/>
          <w:jc w:val="center"/>
        </w:trPr>
        <w:tc>
          <w:tcPr>
            <w:tcW w:w="2655" w:type="dxa"/>
            <w:vAlign w:val="center"/>
          </w:tcPr>
          <w:p w14:paraId="7163362E" w14:textId="77777777" w:rsidR="00AB452E" w:rsidRPr="00BF62A1" w:rsidRDefault="00AB452E" w:rsidP="004E2A2E">
            <w:pPr>
              <w:pStyle w:val="NoSpacing"/>
              <w:rPr>
                <w:color w:val="FF0000"/>
                <w:lang w:val="en-US" w:eastAsia="ja-JP"/>
              </w:rPr>
            </w:pPr>
            <w:r>
              <w:rPr>
                <w:color w:val="FF0000"/>
                <w:lang w:val="en-US" w:eastAsia="ja-JP"/>
              </w:rPr>
              <w:t>Cooling Tower</w:t>
            </w:r>
          </w:p>
        </w:tc>
        <w:tc>
          <w:tcPr>
            <w:tcW w:w="1182" w:type="dxa"/>
            <w:vAlign w:val="center"/>
          </w:tcPr>
          <w:p w14:paraId="06228012" w14:textId="77777777" w:rsidR="00AB452E" w:rsidRPr="00BF62A1" w:rsidRDefault="00AB452E" w:rsidP="004E2A2E">
            <w:pPr>
              <w:pStyle w:val="NoSpacing"/>
              <w:rPr>
                <w:color w:val="FF0000"/>
                <w:lang w:val="en-US" w:eastAsia="ja-JP"/>
              </w:rPr>
            </w:pPr>
            <w:r>
              <w:rPr>
                <w:color w:val="FF0000"/>
                <w:lang w:val="en-US" w:eastAsia="ja-JP"/>
              </w:rPr>
              <w:t>4</w:t>
            </w:r>
          </w:p>
        </w:tc>
        <w:tc>
          <w:tcPr>
            <w:tcW w:w="1773" w:type="dxa"/>
            <w:vAlign w:val="center"/>
          </w:tcPr>
          <w:p w14:paraId="7497E1AB" w14:textId="77777777" w:rsidR="00AB452E" w:rsidRPr="00BF62A1" w:rsidRDefault="00AB452E" w:rsidP="004E2A2E">
            <w:pPr>
              <w:pStyle w:val="NoSpacing"/>
              <w:rPr>
                <w:color w:val="FF0000"/>
                <w:lang w:val="en-US" w:eastAsia="ja-JP"/>
              </w:rPr>
            </w:pPr>
            <w:r>
              <w:rPr>
                <w:color w:val="FF0000"/>
                <w:lang w:val="en-US" w:eastAsia="ja-JP"/>
              </w:rPr>
              <w:t>500 RT</w:t>
            </w:r>
          </w:p>
        </w:tc>
        <w:tc>
          <w:tcPr>
            <w:tcW w:w="1921" w:type="dxa"/>
            <w:vAlign w:val="center"/>
          </w:tcPr>
          <w:p w14:paraId="01B940A1" w14:textId="77777777" w:rsidR="00AB452E" w:rsidRPr="00BF62A1" w:rsidRDefault="00AB452E" w:rsidP="004E2A2E">
            <w:pPr>
              <w:pStyle w:val="NoSpacing"/>
              <w:rPr>
                <w:color w:val="FF0000"/>
                <w:lang w:val="en-US" w:eastAsia="ja-JP"/>
              </w:rPr>
            </w:pPr>
            <w:r>
              <w:rPr>
                <w:color w:val="FF0000"/>
                <w:lang w:val="en-US" w:eastAsia="ja-JP"/>
              </w:rPr>
              <w:t>2,000 RT</w:t>
            </w:r>
          </w:p>
        </w:tc>
        <w:tc>
          <w:tcPr>
            <w:tcW w:w="1867" w:type="dxa"/>
            <w:vAlign w:val="center"/>
          </w:tcPr>
          <w:p w14:paraId="3AF11C5B" w14:textId="77777777" w:rsidR="00AB452E" w:rsidRDefault="00AB452E" w:rsidP="004E2A2E">
            <w:pPr>
              <w:pStyle w:val="NoSpacing"/>
              <w:jc w:val="center"/>
              <w:rPr>
                <w:color w:val="FF0000"/>
                <w:lang w:val="en-US" w:eastAsia="ja-JP"/>
              </w:rPr>
            </w:pPr>
            <w:r>
              <w:rPr>
                <w:color w:val="FF0000"/>
                <w:lang w:val="en-US" w:eastAsia="ja-JP"/>
              </w:rPr>
              <w:t>80% effectiveness</w:t>
            </w:r>
          </w:p>
        </w:tc>
      </w:tr>
      <w:tr w:rsidR="00AB452E" w14:paraId="48DDED55" w14:textId="77777777" w:rsidTr="004E2A2E">
        <w:trPr>
          <w:trHeight w:val="273"/>
          <w:jc w:val="center"/>
        </w:trPr>
        <w:tc>
          <w:tcPr>
            <w:tcW w:w="2655" w:type="dxa"/>
            <w:vAlign w:val="center"/>
          </w:tcPr>
          <w:p w14:paraId="0FF1FF91" w14:textId="77777777" w:rsidR="00AB452E" w:rsidRPr="00BF62A1" w:rsidRDefault="00AB452E" w:rsidP="004E2A2E">
            <w:pPr>
              <w:pStyle w:val="NoSpacing"/>
              <w:rPr>
                <w:color w:val="FF0000"/>
                <w:lang w:val="en-US" w:eastAsia="ja-JP"/>
              </w:rPr>
            </w:pPr>
            <w:r w:rsidRPr="00BF62A1">
              <w:rPr>
                <w:color w:val="FF0000"/>
                <w:lang w:val="en-US" w:eastAsia="ja-JP"/>
              </w:rPr>
              <w:t>Air Cooled Chiller</w:t>
            </w:r>
          </w:p>
        </w:tc>
        <w:tc>
          <w:tcPr>
            <w:tcW w:w="1182" w:type="dxa"/>
            <w:vAlign w:val="center"/>
          </w:tcPr>
          <w:p w14:paraId="51E6266E" w14:textId="77777777" w:rsidR="00AB452E" w:rsidRPr="00BF62A1" w:rsidRDefault="00AB452E" w:rsidP="004E2A2E">
            <w:pPr>
              <w:pStyle w:val="NoSpacing"/>
              <w:rPr>
                <w:color w:val="FF0000"/>
                <w:lang w:val="en-US" w:eastAsia="ja-JP"/>
              </w:rPr>
            </w:pPr>
            <w:r w:rsidRPr="00BF62A1">
              <w:rPr>
                <w:color w:val="FF0000"/>
                <w:lang w:val="en-US" w:eastAsia="ja-JP"/>
              </w:rPr>
              <w:t>1</w:t>
            </w:r>
          </w:p>
        </w:tc>
        <w:tc>
          <w:tcPr>
            <w:tcW w:w="1773" w:type="dxa"/>
            <w:vAlign w:val="center"/>
          </w:tcPr>
          <w:p w14:paraId="055D321D" w14:textId="77777777" w:rsidR="00AB452E" w:rsidRPr="00BF62A1" w:rsidRDefault="00AB452E" w:rsidP="004E2A2E">
            <w:pPr>
              <w:pStyle w:val="NoSpacing"/>
              <w:rPr>
                <w:color w:val="FF0000"/>
                <w:lang w:val="en-US" w:eastAsia="ja-JP"/>
              </w:rPr>
            </w:pPr>
            <w:r w:rsidRPr="00BF62A1">
              <w:rPr>
                <w:color w:val="FF0000"/>
                <w:lang w:val="en-US" w:eastAsia="ja-JP"/>
              </w:rPr>
              <w:t>75 RT</w:t>
            </w:r>
          </w:p>
        </w:tc>
        <w:tc>
          <w:tcPr>
            <w:tcW w:w="1921" w:type="dxa"/>
            <w:vAlign w:val="center"/>
          </w:tcPr>
          <w:p w14:paraId="63584871" w14:textId="77777777" w:rsidR="00AB452E" w:rsidRPr="00BF62A1" w:rsidRDefault="00AB452E" w:rsidP="004E2A2E">
            <w:pPr>
              <w:pStyle w:val="NoSpacing"/>
              <w:rPr>
                <w:color w:val="FF0000"/>
                <w:lang w:val="en-US" w:eastAsia="ja-JP"/>
              </w:rPr>
            </w:pPr>
            <w:r w:rsidRPr="00BF62A1">
              <w:rPr>
                <w:color w:val="FF0000"/>
                <w:lang w:val="en-US" w:eastAsia="ja-JP"/>
              </w:rPr>
              <w:t>75 RT</w:t>
            </w:r>
          </w:p>
        </w:tc>
        <w:tc>
          <w:tcPr>
            <w:tcW w:w="1867" w:type="dxa"/>
          </w:tcPr>
          <w:p w14:paraId="4CE002F2" w14:textId="77777777" w:rsidR="00AB452E" w:rsidRPr="00BF62A1" w:rsidRDefault="00AB452E" w:rsidP="004E2A2E">
            <w:pPr>
              <w:pStyle w:val="NoSpacing"/>
              <w:rPr>
                <w:color w:val="FF0000"/>
                <w:lang w:val="en-US" w:eastAsia="ja-JP"/>
              </w:rPr>
            </w:pPr>
            <w:r>
              <w:rPr>
                <w:color w:val="FF0000"/>
                <w:lang w:val="en-US" w:eastAsia="ja-JP"/>
              </w:rPr>
              <w:t>1.1 kW/RT</w:t>
            </w:r>
          </w:p>
        </w:tc>
      </w:tr>
      <w:tr w:rsidR="00AB452E" w14:paraId="63671693" w14:textId="77777777" w:rsidTr="004E2A2E">
        <w:trPr>
          <w:trHeight w:val="259"/>
          <w:jc w:val="center"/>
        </w:trPr>
        <w:tc>
          <w:tcPr>
            <w:tcW w:w="2655" w:type="dxa"/>
            <w:vAlign w:val="center"/>
          </w:tcPr>
          <w:p w14:paraId="04E6B38B" w14:textId="77777777" w:rsidR="00AB452E" w:rsidRPr="00BF62A1" w:rsidRDefault="00AB452E" w:rsidP="004E2A2E">
            <w:pPr>
              <w:pStyle w:val="NoSpacing"/>
              <w:rPr>
                <w:color w:val="FF0000"/>
                <w:lang w:val="en-US" w:eastAsia="ja-JP"/>
              </w:rPr>
            </w:pPr>
            <w:r w:rsidRPr="00BF62A1">
              <w:rPr>
                <w:color w:val="FF0000"/>
                <w:lang w:val="en-US" w:eastAsia="ja-JP"/>
              </w:rPr>
              <w:t>Air Handling Unit</w:t>
            </w:r>
          </w:p>
        </w:tc>
        <w:tc>
          <w:tcPr>
            <w:tcW w:w="1182" w:type="dxa"/>
            <w:vAlign w:val="center"/>
          </w:tcPr>
          <w:p w14:paraId="218290EC" w14:textId="77777777" w:rsidR="00AB452E" w:rsidRPr="00BF62A1" w:rsidRDefault="00AB452E" w:rsidP="004E2A2E">
            <w:pPr>
              <w:pStyle w:val="NoSpacing"/>
              <w:rPr>
                <w:color w:val="FF0000"/>
                <w:lang w:val="en-US" w:eastAsia="ja-JP"/>
              </w:rPr>
            </w:pPr>
            <w:r w:rsidRPr="00BF62A1">
              <w:rPr>
                <w:color w:val="FF0000"/>
                <w:lang w:val="en-US" w:eastAsia="ja-JP"/>
              </w:rPr>
              <w:t>45</w:t>
            </w:r>
          </w:p>
        </w:tc>
        <w:tc>
          <w:tcPr>
            <w:tcW w:w="1773" w:type="dxa"/>
            <w:vAlign w:val="center"/>
          </w:tcPr>
          <w:p w14:paraId="28FE74C5" w14:textId="77777777" w:rsidR="00AB452E" w:rsidRPr="00BF62A1" w:rsidRDefault="00AB452E" w:rsidP="004E2A2E">
            <w:pPr>
              <w:pStyle w:val="NoSpacing"/>
              <w:rPr>
                <w:color w:val="FF0000"/>
                <w:lang w:val="en-US" w:eastAsia="ja-JP"/>
              </w:rPr>
            </w:pPr>
            <w:r w:rsidRPr="00BF62A1">
              <w:rPr>
                <w:color w:val="FF0000"/>
                <w:lang w:val="en-US" w:eastAsia="ja-JP"/>
              </w:rPr>
              <w:t>** Btu/h @ kW</w:t>
            </w:r>
          </w:p>
        </w:tc>
        <w:tc>
          <w:tcPr>
            <w:tcW w:w="1921" w:type="dxa"/>
            <w:vAlign w:val="center"/>
          </w:tcPr>
          <w:p w14:paraId="44D26489" w14:textId="77777777" w:rsidR="00AB452E" w:rsidRPr="00BF62A1" w:rsidRDefault="00AB452E" w:rsidP="004E2A2E">
            <w:pPr>
              <w:pStyle w:val="NoSpacing"/>
              <w:rPr>
                <w:color w:val="FF0000"/>
                <w:lang w:val="en-US" w:eastAsia="ja-JP"/>
              </w:rPr>
            </w:pPr>
            <w:r w:rsidRPr="00BF62A1">
              <w:rPr>
                <w:color w:val="FF0000"/>
                <w:lang w:val="en-US" w:eastAsia="ja-JP"/>
              </w:rPr>
              <w:t>** Btu/h @ kW</w:t>
            </w:r>
          </w:p>
        </w:tc>
        <w:tc>
          <w:tcPr>
            <w:tcW w:w="1867" w:type="dxa"/>
          </w:tcPr>
          <w:p w14:paraId="5667B3BC" w14:textId="77777777" w:rsidR="00AB452E" w:rsidRPr="00BF62A1" w:rsidRDefault="00AB452E" w:rsidP="004E2A2E">
            <w:pPr>
              <w:pStyle w:val="NoSpacing"/>
              <w:rPr>
                <w:color w:val="FF0000"/>
                <w:lang w:val="en-US" w:eastAsia="ja-JP"/>
              </w:rPr>
            </w:pPr>
          </w:p>
        </w:tc>
      </w:tr>
      <w:tr w:rsidR="00AB452E" w14:paraId="66F55420" w14:textId="77777777" w:rsidTr="004E2A2E">
        <w:trPr>
          <w:trHeight w:val="273"/>
          <w:jc w:val="center"/>
        </w:trPr>
        <w:tc>
          <w:tcPr>
            <w:tcW w:w="2655" w:type="dxa"/>
            <w:vAlign w:val="center"/>
          </w:tcPr>
          <w:p w14:paraId="04D9F918" w14:textId="77777777" w:rsidR="00AB452E" w:rsidRPr="00BF62A1" w:rsidRDefault="00AB452E" w:rsidP="004E2A2E">
            <w:pPr>
              <w:pStyle w:val="NoSpacing"/>
              <w:rPr>
                <w:color w:val="FF0000"/>
                <w:lang w:val="en-US" w:eastAsia="ja-JP"/>
              </w:rPr>
            </w:pPr>
            <w:r w:rsidRPr="00BF62A1">
              <w:rPr>
                <w:color w:val="FF0000"/>
                <w:lang w:val="en-US" w:eastAsia="ja-JP"/>
              </w:rPr>
              <w:t>Fan Coil Unit</w:t>
            </w:r>
          </w:p>
        </w:tc>
        <w:tc>
          <w:tcPr>
            <w:tcW w:w="1182" w:type="dxa"/>
            <w:vAlign w:val="center"/>
          </w:tcPr>
          <w:p w14:paraId="3935D294" w14:textId="77777777" w:rsidR="00AB452E" w:rsidRPr="00BF62A1" w:rsidRDefault="00AB452E" w:rsidP="004E2A2E">
            <w:pPr>
              <w:pStyle w:val="NoSpacing"/>
              <w:rPr>
                <w:color w:val="FF0000"/>
                <w:lang w:val="en-US" w:eastAsia="ja-JP"/>
              </w:rPr>
            </w:pPr>
            <w:r w:rsidRPr="00BF62A1">
              <w:rPr>
                <w:color w:val="FF0000"/>
                <w:lang w:val="en-US" w:eastAsia="ja-JP"/>
              </w:rPr>
              <w:t>15</w:t>
            </w:r>
          </w:p>
        </w:tc>
        <w:tc>
          <w:tcPr>
            <w:tcW w:w="1773" w:type="dxa"/>
            <w:vAlign w:val="center"/>
          </w:tcPr>
          <w:p w14:paraId="60DC4ED5" w14:textId="77777777" w:rsidR="00AB452E" w:rsidRPr="00BF62A1" w:rsidRDefault="00AB452E" w:rsidP="004E2A2E">
            <w:pPr>
              <w:pStyle w:val="NoSpacing"/>
              <w:rPr>
                <w:color w:val="FF0000"/>
                <w:lang w:val="en-US" w:eastAsia="ja-JP"/>
              </w:rPr>
            </w:pPr>
            <w:r w:rsidRPr="00BF62A1">
              <w:rPr>
                <w:color w:val="FF0000"/>
                <w:lang w:val="en-US" w:eastAsia="ja-JP"/>
              </w:rPr>
              <w:t>** Btu/h @ kW</w:t>
            </w:r>
          </w:p>
        </w:tc>
        <w:tc>
          <w:tcPr>
            <w:tcW w:w="1921" w:type="dxa"/>
            <w:vAlign w:val="center"/>
          </w:tcPr>
          <w:p w14:paraId="7EC91DC3" w14:textId="77777777" w:rsidR="00AB452E" w:rsidRPr="00BF62A1" w:rsidRDefault="00AB452E" w:rsidP="004E2A2E">
            <w:pPr>
              <w:pStyle w:val="NoSpacing"/>
              <w:rPr>
                <w:color w:val="FF0000"/>
                <w:lang w:val="en-US" w:eastAsia="ja-JP"/>
              </w:rPr>
            </w:pPr>
            <w:r w:rsidRPr="00BF62A1">
              <w:rPr>
                <w:color w:val="FF0000"/>
                <w:lang w:val="en-US" w:eastAsia="ja-JP"/>
              </w:rPr>
              <w:t>** Btu/h @ kW</w:t>
            </w:r>
          </w:p>
        </w:tc>
        <w:tc>
          <w:tcPr>
            <w:tcW w:w="1867" w:type="dxa"/>
          </w:tcPr>
          <w:p w14:paraId="0487C09F" w14:textId="77777777" w:rsidR="00AB452E" w:rsidRPr="00BF62A1" w:rsidRDefault="00AB452E" w:rsidP="004E2A2E">
            <w:pPr>
              <w:pStyle w:val="NoSpacing"/>
              <w:rPr>
                <w:color w:val="FF0000"/>
                <w:lang w:val="en-US" w:eastAsia="ja-JP"/>
              </w:rPr>
            </w:pPr>
          </w:p>
        </w:tc>
      </w:tr>
      <w:tr w:rsidR="00AB452E" w14:paraId="5796F7F9" w14:textId="77777777" w:rsidTr="004E2A2E">
        <w:trPr>
          <w:trHeight w:val="259"/>
          <w:jc w:val="center"/>
        </w:trPr>
        <w:tc>
          <w:tcPr>
            <w:tcW w:w="2655" w:type="dxa"/>
            <w:vAlign w:val="center"/>
          </w:tcPr>
          <w:p w14:paraId="6CA92A96" w14:textId="77777777" w:rsidR="00AB452E" w:rsidRPr="00BF62A1" w:rsidRDefault="00AB452E" w:rsidP="004E2A2E">
            <w:pPr>
              <w:pStyle w:val="NoSpacing"/>
              <w:rPr>
                <w:color w:val="FF0000"/>
                <w:lang w:val="en-US" w:eastAsia="ja-JP"/>
              </w:rPr>
            </w:pPr>
            <w:r w:rsidRPr="00BF62A1">
              <w:rPr>
                <w:color w:val="FF0000"/>
                <w:lang w:val="en-US" w:eastAsia="ja-JP"/>
              </w:rPr>
              <w:t>Air-Conditioning Split Unit</w:t>
            </w:r>
          </w:p>
        </w:tc>
        <w:tc>
          <w:tcPr>
            <w:tcW w:w="1182" w:type="dxa"/>
            <w:vAlign w:val="center"/>
          </w:tcPr>
          <w:p w14:paraId="30D3A9F7" w14:textId="77777777" w:rsidR="00AB452E" w:rsidRPr="00BF62A1" w:rsidRDefault="00AB452E" w:rsidP="004E2A2E">
            <w:pPr>
              <w:pStyle w:val="NoSpacing"/>
              <w:rPr>
                <w:color w:val="FF0000"/>
                <w:lang w:val="en-US" w:eastAsia="ja-JP"/>
              </w:rPr>
            </w:pPr>
            <w:r w:rsidRPr="00BF62A1">
              <w:rPr>
                <w:color w:val="FF0000"/>
                <w:lang w:val="en-US" w:eastAsia="ja-JP"/>
              </w:rPr>
              <w:t>20</w:t>
            </w:r>
          </w:p>
        </w:tc>
        <w:tc>
          <w:tcPr>
            <w:tcW w:w="1773" w:type="dxa"/>
            <w:vAlign w:val="center"/>
          </w:tcPr>
          <w:p w14:paraId="432C2ABE" w14:textId="77777777" w:rsidR="00AB452E" w:rsidRPr="00BF62A1" w:rsidRDefault="00AB452E" w:rsidP="004E2A2E">
            <w:pPr>
              <w:pStyle w:val="NoSpacing"/>
              <w:rPr>
                <w:color w:val="FF0000"/>
                <w:lang w:val="en-US" w:eastAsia="ja-JP"/>
              </w:rPr>
            </w:pPr>
            <w:r w:rsidRPr="00BF62A1">
              <w:rPr>
                <w:color w:val="FF0000"/>
                <w:lang w:val="en-US" w:eastAsia="ja-JP"/>
              </w:rPr>
              <w:t>** Btu/h @ kW</w:t>
            </w:r>
          </w:p>
        </w:tc>
        <w:tc>
          <w:tcPr>
            <w:tcW w:w="1921" w:type="dxa"/>
            <w:vAlign w:val="center"/>
          </w:tcPr>
          <w:p w14:paraId="107095D7" w14:textId="77777777" w:rsidR="00AB452E" w:rsidRPr="00BF62A1" w:rsidRDefault="00AB452E" w:rsidP="004E2A2E">
            <w:pPr>
              <w:pStyle w:val="NoSpacing"/>
              <w:rPr>
                <w:color w:val="FF0000"/>
                <w:lang w:val="en-US" w:eastAsia="ja-JP"/>
              </w:rPr>
            </w:pPr>
            <w:r w:rsidRPr="00BF62A1">
              <w:rPr>
                <w:color w:val="FF0000"/>
                <w:lang w:val="en-US" w:eastAsia="ja-JP"/>
              </w:rPr>
              <w:t>** Btu/h @ kW</w:t>
            </w:r>
          </w:p>
        </w:tc>
        <w:tc>
          <w:tcPr>
            <w:tcW w:w="1867" w:type="dxa"/>
          </w:tcPr>
          <w:p w14:paraId="4A311247" w14:textId="77777777" w:rsidR="00AB452E" w:rsidRPr="00BF62A1" w:rsidRDefault="00AB452E" w:rsidP="004E2A2E">
            <w:pPr>
              <w:pStyle w:val="NoSpacing"/>
              <w:rPr>
                <w:color w:val="FF0000"/>
                <w:lang w:val="en-US" w:eastAsia="ja-JP"/>
              </w:rPr>
            </w:pPr>
            <w:r>
              <w:rPr>
                <w:color w:val="FF0000"/>
                <w:lang w:val="en-US" w:eastAsia="ja-JP"/>
              </w:rPr>
              <w:t>** kW/RT</w:t>
            </w:r>
          </w:p>
        </w:tc>
      </w:tr>
    </w:tbl>
    <w:p w14:paraId="3994B6C9" w14:textId="682A4347" w:rsidR="00AB452E" w:rsidRDefault="009A5AF0" w:rsidP="009A5AF0">
      <w:pPr>
        <w:pStyle w:val="Caption"/>
      </w:pPr>
      <w:bookmarkStart w:id="98" w:name="_Toc207103006"/>
      <w:r>
        <w:t xml:space="preserve">Table </w:t>
      </w:r>
      <w:r w:rsidR="00ED4823">
        <w:fldChar w:fldCharType="begin"/>
      </w:r>
      <w:r w:rsidR="00ED4823">
        <w:instrText xml:space="preserve"> STYLEREF 1 \s </w:instrText>
      </w:r>
      <w:r w:rsidR="00ED4823">
        <w:fldChar w:fldCharType="separate"/>
      </w:r>
      <w:r w:rsidR="00706877">
        <w:rPr>
          <w:noProof/>
        </w:rPr>
        <w:t>7</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3</w:t>
      </w:r>
      <w:r w:rsidR="00ED4823">
        <w:fldChar w:fldCharType="end"/>
      </w:r>
      <w:r>
        <w:t>: ACMV Specifications</w:t>
      </w:r>
      <w:bookmarkEnd w:id="98"/>
    </w:p>
    <w:p w14:paraId="50A2545C" w14:textId="36C547A6" w:rsidR="009A5AF0" w:rsidRPr="009A5AF0" w:rsidRDefault="009A5AF0" w:rsidP="009A5AF0">
      <w:pPr>
        <w:rPr>
          <w:lang w:val="en-US"/>
        </w:rPr>
      </w:pPr>
    </w:p>
    <w:p w14:paraId="0C72CA22" w14:textId="77777777" w:rsidR="002D5D50" w:rsidRDefault="002D5D50" w:rsidP="002D5D50">
      <w:pPr>
        <w:pStyle w:val="Heading4"/>
      </w:pPr>
      <w:r>
        <w:t>LOAD PROFILE ANALYSIS</w:t>
      </w:r>
    </w:p>
    <w:p w14:paraId="2AC12510" w14:textId="77777777" w:rsidR="002D5D50" w:rsidRDefault="002D5D50" w:rsidP="002D5D50">
      <w:pPr>
        <w:rPr>
          <w:color w:val="FF0000"/>
        </w:rPr>
      </w:pPr>
      <w:r w:rsidRPr="0064336E">
        <w:rPr>
          <w:color w:val="FF0000"/>
        </w:rPr>
        <w:t>Describe load profile</w:t>
      </w:r>
    </w:p>
    <w:p w14:paraId="7554A71E" w14:textId="77777777" w:rsidR="002D5D50" w:rsidRPr="00915A14" w:rsidRDefault="002D5D50" w:rsidP="002D5D50">
      <w:pPr>
        <w:jc w:val="both"/>
      </w:pPr>
      <w:r w:rsidRPr="00915A14">
        <w:t xml:space="preserve">The chilled water is on a continuous 24-hour supply to the building. This chilled water is metered with a Calorimeter, which is sited in the Chilled Water Pump room. </w:t>
      </w:r>
    </w:p>
    <w:p w14:paraId="4B9C1904" w14:textId="77777777" w:rsidR="002D5D50" w:rsidRPr="00915A14" w:rsidRDefault="002D5D50" w:rsidP="002D5D50">
      <w:pPr>
        <w:jc w:val="both"/>
      </w:pPr>
      <w:r w:rsidRPr="00915A14">
        <w:t>Ultrasonic Flow Rate Meters were used to measure:</w:t>
      </w:r>
    </w:p>
    <w:p w14:paraId="3E7896AE" w14:textId="77777777" w:rsidR="002D5D50" w:rsidRPr="00915A14" w:rsidRDefault="002D5D50" w:rsidP="001614F7">
      <w:pPr>
        <w:numPr>
          <w:ilvl w:val="0"/>
          <w:numId w:val="12"/>
        </w:numPr>
        <w:spacing w:line="300" w:lineRule="auto"/>
        <w:contextualSpacing/>
        <w:jc w:val="both"/>
      </w:pPr>
      <w:r w:rsidRPr="00915A14">
        <w:lastRenderedPageBreak/>
        <w:t>24 hours supply and return chilled water temperature</w:t>
      </w:r>
    </w:p>
    <w:p w14:paraId="33395E17" w14:textId="77777777" w:rsidR="002D5D50" w:rsidRPr="00915A14" w:rsidRDefault="002D5D50" w:rsidP="001614F7">
      <w:pPr>
        <w:numPr>
          <w:ilvl w:val="0"/>
          <w:numId w:val="12"/>
        </w:numPr>
        <w:spacing w:line="300" w:lineRule="auto"/>
        <w:contextualSpacing/>
        <w:jc w:val="both"/>
      </w:pPr>
      <w:r w:rsidRPr="00915A14">
        <w:t xml:space="preserve">24 hours chilled water flow rate </w:t>
      </w:r>
    </w:p>
    <w:p w14:paraId="3ADB59C5" w14:textId="77777777" w:rsidR="002D5D50" w:rsidRPr="00915A14" w:rsidRDefault="002D5D50" w:rsidP="002D5D50">
      <w:pPr>
        <w:jc w:val="both"/>
      </w:pPr>
      <w:r>
        <w:t>These measurements were for a 1</w:t>
      </w:r>
      <w:r w:rsidRPr="00915A14">
        <w:t>-week time period.</w:t>
      </w:r>
    </w:p>
    <w:p w14:paraId="0C0FA400" w14:textId="77777777" w:rsidR="002D5D50" w:rsidRPr="00915A14" w:rsidRDefault="002D5D50" w:rsidP="001614F7">
      <w:pPr>
        <w:numPr>
          <w:ilvl w:val="0"/>
          <w:numId w:val="13"/>
        </w:numPr>
        <w:spacing w:line="300" w:lineRule="auto"/>
        <w:contextualSpacing/>
        <w:jc w:val="both"/>
      </w:pPr>
      <w:r w:rsidRPr="00915A14">
        <w:t>Electricity power to the pumps</w:t>
      </w:r>
    </w:p>
    <w:p w14:paraId="4F1347C6" w14:textId="77777777" w:rsidR="002D5D50" w:rsidRPr="00915A14" w:rsidRDefault="002D5D50" w:rsidP="001614F7">
      <w:pPr>
        <w:numPr>
          <w:ilvl w:val="0"/>
          <w:numId w:val="13"/>
        </w:numPr>
        <w:spacing w:line="300" w:lineRule="auto"/>
        <w:contextualSpacing/>
        <w:jc w:val="both"/>
      </w:pPr>
      <w:r w:rsidRPr="00915A14">
        <w:t>Electricity frequency to the pumps</w:t>
      </w:r>
    </w:p>
    <w:p w14:paraId="31B5647A" w14:textId="77777777" w:rsidR="002D5D50" w:rsidRDefault="002D5D50" w:rsidP="002D5D50">
      <w:pPr>
        <w:jc w:val="both"/>
      </w:pPr>
    </w:p>
    <w:p w14:paraId="16DC653A" w14:textId="77777777" w:rsidR="002D5D50" w:rsidRPr="00915A14" w:rsidRDefault="002D5D50" w:rsidP="002D5D50">
      <w:pPr>
        <w:jc w:val="both"/>
      </w:pPr>
      <w:r w:rsidRPr="00915A14">
        <w:t>These measurements were taken with the instruments listed below.</w:t>
      </w:r>
    </w:p>
    <w:tbl>
      <w:tblPr>
        <w:tblStyle w:val="GridTable3-Accent611"/>
        <w:tblW w:w="0" w:type="auto"/>
        <w:jc w:val="center"/>
        <w:tblLook w:val="04A0" w:firstRow="1" w:lastRow="0" w:firstColumn="1" w:lastColumn="0" w:noHBand="0" w:noVBand="1"/>
      </w:tblPr>
      <w:tblGrid>
        <w:gridCol w:w="3227"/>
        <w:gridCol w:w="3402"/>
      </w:tblGrid>
      <w:tr w:rsidR="002D5D50" w:rsidRPr="00915A14" w14:paraId="6B37C493" w14:textId="77777777" w:rsidTr="00AA1C5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227" w:type="dxa"/>
          </w:tcPr>
          <w:p w14:paraId="202431CC" w14:textId="77777777" w:rsidR="002D5D50" w:rsidRPr="00915A14" w:rsidRDefault="002D5D50" w:rsidP="00AA1C59">
            <w:r w:rsidRPr="00915A14">
              <w:t>Equipment</w:t>
            </w:r>
          </w:p>
        </w:tc>
        <w:tc>
          <w:tcPr>
            <w:tcW w:w="3402" w:type="dxa"/>
          </w:tcPr>
          <w:p w14:paraId="27971CC7" w14:textId="77777777" w:rsidR="002D5D50" w:rsidRPr="00915A14" w:rsidRDefault="002D5D50" w:rsidP="00AA1C59">
            <w:pPr>
              <w:cnfStyle w:val="100000000000" w:firstRow="1" w:lastRow="0" w:firstColumn="0" w:lastColumn="0" w:oddVBand="0" w:evenVBand="0" w:oddHBand="0" w:evenHBand="0" w:firstRowFirstColumn="0" w:firstRowLastColumn="0" w:lastRowFirstColumn="0" w:lastRowLastColumn="0"/>
            </w:pPr>
            <w:r w:rsidRPr="00915A14">
              <w:t>Purpose</w:t>
            </w:r>
          </w:p>
        </w:tc>
      </w:tr>
      <w:tr w:rsidR="002D5D50" w:rsidRPr="00915A14" w14:paraId="6E5A1F36" w14:textId="77777777" w:rsidTr="00AA1C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27" w:type="dxa"/>
          </w:tcPr>
          <w:p w14:paraId="557D23C7" w14:textId="77777777" w:rsidR="002D5D50" w:rsidRPr="00915A14" w:rsidRDefault="002D5D50" w:rsidP="00AA1C59">
            <w:r w:rsidRPr="00915A14">
              <w:t>Temperature Logger and Probe</w:t>
            </w:r>
          </w:p>
        </w:tc>
        <w:tc>
          <w:tcPr>
            <w:tcW w:w="3402" w:type="dxa"/>
          </w:tcPr>
          <w:p w14:paraId="3CD2642E" w14:textId="77777777" w:rsidR="002D5D50" w:rsidRPr="00915A14" w:rsidRDefault="002D5D50" w:rsidP="00AA1C59">
            <w:pPr>
              <w:cnfStyle w:val="000000100000" w:firstRow="0" w:lastRow="0" w:firstColumn="0" w:lastColumn="0" w:oddVBand="0" w:evenVBand="0" w:oddHBand="1" w:evenHBand="0" w:firstRowFirstColumn="0" w:firstRowLastColumn="0" w:lastRowFirstColumn="0" w:lastRowLastColumn="0"/>
            </w:pPr>
            <w:r w:rsidRPr="00915A14">
              <w:t>To measure temperature and time</w:t>
            </w:r>
          </w:p>
        </w:tc>
      </w:tr>
      <w:tr w:rsidR="002D5D50" w:rsidRPr="00915A14" w14:paraId="7008927D" w14:textId="77777777" w:rsidTr="00AA1C59">
        <w:trPr>
          <w:jc w:val="center"/>
        </w:trPr>
        <w:tc>
          <w:tcPr>
            <w:cnfStyle w:val="001000000000" w:firstRow="0" w:lastRow="0" w:firstColumn="1" w:lastColumn="0" w:oddVBand="0" w:evenVBand="0" w:oddHBand="0" w:evenHBand="0" w:firstRowFirstColumn="0" w:firstRowLastColumn="0" w:lastRowFirstColumn="0" w:lastRowLastColumn="0"/>
            <w:tcW w:w="3227" w:type="dxa"/>
          </w:tcPr>
          <w:p w14:paraId="126C470B" w14:textId="77777777" w:rsidR="002D5D50" w:rsidRPr="00915A14" w:rsidRDefault="002D5D50" w:rsidP="00AA1C59">
            <w:r w:rsidRPr="00915A14">
              <w:t>Ultrasonic Flow Rate Meter</w:t>
            </w:r>
          </w:p>
        </w:tc>
        <w:tc>
          <w:tcPr>
            <w:tcW w:w="3402" w:type="dxa"/>
          </w:tcPr>
          <w:p w14:paraId="5EEE1E2D" w14:textId="77777777" w:rsidR="002D5D50" w:rsidRPr="00915A14" w:rsidRDefault="002D5D50" w:rsidP="00AA1C59">
            <w:pPr>
              <w:cnfStyle w:val="000000000000" w:firstRow="0" w:lastRow="0" w:firstColumn="0" w:lastColumn="0" w:oddVBand="0" w:evenVBand="0" w:oddHBand="0" w:evenHBand="0" w:firstRowFirstColumn="0" w:firstRowLastColumn="0" w:lastRowFirstColumn="0" w:lastRowLastColumn="0"/>
            </w:pPr>
            <w:r w:rsidRPr="00915A14">
              <w:t>To measure flow rate</w:t>
            </w:r>
          </w:p>
        </w:tc>
      </w:tr>
      <w:tr w:rsidR="002D5D50" w:rsidRPr="00915A14" w14:paraId="6848F95B" w14:textId="77777777" w:rsidTr="00AA1C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27" w:type="dxa"/>
          </w:tcPr>
          <w:p w14:paraId="13E8C611" w14:textId="77777777" w:rsidR="002D5D50" w:rsidRPr="00915A14" w:rsidRDefault="002D5D50" w:rsidP="00AA1C59">
            <w:r w:rsidRPr="00915A14">
              <w:t>Multimeter</w:t>
            </w:r>
          </w:p>
        </w:tc>
        <w:tc>
          <w:tcPr>
            <w:tcW w:w="3402" w:type="dxa"/>
          </w:tcPr>
          <w:p w14:paraId="64032901" w14:textId="77777777" w:rsidR="002D5D50" w:rsidRPr="00915A14" w:rsidRDefault="002D5D50" w:rsidP="00AA1C59">
            <w:pPr>
              <w:cnfStyle w:val="000000100000" w:firstRow="0" w:lastRow="0" w:firstColumn="0" w:lastColumn="0" w:oddVBand="0" w:evenVBand="0" w:oddHBand="1" w:evenHBand="0" w:firstRowFirstColumn="0" w:firstRowLastColumn="0" w:lastRowFirstColumn="0" w:lastRowLastColumn="0"/>
            </w:pPr>
            <w:r w:rsidRPr="00915A14">
              <w:t>To measure amperes</w:t>
            </w:r>
          </w:p>
        </w:tc>
      </w:tr>
    </w:tbl>
    <w:p w14:paraId="52930AC6" w14:textId="77777777" w:rsidR="002D5D50" w:rsidRPr="00915A14" w:rsidRDefault="002D5D50" w:rsidP="002D5D50"/>
    <w:p w14:paraId="6E112B4A" w14:textId="77777777" w:rsidR="002D5D50" w:rsidRPr="00915A14" w:rsidRDefault="002D5D50" w:rsidP="002D5D50">
      <w:pPr>
        <w:jc w:val="both"/>
      </w:pPr>
      <w:r w:rsidRPr="00915A14">
        <w:t xml:space="preserve">Using the above temperature logger and probe together with the ultrasonic flow meter, the 24 hours chilled water supply was measured for its supply and return temperatures and its flow rates. </w:t>
      </w:r>
    </w:p>
    <w:p w14:paraId="23B69C29" w14:textId="77777777" w:rsidR="002D5D50" w:rsidRPr="00915A14" w:rsidRDefault="002D5D50" w:rsidP="002D5D50">
      <w:pPr>
        <w:jc w:val="both"/>
      </w:pPr>
      <w:r w:rsidRPr="00915A14">
        <w:t>The daily 24hour temperature and flow rate data is used to confirm the:</w:t>
      </w:r>
    </w:p>
    <w:p w14:paraId="2F91A87D" w14:textId="77777777" w:rsidR="002D5D50" w:rsidRPr="00915A14" w:rsidRDefault="002D5D50" w:rsidP="001614F7">
      <w:pPr>
        <w:numPr>
          <w:ilvl w:val="0"/>
          <w:numId w:val="14"/>
        </w:numPr>
        <w:spacing w:line="300" w:lineRule="auto"/>
        <w:contextualSpacing/>
        <w:jc w:val="both"/>
      </w:pPr>
      <w:r w:rsidRPr="00915A14">
        <w:t>Average supply and return chilled water temperature</w:t>
      </w:r>
    </w:p>
    <w:p w14:paraId="01F983DA" w14:textId="77777777" w:rsidR="002D5D50" w:rsidRDefault="002D5D50" w:rsidP="001614F7">
      <w:pPr>
        <w:numPr>
          <w:ilvl w:val="0"/>
          <w:numId w:val="14"/>
        </w:numPr>
        <w:spacing w:line="300" w:lineRule="auto"/>
        <w:contextualSpacing/>
        <w:jc w:val="both"/>
        <w:rPr>
          <w:rFonts w:ascii="Arial" w:hAnsi="Arial" w:cs="Arial"/>
          <w:bCs/>
          <w:lang w:val="en-GB"/>
        </w:rPr>
      </w:pPr>
      <w:r w:rsidRPr="00915A14">
        <w:t xml:space="preserve">Average temperature differential </w:t>
      </w:r>
      <w:r w:rsidRPr="00915A14">
        <w:rPr>
          <w:rFonts w:ascii="Arial" w:hAnsi="Arial"/>
          <w:bCs/>
          <w:lang w:val="en-GB"/>
        </w:rPr>
        <w:t>(</w:t>
      </w:r>
      <w:r w:rsidRPr="00915A14">
        <w:rPr>
          <w:rFonts w:ascii="Arial" w:hAnsi="Arial" w:cs="Arial"/>
          <w:bCs/>
          <w:lang w:val="en-GB"/>
        </w:rPr>
        <w:t>∆T)</w:t>
      </w:r>
    </w:p>
    <w:p w14:paraId="5C43FDC3" w14:textId="77777777" w:rsidR="002D5D50" w:rsidRDefault="002D5D50" w:rsidP="002D5D50">
      <w:r w:rsidRPr="000614F5">
        <w:rPr>
          <w:rFonts w:cs="Arial"/>
          <w:bCs/>
          <w:lang w:val="en-GB"/>
        </w:rPr>
        <w:t>Profiling the flow rate of the supply and return chilled water</w:t>
      </w:r>
    </w:p>
    <w:p w14:paraId="376B0B31" w14:textId="77777777" w:rsidR="002D5D50" w:rsidRDefault="002D5D50" w:rsidP="002D5D50">
      <w:pPr>
        <w:jc w:val="center"/>
      </w:pPr>
      <w:r>
        <w:rPr>
          <w:noProof/>
        </w:rPr>
        <mc:AlternateContent>
          <mc:Choice Requires="wps">
            <w:drawing>
              <wp:anchor distT="0" distB="0" distL="114300" distR="114300" simplePos="0" relativeHeight="251642880" behindDoc="0" locked="0" layoutInCell="1" allowOverlap="1" wp14:anchorId="33976BF1" wp14:editId="5D2B7F88">
                <wp:simplePos x="0" y="0"/>
                <wp:positionH relativeFrom="margin">
                  <wp:posOffset>1485363</wp:posOffset>
                </wp:positionH>
                <wp:positionV relativeFrom="paragraph">
                  <wp:posOffset>185030</wp:posOffset>
                </wp:positionV>
                <wp:extent cx="3265553" cy="1081687"/>
                <wp:effectExtent l="0" t="647700" r="0" b="652145"/>
                <wp:wrapNone/>
                <wp:docPr id="365016163" name="Text Box 36501616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565DCA94"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3976BF1" id="Text Box 365016163" o:spid="_x0000_s1065" type="#_x0000_t202" style="position:absolute;left:0;text-align:left;margin-left:116.95pt;margin-top:14.55pt;width:257.15pt;height:85.15pt;rotation:-1769669fd;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oIYsg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" filled="f" stroked="f">
                <v:textbox>
                  <w:txbxContent>
                    <w:p w14:paraId="565DCA94"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DE5243">
        <w:rPr>
          <w:rFonts w:cs="Arial"/>
          <w:b/>
          <w:bCs/>
          <w:noProof/>
        </w:rPr>
        <w:drawing>
          <wp:inline distT="0" distB="0" distL="0" distR="0" wp14:anchorId="605D986A" wp14:editId="01ACFFE4">
            <wp:extent cx="4057650" cy="1517650"/>
            <wp:effectExtent l="0" t="0" r="0" b="6350"/>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134B561" w14:textId="77777777" w:rsidR="00376AE3" w:rsidRDefault="00376AE3" w:rsidP="002D5D50">
      <w:pPr>
        <w:jc w:val="center"/>
      </w:pPr>
    </w:p>
    <w:p w14:paraId="1A47F57E" w14:textId="77777777" w:rsidR="00376AE3" w:rsidRDefault="00376AE3" w:rsidP="002D5D50">
      <w:pPr>
        <w:jc w:val="center"/>
      </w:pPr>
    </w:p>
    <w:p w14:paraId="2099301E" w14:textId="77777777" w:rsidR="002D5D50" w:rsidRDefault="002D5D50" w:rsidP="002D5D50">
      <w:pPr>
        <w:jc w:val="center"/>
      </w:pPr>
      <w:r>
        <w:rPr>
          <w:noProof/>
        </w:rPr>
        <mc:AlternateContent>
          <mc:Choice Requires="wps">
            <w:drawing>
              <wp:anchor distT="0" distB="0" distL="114300" distR="114300" simplePos="0" relativeHeight="251641856" behindDoc="0" locked="0" layoutInCell="1" allowOverlap="1" wp14:anchorId="64E17816" wp14:editId="38C8CEEB">
                <wp:simplePos x="0" y="0"/>
                <wp:positionH relativeFrom="margin">
                  <wp:align>center</wp:align>
                </wp:positionH>
                <wp:positionV relativeFrom="paragraph">
                  <wp:posOffset>292100</wp:posOffset>
                </wp:positionV>
                <wp:extent cx="3265553" cy="1081687"/>
                <wp:effectExtent l="0" t="647700" r="0" b="652145"/>
                <wp:wrapNone/>
                <wp:docPr id="16" name="Text Box 16"/>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67317E22"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4E17816" id="Text Box 16" o:spid="_x0000_s1066" type="#_x0000_t202" style="position:absolute;left:0;text-align:left;margin-left:0;margin-top:23pt;width:257.15pt;height:85.15pt;rotation:-1769669fd;z-index:2516418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Tgsg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" filled="f" stroked="f">
                <v:textbox>
                  <w:txbxContent>
                    <w:p w14:paraId="67317E22"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DE5243">
        <w:rPr>
          <w:rFonts w:cs="Arial"/>
          <w:b/>
          <w:bCs/>
          <w:noProof/>
        </w:rPr>
        <w:drawing>
          <wp:inline distT="0" distB="0" distL="0" distR="0" wp14:anchorId="0AB6DF92" wp14:editId="24ABA17B">
            <wp:extent cx="4870450" cy="1797050"/>
            <wp:effectExtent l="0" t="0" r="6350" b="0"/>
            <wp:docPr id="717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20C58EA" w14:textId="77777777" w:rsidR="00D523F7" w:rsidRDefault="00D523F7">
      <w:pPr>
        <w:rPr>
          <w:rFonts w:asciiTheme="majorHAnsi" w:eastAsiaTheme="majorEastAsia" w:hAnsiTheme="majorHAnsi" w:cstheme="majorBidi"/>
          <w:b/>
          <w:bCs/>
          <w:color w:val="000000" w:themeColor="text1"/>
          <w:kern w:val="0"/>
          <w:sz w:val="20"/>
          <w:szCs w:val="20"/>
          <w:lang w:val="en-US" w:eastAsia="ja-JP"/>
          <w14:ligatures w14:val="none"/>
        </w:rPr>
      </w:pPr>
      <w:r>
        <w:br w:type="page"/>
      </w:r>
    </w:p>
    <w:p w14:paraId="2FD7B628" w14:textId="626D9C26" w:rsidR="002D5D50" w:rsidRDefault="002D5D50" w:rsidP="002D5D50">
      <w:pPr>
        <w:pStyle w:val="Heading4"/>
      </w:pPr>
      <w:r>
        <w:lastRenderedPageBreak/>
        <w:t>OBSERVATION AND FINDINGS</w:t>
      </w:r>
    </w:p>
    <w:p w14:paraId="0173EC69" w14:textId="7909CF39" w:rsidR="002D5D50" w:rsidRDefault="002D5D50" w:rsidP="002D5D50">
      <w:pPr>
        <w:rPr>
          <w:rFonts w:cs="Arial"/>
          <w:bCs/>
          <w:color w:val="FF0000"/>
          <w:lang w:val="en-GB"/>
        </w:rPr>
      </w:pPr>
      <w:r w:rsidRPr="00497D31">
        <w:rPr>
          <w:rFonts w:cs="Arial"/>
          <w:bCs/>
          <w:color w:val="FF0000"/>
          <w:lang w:val="en-GB"/>
        </w:rPr>
        <w:t>Evaluate Chiller COP and System COP</w:t>
      </w:r>
      <w:r w:rsidR="004440D0">
        <w:rPr>
          <w:rFonts w:cs="Arial"/>
          <w:bCs/>
          <w:color w:val="FF0000"/>
          <w:lang w:val="en-GB"/>
        </w:rPr>
        <w:t>. CALCULATION can be put in the attachment</w:t>
      </w:r>
    </w:p>
    <w:p w14:paraId="57411D62" w14:textId="77777777" w:rsidR="002D5D50" w:rsidRPr="000614F5" w:rsidRDefault="002D5D50" w:rsidP="002D5D50">
      <w:pPr>
        <w:rPr>
          <w:rFonts w:cs="Arial"/>
          <w:bCs/>
          <w:i/>
          <w:iCs/>
          <w:lang w:val="en-GB"/>
        </w:rPr>
      </w:pPr>
      <w:r w:rsidRPr="000614F5">
        <w:rPr>
          <w:rFonts w:cs="Arial"/>
          <w:bCs/>
          <w:i/>
          <w:iCs/>
          <w:lang w:val="en-GB"/>
        </w:rPr>
        <w:t>Example</w:t>
      </w:r>
    </w:p>
    <w:p w14:paraId="78111D01" w14:textId="77777777" w:rsidR="002D5D50" w:rsidRDefault="002D5D50" w:rsidP="002D5D50">
      <w:pPr>
        <w:spacing w:after="120" w:line="276" w:lineRule="auto"/>
        <w:rPr>
          <w:rFonts w:cstheme="minorHAnsi"/>
        </w:rPr>
      </w:pPr>
      <w:r>
        <w:rPr>
          <w:rFonts w:cstheme="minorHAnsi"/>
        </w:rPr>
        <w:t xml:space="preserve">From the chiller plant energy audit works, it can be concluded as the following; </w:t>
      </w:r>
    </w:p>
    <w:p w14:paraId="4392A3F4" w14:textId="77777777" w:rsidR="002D5D50" w:rsidRPr="009D26F1" w:rsidRDefault="002D5D50" w:rsidP="002D5D50">
      <w:pPr>
        <w:spacing w:after="120" w:line="276" w:lineRule="auto"/>
        <w:ind w:left="360"/>
        <w:jc w:val="both"/>
        <w:rPr>
          <w:rFonts w:cstheme="minorHAnsi"/>
        </w:rPr>
      </w:pPr>
      <w:r w:rsidRPr="009D26F1">
        <w:rPr>
          <w:rFonts w:cstheme="minorHAnsi"/>
        </w:rPr>
        <w:t xml:space="preserve">A week data measurement of chiller plant shows that COP of chiller No 1 is 4.7 and COP of chiller No 2 is 4.5. </w:t>
      </w:r>
      <w:r>
        <w:rPr>
          <w:rFonts w:cstheme="minorHAnsi"/>
        </w:rPr>
        <w:t>Based on the System COP chart below, the chillers are considered to still be within ‘Good’ range.</w:t>
      </w:r>
    </w:p>
    <w:p w14:paraId="6BA89364" w14:textId="77777777" w:rsidR="002D5D50" w:rsidRPr="009D26F1" w:rsidRDefault="002D5D50" w:rsidP="002D5D50">
      <w:pPr>
        <w:spacing w:after="120" w:line="276" w:lineRule="auto"/>
        <w:ind w:left="360"/>
        <w:jc w:val="both"/>
        <w:rPr>
          <w:rFonts w:cstheme="minorHAnsi"/>
        </w:rPr>
      </w:pPr>
      <w:r w:rsidRPr="009D26F1">
        <w:rPr>
          <w:rFonts w:cstheme="minorHAnsi"/>
        </w:rPr>
        <w:t>Average chiller COP</w:t>
      </w:r>
    </w:p>
    <w:p w14:paraId="3D2B55AB" w14:textId="77777777" w:rsidR="002D5D50" w:rsidRPr="009D26F1" w:rsidRDefault="002D5D50" w:rsidP="001377F4">
      <w:pPr>
        <w:spacing w:after="120" w:line="276" w:lineRule="auto"/>
        <w:ind w:left="720"/>
        <w:jc w:val="both"/>
        <w:rPr>
          <w:rFonts w:cstheme="minorHAnsi"/>
        </w:rPr>
      </w:pPr>
      <w:r w:rsidRPr="009D26F1">
        <w:rPr>
          <w:rFonts w:cstheme="minorHAnsi"/>
        </w:rPr>
        <w:t>Chiller No 1:</w:t>
      </w:r>
      <w:r w:rsidRPr="009D26F1">
        <w:rPr>
          <w:rFonts w:cstheme="minorHAnsi"/>
        </w:rPr>
        <w:tab/>
        <w:t>4.7</w:t>
      </w:r>
    </w:p>
    <w:p w14:paraId="42826227" w14:textId="77777777" w:rsidR="002D5D50" w:rsidRPr="009D26F1" w:rsidRDefault="002D5D50" w:rsidP="001377F4">
      <w:pPr>
        <w:spacing w:after="120" w:line="276" w:lineRule="auto"/>
        <w:ind w:left="720"/>
        <w:jc w:val="both"/>
        <w:rPr>
          <w:rFonts w:cstheme="minorHAnsi"/>
        </w:rPr>
      </w:pPr>
      <w:r w:rsidRPr="009D26F1">
        <w:rPr>
          <w:rFonts w:cstheme="minorHAnsi"/>
        </w:rPr>
        <w:t>Chiller No 2:</w:t>
      </w:r>
      <w:r w:rsidRPr="009D26F1">
        <w:rPr>
          <w:rFonts w:cstheme="minorHAnsi"/>
        </w:rPr>
        <w:tab/>
        <w:t>4.5</w:t>
      </w:r>
    </w:p>
    <w:p w14:paraId="1EFC54A0" w14:textId="77777777" w:rsidR="002D5D50" w:rsidRDefault="002D5D50" w:rsidP="001377F4">
      <w:pPr>
        <w:spacing w:after="120" w:line="276" w:lineRule="auto"/>
        <w:ind w:left="717"/>
        <w:jc w:val="both"/>
        <w:rPr>
          <w:rFonts w:cstheme="minorHAnsi"/>
        </w:rPr>
      </w:pPr>
      <w:r w:rsidRPr="009D26F1">
        <w:rPr>
          <w:rFonts w:cstheme="minorHAnsi"/>
        </w:rPr>
        <w:t>Chiller No 3:</w:t>
      </w:r>
      <w:r w:rsidRPr="009D26F1">
        <w:rPr>
          <w:rFonts w:cstheme="minorHAnsi"/>
        </w:rPr>
        <w:tab/>
        <w:t>4.2</w:t>
      </w:r>
    </w:p>
    <w:p w14:paraId="51474B86" w14:textId="77777777" w:rsidR="002D5D50" w:rsidRDefault="002D5D50" w:rsidP="001377F4">
      <w:pPr>
        <w:jc w:val="both"/>
        <w:rPr>
          <w:rFonts w:cs="Arial"/>
          <w:bCs/>
          <w:color w:val="FF0000"/>
          <w:lang w:val="en-GB"/>
        </w:rPr>
      </w:pPr>
      <w:r w:rsidRPr="009D26F1">
        <w:rPr>
          <w:rFonts w:cstheme="minorHAnsi"/>
        </w:rPr>
        <w:t>Average leaving chilled water temperature for all chillers are also high (9.6</w:t>
      </w:r>
      <w:r w:rsidRPr="009D26F1">
        <w:rPr>
          <w:rFonts w:cstheme="minorHAnsi"/>
          <w:vertAlign w:val="superscript"/>
        </w:rPr>
        <w:t>o</w:t>
      </w:r>
      <w:r w:rsidRPr="009D26F1">
        <w:rPr>
          <w:rFonts w:cstheme="minorHAnsi"/>
        </w:rPr>
        <w:t>C &amp; 9.5</w:t>
      </w:r>
      <w:r w:rsidRPr="009D26F1">
        <w:rPr>
          <w:rFonts w:cstheme="minorHAnsi"/>
          <w:vertAlign w:val="superscript"/>
        </w:rPr>
        <w:t>o</w:t>
      </w:r>
      <w:r w:rsidRPr="009D26F1">
        <w:rPr>
          <w:rFonts w:cstheme="minorHAnsi"/>
        </w:rPr>
        <w:t>C respectively for chiller 1 &amp; 2). This indicates inability of both chillers to produce chilled water temperature at set point (7.0</w:t>
      </w:r>
      <w:r w:rsidRPr="009D26F1">
        <w:rPr>
          <w:rFonts w:cstheme="minorHAnsi"/>
          <w:vertAlign w:val="superscript"/>
        </w:rPr>
        <w:t>o</w:t>
      </w:r>
      <w:r w:rsidRPr="009D26F1">
        <w:rPr>
          <w:rFonts w:cstheme="minorHAnsi"/>
        </w:rPr>
        <w:t>C). Leaving condenser water temperatures are also at the high side, 37</w:t>
      </w:r>
      <w:r w:rsidRPr="009D26F1">
        <w:rPr>
          <w:rFonts w:cstheme="minorHAnsi"/>
          <w:vertAlign w:val="superscript"/>
        </w:rPr>
        <w:t>o</w:t>
      </w:r>
      <w:r w:rsidRPr="009D26F1">
        <w:rPr>
          <w:rFonts w:cstheme="minorHAnsi"/>
        </w:rPr>
        <w:t>C against chiller rated condenser leaving temperature of 35</w:t>
      </w:r>
      <w:r w:rsidRPr="009D26F1">
        <w:rPr>
          <w:rFonts w:cstheme="minorHAnsi"/>
          <w:vertAlign w:val="superscript"/>
        </w:rPr>
        <w:t>o</w:t>
      </w:r>
      <w:r w:rsidRPr="009D26F1">
        <w:rPr>
          <w:rFonts w:cstheme="minorHAnsi"/>
        </w:rPr>
        <w:t>C.</w:t>
      </w:r>
    </w:p>
    <w:p w14:paraId="372945DF" w14:textId="77777777" w:rsidR="002D5D50" w:rsidRDefault="002D5D50" w:rsidP="002D5D50">
      <w:pPr>
        <w:jc w:val="center"/>
      </w:pPr>
      <w:r>
        <w:rPr>
          <w:noProof/>
        </w:rPr>
        <w:drawing>
          <wp:inline distT="0" distB="0" distL="0" distR="0" wp14:anchorId="675EC36C" wp14:editId="71E3AE84">
            <wp:extent cx="3225800" cy="2047308"/>
            <wp:effectExtent l="0" t="0" r="0" b="0"/>
            <wp:docPr id="770582542" name="Picture 770582542" descr="AutomatedBuildings.com Article - STEPS TO A MORE EFFICIENT CHILLER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tomatedBuildings.com Article - STEPS TO A MORE EFFICIENT CHILLER PLANT"/>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3251775" cy="2063794"/>
                    </a:xfrm>
                    <a:prstGeom prst="rect">
                      <a:avLst/>
                    </a:prstGeom>
                    <a:noFill/>
                    <a:ln>
                      <a:noFill/>
                    </a:ln>
                  </pic:spPr>
                </pic:pic>
              </a:graphicData>
            </a:graphic>
          </wp:inline>
        </w:drawing>
      </w:r>
    </w:p>
    <w:p w14:paraId="456A4EF5" w14:textId="77777777" w:rsidR="002D5D50" w:rsidRPr="00D34C5A" w:rsidRDefault="002D5D50" w:rsidP="002D5D50"/>
    <w:p w14:paraId="69DAAF80" w14:textId="5868C343" w:rsidR="00A8325D" w:rsidRDefault="00A8325D" w:rsidP="00A8325D">
      <w:pPr>
        <w:pStyle w:val="Heading4"/>
      </w:pPr>
      <w:bookmarkStart w:id="99" w:name="_Toc207098210"/>
      <w:r>
        <w:t>COOLING TOWER ANALYSIS</w:t>
      </w:r>
    </w:p>
    <w:p w14:paraId="5DD2F54D" w14:textId="54BE46E8" w:rsidR="00527C5B" w:rsidRDefault="00734B1C" w:rsidP="00354431">
      <w:pPr>
        <w:jc w:val="both"/>
      </w:pPr>
      <w:r w:rsidRPr="00734B1C">
        <w:t>It is found that almost all the CT effectiveness for the cooling towers is low despite the CT is not even 10 years in service.</w:t>
      </w:r>
      <w:r>
        <w:t xml:space="preserve"> </w:t>
      </w:r>
      <w:r w:rsidR="00354431">
        <w:t xml:space="preserve">Having </w:t>
      </w:r>
      <w:r w:rsidRPr="00734B1C">
        <w:t>open exposure to direct sunlight, hot and salty humid environment, may be the main caused that its Cooling Tower are experiencing higher rate of deterioration in comparison to other equipment which are less exposed to direct sunligh</w:t>
      </w:r>
      <w:r w:rsidR="00354431">
        <w:t>t</w:t>
      </w:r>
    </w:p>
    <w:p w14:paraId="488342D7" w14:textId="001DAC53" w:rsidR="00354431" w:rsidRDefault="00354431" w:rsidP="00354431">
      <w:pPr>
        <w:jc w:val="center"/>
      </w:pPr>
      <w:r w:rsidRPr="00354431">
        <w:drawing>
          <wp:inline distT="0" distB="0" distL="0" distR="0" wp14:anchorId="0D688CD3" wp14:editId="52FF0058">
            <wp:extent cx="4340994" cy="1184082"/>
            <wp:effectExtent l="0" t="0" r="2540" b="0"/>
            <wp:docPr id="1796280328" name="Picture 1" descr="A green char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280328" name="Picture 1" descr="A green chart with black text&#10;&#10;AI-generated content may be incorrect."/>
                    <pic:cNvPicPr/>
                  </pic:nvPicPr>
                  <pic:blipFill>
                    <a:blip r:embed="rId56"/>
                    <a:stretch>
                      <a:fillRect/>
                    </a:stretch>
                  </pic:blipFill>
                  <pic:spPr>
                    <a:xfrm>
                      <a:off x="0" y="0"/>
                      <a:ext cx="4356291" cy="1188255"/>
                    </a:xfrm>
                    <a:prstGeom prst="rect">
                      <a:avLst/>
                    </a:prstGeom>
                  </pic:spPr>
                </pic:pic>
              </a:graphicData>
            </a:graphic>
          </wp:inline>
        </w:drawing>
      </w:r>
    </w:p>
    <w:p w14:paraId="7DC23CC2" w14:textId="77777777" w:rsidR="00A8325D" w:rsidRDefault="00A8325D">
      <w:pPr>
        <w:rPr>
          <w:rFonts w:ascii="Calibri" w:eastAsiaTheme="majorEastAsia" w:hAnsi="Calibri" w:cstheme="majorBidi"/>
          <w:b/>
          <w:color w:val="663300"/>
          <w:kern w:val="0"/>
          <w:sz w:val="24"/>
          <w:lang w:val="en-US" w:eastAsia="ja-JP"/>
          <w14:ligatures w14:val="none"/>
        </w:rPr>
      </w:pPr>
      <w:r>
        <w:br w:type="page"/>
      </w:r>
    </w:p>
    <w:p w14:paraId="1A63E9C5" w14:textId="5C2E7819" w:rsidR="002D5D50" w:rsidRDefault="002D5D50" w:rsidP="002D5D50">
      <w:pPr>
        <w:pStyle w:val="Heading3"/>
      </w:pPr>
      <w:r>
        <w:lastRenderedPageBreak/>
        <w:t xml:space="preserve">AIR </w:t>
      </w:r>
      <w:r w:rsidR="009A5AF0">
        <w:t>HANDLING UNIT</w:t>
      </w:r>
      <w:bookmarkEnd w:id="99"/>
    </w:p>
    <w:p w14:paraId="060BD91A" w14:textId="77777777" w:rsidR="002D5D50" w:rsidRDefault="002D5D50" w:rsidP="002D5D50">
      <w:pPr>
        <w:pStyle w:val="Heading4"/>
      </w:pPr>
      <w:bookmarkStart w:id="100" w:name="_Hlk138181247"/>
      <w:r>
        <w:t xml:space="preserve">SYSTEM DESCRIPTION </w:t>
      </w:r>
    </w:p>
    <w:p w14:paraId="0F946635" w14:textId="0D4F4375" w:rsidR="002D5D50" w:rsidRPr="009A5AF0" w:rsidRDefault="002D5D50" w:rsidP="002D5D50">
      <w:pPr>
        <w:rPr>
          <w:i/>
          <w:iCs/>
          <w:color w:val="FF0000"/>
        </w:rPr>
      </w:pPr>
      <w:r w:rsidRPr="009A5AF0">
        <w:rPr>
          <w:i/>
          <w:iCs/>
          <w:color w:val="FF0000"/>
        </w:rPr>
        <w:t>Describe system</w:t>
      </w:r>
      <w:r w:rsidR="009A5AF0" w:rsidRPr="009A5AF0">
        <w:rPr>
          <w:i/>
          <w:iCs/>
          <w:color w:val="FF0000"/>
        </w:rPr>
        <w:t>. List of the AHU can be insert at the attachment</w:t>
      </w:r>
    </w:p>
    <w:p w14:paraId="4B21B5BA" w14:textId="77777777" w:rsidR="002D5D50" w:rsidRPr="00B779AE" w:rsidRDefault="002D5D50" w:rsidP="002D5D50">
      <w:pPr>
        <w:rPr>
          <w:i/>
          <w:iCs/>
        </w:rPr>
      </w:pPr>
      <w:r w:rsidRPr="00B779AE">
        <w:rPr>
          <w:i/>
          <w:iCs/>
        </w:rPr>
        <w:t>Example</w:t>
      </w:r>
    </w:p>
    <w:p w14:paraId="67457C6E" w14:textId="77777777" w:rsidR="002D5D50" w:rsidRPr="00B779AE" w:rsidRDefault="002D5D50" w:rsidP="002D5D50">
      <w:pPr>
        <w:spacing w:after="240" w:line="240" w:lineRule="auto"/>
        <w:jc w:val="both"/>
        <w:rPr>
          <w:rFonts w:eastAsia="Times New Roman" w:cstheme="minorHAnsi"/>
          <w:kern w:val="0"/>
          <w:lang w:val="en-US"/>
          <w14:ligatures w14:val="none"/>
        </w:rPr>
      </w:pPr>
      <w:r w:rsidRPr="00B779AE">
        <w:rPr>
          <w:rFonts w:eastAsia="Times New Roman" w:cstheme="minorHAnsi"/>
          <w:kern w:val="0"/>
          <w:lang w:val="en-US"/>
          <w14:ligatures w14:val="none"/>
        </w:rPr>
        <w:t>The air conditioning system in the building is supplied by a number of air handling units in several plantroo</w:t>
      </w:r>
      <w:r>
        <w:rPr>
          <w:rFonts w:eastAsia="Times New Roman" w:cstheme="minorHAnsi"/>
          <w:kern w:val="0"/>
          <w:lang w:val="en-US"/>
          <w14:ligatures w14:val="none"/>
        </w:rPr>
        <w:t>m</w:t>
      </w:r>
      <w:r w:rsidRPr="00B779AE">
        <w:rPr>
          <w:rFonts w:eastAsia="Times New Roman" w:cstheme="minorHAnsi"/>
          <w:kern w:val="0"/>
          <w:lang w:val="en-US"/>
          <w14:ligatures w14:val="none"/>
        </w:rPr>
        <w:t>s a</w:t>
      </w:r>
      <w:r>
        <w:rPr>
          <w:rFonts w:eastAsia="Times New Roman" w:cstheme="minorHAnsi"/>
          <w:kern w:val="0"/>
          <w:lang w:val="en-US"/>
          <w14:ligatures w14:val="none"/>
        </w:rPr>
        <w:t>r</w:t>
      </w:r>
      <w:r w:rsidRPr="00B779AE">
        <w:rPr>
          <w:rFonts w:eastAsia="Times New Roman" w:cstheme="minorHAnsi"/>
          <w:kern w:val="0"/>
          <w:lang w:val="en-US"/>
          <w14:ligatures w14:val="none"/>
        </w:rPr>
        <w:t>ound the building, which serve manufacturing area, offices, canteen and certain parts of general area of the building.  The air conditioning system components include:</w:t>
      </w:r>
    </w:p>
    <w:p w14:paraId="6FC37C52" w14:textId="77777777" w:rsidR="002D5D50" w:rsidRPr="00B779AE" w:rsidRDefault="002D5D50" w:rsidP="001614F7">
      <w:pPr>
        <w:numPr>
          <w:ilvl w:val="0"/>
          <w:numId w:val="11"/>
        </w:num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Six</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(6) </w:t>
      </w:r>
      <w:r w:rsidRPr="00B779AE">
        <w:rPr>
          <w:rFonts w:eastAsia="Times New Roman" w:cstheme="minorHAnsi"/>
          <w:kern w:val="0"/>
          <w:lang w:val="en-US"/>
          <w14:ligatures w14:val="none"/>
        </w:rPr>
        <w:t>water-cooled chillers</w:t>
      </w:r>
      <w:r>
        <w:rPr>
          <w:rFonts w:eastAsia="Times New Roman" w:cstheme="minorHAnsi"/>
          <w:kern w:val="0"/>
          <w:lang w:val="en-US"/>
          <w14:ligatures w14:val="none"/>
        </w:rPr>
        <w:t>, cooling towers, chilled water pumps and condenser water pumps</w:t>
      </w:r>
      <w:r w:rsidRPr="00B779AE">
        <w:rPr>
          <w:rFonts w:eastAsia="Times New Roman" w:cstheme="minorHAnsi"/>
          <w:kern w:val="0"/>
          <w:lang w:val="en-US"/>
          <w14:ligatures w14:val="none"/>
        </w:rPr>
        <w:t xml:space="preserve"> located at the </w:t>
      </w:r>
      <w:r>
        <w:rPr>
          <w:rFonts w:eastAsia="Times New Roman" w:cstheme="minorHAnsi"/>
          <w:kern w:val="0"/>
          <w:lang w:val="en-US"/>
          <w14:ligatures w14:val="none"/>
        </w:rPr>
        <w:t>air conditioning plant</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outside the manufacturing block</w:t>
      </w:r>
      <w:r w:rsidRPr="00B779AE">
        <w:rPr>
          <w:rFonts w:eastAsia="Times New Roman" w:cstheme="minorHAnsi"/>
          <w:kern w:val="0"/>
          <w:lang w:val="en-US"/>
          <w14:ligatures w14:val="none"/>
        </w:rPr>
        <w:t>.</w:t>
      </w:r>
    </w:p>
    <w:p w14:paraId="3985595D" w14:textId="77777777" w:rsidR="002D5D50" w:rsidRPr="00B779AE" w:rsidRDefault="002D5D50" w:rsidP="001614F7">
      <w:pPr>
        <w:numPr>
          <w:ilvl w:val="0"/>
          <w:numId w:val="11"/>
        </w:num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For</w:t>
      </w:r>
      <w:r w:rsidRPr="00B779AE">
        <w:rPr>
          <w:rFonts w:eastAsia="Times New Roman" w:cstheme="minorHAnsi"/>
          <w:kern w:val="0"/>
          <w:lang w:val="en-US"/>
          <w14:ligatures w14:val="none"/>
        </w:rPr>
        <w:t>t</w:t>
      </w:r>
      <w:r>
        <w:rPr>
          <w:rFonts w:eastAsia="Times New Roman" w:cstheme="minorHAnsi"/>
          <w:kern w:val="0"/>
          <w:lang w:val="en-US"/>
          <w14:ligatures w14:val="none"/>
        </w:rPr>
        <w:t>y</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(40) </w:t>
      </w:r>
      <w:r w:rsidRPr="00B779AE">
        <w:rPr>
          <w:rFonts w:eastAsia="Times New Roman" w:cstheme="minorHAnsi"/>
          <w:kern w:val="0"/>
          <w:lang w:val="en-US"/>
          <w14:ligatures w14:val="none"/>
        </w:rPr>
        <w:t>air handling units (AHUs) located in the building AHU plant rooms</w:t>
      </w:r>
      <w:r>
        <w:rPr>
          <w:rFonts w:eastAsia="Times New Roman" w:cstheme="minorHAnsi"/>
          <w:kern w:val="0"/>
          <w:lang w:val="en-US"/>
          <w14:ligatures w14:val="none"/>
        </w:rPr>
        <w:t xml:space="preserve"> on each floor</w:t>
      </w:r>
      <w:r w:rsidRPr="00B779AE">
        <w:rPr>
          <w:rFonts w:eastAsia="Times New Roman" w:cstheme="minorHAnsi"/>
          <w:kern w:val="0"/>
          <w:lang w:val="en-US"/>
          <w14:ligatures w14:val="none"/>
        </w:rPr>
        <w:t xml:space="preserve"> </w:t>
      </w:r>
    </w:p>
    <w:p w14:paraId="4BC21D20" w14:textId="77777777" w:rsidR="002D5D50" w:rsidRPr="00B779AE" w:rsidRDefault="002D5D50" w:rsidP="001614F7">
      <w:pPr>
        <w:numPr>
          <w:ilvl w:val="0"/>
          <w:numId w:val="11"/>
        </w:num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Three Hundred and Eighty-Six</w:t>
      </w:r>
      <w:r w:rsidRPr="00B779AE">
        <w:rPr>
          <w:rFonts w:eastAsia="Times New Roman" w:cstheme="minorHAnsi"/>
          <w:kern w:val="0"/>
          <w:lang w:val="en-US"/>
          <w14:ligatures w14:val="none"/>
        </w:rPr>
        <w:t xml:space="preserve"> </w:t>
      </w:r>
      <w:r>
        <w:rPr>
          <w:rFonts w:eastAsia="Times New Roman" w:cstheme="minorHAnsi"/>
          <w:kern w:val="0"/>
          <w:lang w:val="en-US"/>
          <w14:ligatures w14:val="none"/>
        </w:rPr>
        <w:t xml:space="preserve">(386) </w:t>
      </w:r>
      <w:r w:rsidRPr="00B779AE">
        <w:rPr>
          <w:rFonts w:eastAsia="Times New Roman" w:cstheme="minorHAnsi"/>
          <w:kern w:val="0"/>
          <w:lang w:val="en-US"/>
          <w14:ligatures w14:val="none"/>
        </w:rPr>
        <w:t>fan coil units (FCUs)</w:t>
      </w:r>
    </w:p>
    <w:p w14:paraId="70E43461" w14:textId="77777777" w:rsidR="002D5D50" w:rsidRDefault="002D5D50" w:rsidP="001614F7">
      <w:pPr>
        <w:numPr>
          <w:ilvl w:val="0"/>
          <w:numId w:val="11"/>
        </w:numPr>
        <w:spacing w:after="240" w:line="240" w:lineRule="auto"/>
        <w:jc w:val="both"/>
        <w:rPr>
          <w:rFonts w:eastAsia="Times New Roman" w:cstheme="minorHAnsi"/>
          <w:kern w:val="0"/>
          <w:lang w:val="en-US"/>
          <w14:ligatures w14:val="none"/>
        </w:rPr>
      </w:pPr>
      <w:r>
        <w:rPr>
          <w:rFonts w:eastAsia="Times New Roman" w:cstheme="minorHAnsi"/>
          <w:kern w:val="0"/>
          <w:lang w:val="en-US"/>
          <w14:ligatures w14:val="none"/>
        </w:rPr>
        <w:t>Twelve (12) package air conditioners (PAUs)</w:t>
      </w:r>
      <w:r w:rsidRPr="00B779AE">
        <w:rPr>
          <w:rFonts w:eastAsia="Times New Roman" w:cstheme="minorHAnsi"/>
          <w:kern w:val="0"/>
          <w:lang w:val="en-US"/>
          <w14:ligatures w14:val="none"/>
        </w:rPr>
        <w:t>.</w:t>
      </w:r>
    </w:p>
    <w:p w14:paraId="7DBA72AF" w14:textId="77777777" w:rsidR="002D5D50" w:rsidRPr="00EB3618" w:rsidRDefault="002D5D50" w:rsidP="002D5D50">
      <w:pPr>
        <w:rPr>
          <w:color w:val="FF0000"/>
        </w:rPr>
      </w:pPr>
      <w:r>
        <w:rPr>
          <w:rFonts w:eastAsia="Times New Roman" w:cstheme="minorHAnsi"/>
          <w:kern w:val="0"/>
          <w:lang w:val="en-US"/>
          <w14:ligatures w14:val="none"/>
        </w:rPr>
        <w:t>The air conditioning for the plant is run for 24 hours a day.</w:t>
      </w:r>
    </w:p>
    <w:p w14:paraId="74CE90BE" w14:textId="77777777" w:rsidR="002D5D50" w:rsidRPr="00DD2B86" w:rsidRDefault="002D5D50" w:rsidP="002D5D50">
      <w:pPr>
        <w:jc w:val="center"/>
        <w:rPr>
          <w:lang w:val="en-US" w:eastAsia="ja-JP"/>
        </w:rPr>
      </w:pPr>
      <w:r w:rsidRPr="009B1708">
        <w:rPr>
          <w:noProof/>
        </w:rPr>
        <mc:AlternateContent>
          <mc:Choice Requires="wps">
            <w:drawing>
              <wp:anchor distT="0" distB="0" distL="114300" distR="114300" simplePos="0" relativeHeight="251644928" behindDoc="0" locked="0" layoutInCell="1" allowOverlap="1" wp14:anchorId="6457FC25" wp14:editId="1E71018B">
                <wp:simplePos x="0" y="0"/>
                <wp:positionH relativeFrom="column">
                  <wp:posOffset>1720850</wp:posOffset>
                </wp:positionH>
                <wp:positionV relativeFrom="paragraph">
                  <wp:posOffset>964565</wp:posOffset>
                </wp:positionV>
                <wp:extent cx="2663807" cy="941412"/>
                <wp:effectExtent l="0" t="0" r="0" b="0"/>
                <wp:wrapNone/>
                <wp:docPr id="1243895074" name="Rectangle 1"/>
                <wp:cNvGraphicFramePr/>
                <a:graphic xmlns:a="http://schemas.openxmlformats.org/drawingml/2006/main">
                  <a:graphicData uri="http://schemas.microsoft.com/office/word/2010/wordprocessingShape">
                    <wps:wsp>
                      <wps:cNvSpPr/>
                      <wps:spPr>
                        <a:xfrm rot="20027672">
                          <a:off x="0" y="0"/>
                          <a:ext cx="2663807" cy="941412"/>
                        </a:xfrm>
                        <a:prstGeom prst="rect">
                          <a:avLst/>
                        </a:prstGeom>
                        <a:noFill/>
                      </wps:spPr>
                      <wps:txbx>
                        <w:txbxContent>
                          <w:p w14:paraId="70C0CD8B" w14:textId="77777777" w:rsidR="002D5D50" w:rsidRPr="005E6BDA" w:rsidRDefault="002D5D50" w:rsidP="002D5D50">
                            <w:pPr>
                              <w:pStyle w:val="NormalWeb"/>
                              <w:spacing w:before="0" w:beforeAutospacing="0" w:after="0" w:afterAutospacing="0"/>
                              <w:jc w:val="center"/>
                              <w:rPr>
                                <w14:props3d w14:extrusionH="57150" w14:contourW="0" w14:prstMaterial="matte">
                                  <w14:bevelT w14:w="63500" w14:h="12700" w14:prst="angle"/>
                                  <w14:contourClr>
                                    <w14:schemeClr w14:val="bg1">
                                      <w14:lumMod w14:val="65000"/>
                                    </w14:schemeClr>
                                  </w14:contourClr>
                                </w14:props3d>
                              </w:rPr>
                            </w:pPr>
                            <w:r w:rsidRPr="005E6BDA">
                              <w:rPr>
                                <w:rFonts w:asciiTheme="minorHAnsi" w:hAnsi="Century Gothic" w:cstheme="minorBidi"/>
                                <w:b/>
                                <w:bCs/>
                                <w:color w:val="A5A5A5" w:themeColor="accent3"/>
                                <w:sz w:val="108"/>
                                <w:szCs w:val="108"/>
                                <w14:props3d w14:extrusionH="57150" w14:contourW="0" w14:prstMaterial="matte">
                                  <w14:bevelT w14:w="63500" w14:h="12700" w14:prst="angle"/>
                                  <w14:contourClr>
                                    <w14:schemeClr w14:val="bg1">
                                      <w14:lumMod w14:val="65000"/>
                                    </w14:schemeClr>
                                  </w14:contourClr>
                                </w14:props3d>
                              </w:rPr>
                              <w:t>sample</w:t>
                            </w:r>
                          </w:p>
                        </w:txbxContent>
                      </wps:txbx>
                      <wps:bodyPr wrap="none" lIns="91440" tIns="45720" rIns="91440" bIns="45720">
                        <a:spAutoFit/>
                        <a:scene3d>
                          <a:camera prst="orthographicFront"/>
                          <a:lightRig rig="harsh" dir="t"/>
                        </a:scene3d>
                        <a:sp3d extrusionH="57150" prstMaterial="matte">
                          <a:bevelT w="63500" h="12700" prst="angle"/>
                          <a:contourClr>
                            <a:schemeClr val="bg1">
                              <a:lumMod val="65000"/>
                            </a:schemeClr>
                          </a:contourClr>
                        </a:sp3d>
                      </wps:bodyPr>
                    </wps:wsp>
                  </a:graphicData>
                </a:graphic>
              </wp:anchor>
            </w:drawing>
          </mc:Choice>
          <mc:Fallback>
            <w:pict>
              <v:rect w14:anchorId="6457FC25" id="_x0000_s1067" style="position:absolute;left:0;text-align:left;margin-left:135.5pt;margin-top:75.95pt;width:209.75pt;height:74.15pt;rotation:-1717401fd;z-index:251644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" filled="f" stroked="f">
                <v:textbox style="mso-fit-shape-to-text:t">
                  <w:txbxContent>
                    <w:p w14:paraId="70C0CD8B" w14:textId="77777777" w:rsidR="002D5D50" w:rsidRPr="005E6BDA" w:rsidRDefault="002D5D50" w:rsidP="002D5D50">
                      <w:pPr>
                        <w:pStyle w:val="NormalWeb"/>
                        <w:spacing w:before="0" w:beforeAutospacing="0" w:after="0" w:afterAutospacing="0"/>
                        <w:jc w:val="center"/>
                        <w:rPr>
                          <w14:props3d w14:extrusionH="57150" w14:contourW="0" w14:prstMaterial="matte">
                            <w14:bevelT w14:w="63500" w14:h="12700" w14:prst="angle"/>
                            <w14:contourClr>
                              <w14:schemeClr w14:val="bg1">
                                <w14:lumMod w14:val="65000"/>
                              </w14:schemeClr>
                            </w14:contourClr>
                          </w14:props3d>
                        </w:rPr>
                      </w:pPr>
                      <w:r w:rsidRPr="005E6BDA">
                        <w:rPr>
                          <w:rFonts w:asciiTheme="minorHAnsi" w:hAnsi="Century Gothic" w:cstheme="minorBidi"/>
                          <w:b/>
                          <w:bCs/>
                          <w:color w:val="A5A5A5" w:themeColor="accent3"/>
                          <w:sz w:val="108"/>
                          <w:szCs w:val="108"/>
                          <w14:props3d w14:extrusionH="57150" w14:contourW="0" w14:prstMaterial="matte">
                            <w14:bevelT w14:w="63500" w14:h="12700" w14:prst="angle"/>
                            <w14:contourClr>
                              <w14:schemeClr w14:val="bg1">
                                <w14:lumMod w14:val="65000"/>
                              </w14:schemeClr>
                            </w14:contourClr>
                          </w14:props3d>
                        </w:rPr>
                        <w:t>sample</w:t>
                      </w:r>
                    </w:p>
                  </w:txbxContent>
                </v:textbox>
              </v:rect>
            </w:pict>
          </mc:Fallback>
        </mc:AlternateContent>
      </w:r>
      <w:r w:rsidRPr="009B1708">
        <w:rPr>
          <w:noProof/>
        </w:rPr>
        <w:drawing>
          <wp:inline distT="0" distB="0" distL="0" distR="0" wp14:anchorId="7054ECC3" wp14:editId="050BE8AF">
            <wp:extent cx="2679700" cy="2878442"/>
            <wp:effectExtent l="0" t="0" r="6350" b="0"/>
            <wp:docPr id="114098220" name="Picture 11409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85090" cy="2884231"/>
                    </a:xfrm>
                    <a:prstGeom prst="rect">
                      <a:avLst/>
                    </a:prstGeom>
                    <a:noFill/>
                    <a:ln>
                      <a:noFill/>
                    </a:ln>
                  </pic:spPr>
                </pic:pic>
              </a:graphicData>
            </a:graphic>
          </wp:inline>
        </w:drawing>
      </w:r>
    </w:p>
    <w:p w14:paraId="3393BBE4" w14:textId="77777777" w:rsidR="002D5D50" w:rsidRDefault="002D5D50" w:rsidP="002D5D50">
      <w:pPr>
        <w:pStyle w:val="Heading4"/>
      </w:pPr>
      <w:r>
        <w:t>BLOWER FAN SPECIFIC POWER</w:t>
      </w:r>
    </w:p>
    <w:p w14:paraId="459BDED6" w14:textId="77777777" w:rsidR="002D5D50" w:rsidRDefault="002D5D50" w:rsidP="002D5D50">
      <w:pPr>
        <w:rPr>
          <w:color w:val="FF0000"/>
          <w:lang w:val="en-US" w:eastAsia="ja-JP"/>
        </w:rPr>
      </w:pPr>
      <w:r>
        <w:rPr>
          <w:color w:val="FF0000"/>
          <w:lang w:val="en-US" w:eastAsia="ja-JP"/>
        </w:rPr>
        <w:t>Describe findings</w:t>
      </w:r>
    </w:p>
    <w:p w14:paraId="034A1F89" w14:textId="77777777" w:rsidR="002D5D50" w:rsidRPr="0093130A" w:rsidRDefault="002D5D50" w:rsidP="003E6317">
      <w:pPr>
        <w:jc w:val="both"/>
      </w:pPr>
      <w:r w:rsidRPr="0093130A">
        <w:t>The fan specific power is a measure of the air distribution system efficacy in W/m</w:t>
      </w:r>
      <w:r w:rsidRPr="0093130A">
        <w:rPr>
          <w:vertAlign w:val="superscript"/>
        </w:rPr>
        <w:t>3</w:t>
      </w:r>
      <w:r>
        <w:t>.</w:t>
      </w:r>
      <w:r w:rsidRPr="0093130A">
        <w:t>h</w:t>
      </w:r>
      <w:r>
        <w:t>r</w:t>
      </w:r>
      <w:r w:rsidRPr="0093130A">
        <w:t>. It is the ratio of power consumed in Watt to the delivered air flow in cubic meter per hour. MS1525:201</w:t>
      </w:r>
      <w:r>
        <w:t>9</w:t>
      </w:r>
      <w:r w:rsidRPr="0093130A">
        <w:t xml:space="preserve"> standard recommends that the power required by the entire fan system at design condition (</w:t>
      </w:r>
      <w:r>
        <w:t xml:space="preserve">for air flow </w:t>
      </w:r>
      <w:r w:rsidRPr="0093130A">
        <w:t>&gt;17,000 m</w:t>
      </w:r>
      <w:r w:rsidRPr="0093130A">
        <w:rPr>
          <w:vertAlign w:val="superscript"/>
        </w:rPr>
        <w:t>3</w:t>
      </w:r>
      <w:r w:rsidRPr="0093130A">
        <w:t xml:space="preserve">/hr) </w:t>
      </w:r>
      <w:r>
        <w:t xml:space="preserve">should </w:t>
      </w:r>
      <w:r w:rsidRPr="0093130A">
        <w:t>not exceed 0.42 W/m</w:t>
      </w:r>
      <w:r w:rsidRPr="0093130A">
        <w:rPr>
          <w:vertAlign w:val="superscript"/>
        </w:rPr>
        <w:t>3</w:t>
      </w:r>
      <w:r>
        <w:t>.</w:t>
      </w:r>
      <w:r w:rsidRPr="0093130A">
        <w:t xml:space="preserve">h </w:t>
      </w:r>
      <w:r>
        <w:t>for AHU with</w:t>
      </w:r>
      <w:r w:rsidRPr="0093130A">
        <w:t xml:space="preserve"> operation time exceeding 750 hours a year. </w:t>
      </w:r>
    </w:p>
    <w:p w14:paraId="4DA87D92" w14:textId="77777777" w:rsidR="002D5D50" w:rsidRPr="00EB3618" w:rsidRDefault="002D5D50" w:rsidP="003E6317">
      <w:pPr>
        <w:jc w:val="both"/>
        <w:rPr>
          <w:color w:val="FF0000"/>
          <w:lang w:val="en-US" w:eastAsia="ja-JP"/>
        </w:rPr>
      </w:pPr>
      <w:r w:rsidRPr="0093130A">
        <w:t xml:space="preserve">The air flow </w:t>
      </w:r>
      <w:r>
        <w:t>data</w:t>
      </w:r>
      <w:r w:rsidRPr="0093130A">
        <w:t xml:space="preserve"> of </w:t>
      </w:r>
      <w:r>
        <w:t xml:space="preserve">twelve </w:t>
      </w:r>
      <w:r w:rsidRPr="0093130A">
        <w:t>(</w:t>
      </w:r>
      <w:r>
        <w:t>12</w:t>
      </w:r>
      <w:r w:rsidRPr="0093130A">
        <w:t xml:space="preserve">) AHUs have been </w:t>
      </w:r>
      <w:r>
        <w:t>obtained</w:t>
      </w:r>
      <w:r w:rsidRPr="0093130A">
        <w:t xml:space="preserve"> and compared with the </w:t>
      </w:r>
      <w:r>
        <w:t>MS 1525:2019</w:t>
      </w:r>
      <w:r w:rsidRPr="0093130A">
        <w:t xml:space="preserve">. None of </w:t>
      </w:r>
      <w:r>
        <w:t xml:space="preserve">the </w:t>
      </w:r>
      <w:r w:rsidRPr="0093130A">
        <w:t xml:space="preserve">AHUs </w:t>
      </w:r>
      <w:r>
        <w:t>with more than 17,000 m</w:t>
      </w:r>
      <w:r w:rsidRPr="00505BC9">
        <w:rPr>
          <w:vertAlign w:val="superscript"/>
        </w:rPr>
        <w:t>3</w:t>
      </w:r>
      <w:r>
        <w:t>/hr</w:t>
      </w:r>
      <w:r w:rsidRPr="0093130A">
        <w:t xml:space="preserve"> </w:t>
      </w:r>
      <w:r>
        <w:t xml:space="preserve">(10,000 cfm) air flowrate </w:t>
      </w:r>
      <w:r w:rsidRPr="0093130A">
        <w:t>were found to be operating below the recommendation design value of 0.42 W/m</w:t>
      </w:r>
      <w:r w:rsidRPr="0093130A">
        <w:rPr>
          <w:vertAlign w:val="superscript"/>
        </w:rPr>
        <w:t>3</w:t>
      </w:r>
      <w:r>
        <w:t>.</w:t>
      </w:r>
      <w:r w:rsidRPr="0093130A">
        <w:t>h</w:t>
      </w:r>
      <w:r>
        <w:t xml:space="preserve">r. </w:t>
      </w:r>
      <w:r w:rsidRPr="0093130A">
        <w:rPr>
          <w:rFonts w:cs="Arial"/>
          <w:szCs w:val="24"/>
        </w:rPr>
        <w:t xml:space="preserve">Table </w:t>
      </w:r>
      <w:r>
        <w:rPr>
          <w:rFonts w:cs="Arial"/>
          <w:szCs w:val="24"/>
        </w:rPr>
        <w:t>below</w:t>
      </w:r>
      <w:r w:rsidRPr="0093130A">
        <w:rPr>
          <w:rFonts w:cs="Arial"/>
          <w:szCs w:val="24"/>
        </w:rPr>
        <w:t xml:space="preserve"> shows the AHU air flow statistics data</w:t>
      </w:r>
      <w:r w:rsidRPr="0093130A">
        <w:rPr>
          <w:rFonts w:cs="Arial"/>
          <w:color w:val="000000"/>
          <w:szCs w:val="24"/>
        </w:rPr>
        <w:t>.</w:t>
      </w:r>
    </w:p>
    <w:p w14:paraId="3F20E6B5" w14:textId="77777777" w:rsidR="002D5D50" w:rsidRDefault="002D5D50" w:rsidP="002D5D50"/>
    <w:p w14:paraId="6C3F82F2" w14:textId="7182DF3F" w:rsidR="002D5D50" w:rsidRDefault="002D5D50" w:rsidP="002D5D50">
      <w:pPr>
        <w:pStyle w:val="Heading4"/>
      </w:pPr>
      <w:r>
        <w:lastRenderedPageBreak/>
        <w:t>AIR CHANGE RATE AND AHU CAPACITY ANALYSIS</w:t>
      </w:r>
    </w:p>
    <w:p w14:paraId="5B8F6BE8" w14:textId="77777777" w:rsidR="002D5D50" w:rsidRDefault="002D5D50" w:rsidP="002D5D50">
      <w:pPr>
        <w:rPr>
          <w:color w:val="FF0000"/>
          <w:lang w:val="en-US" w:eastAsia="ja-JP"/>
        </w:rPr>
      </w:pPr>
      <w:r>
        <w:rPr>
          <w:color w:val="FF0000"/>
          <w:lang w:val="en-US" w:eastAsia="ja-JP"/>
        </w:rPr>
        <w:t>Describe findings</w:t>
      </w:r>
    </w:p>
    <w:p w14:paraId="282B9600" w14:textId="77777777" w:rsidR="002D5D50" w:rsidRPr="00D26512" w:rsidRDefault="002D5D50" w:rsidP="002D5D50">
      <w:pPr>
        <w:jc w:val="both"/>
      </w:pPr>
      <w:r w:rsidRPr="00D26512">
        <w:t xml:space="preserve">The air change analysis was carried out to determine the actual air change rate for </w:t>
      </w:r>
      <w:r>
        <w:t>all</w:t>
      </w:r>
      <w:r w:rsidRPr="00D26512">
        <w:t xml:space="preserve"> zone</w:t>
      </w:r>
      <w:r>
        <w:t>s</w:t>
      </w:r>
      <w:r w:rsidRPr="00D26512">
        <w:t>. The air change rate is based on how many times the air within a defined space is replaced in an hour.</w:t>
      </w:r>
    </w:p>
    <w:p w14:paraId="2B263500" w14:textId="77777777" w:rsidR="002D5D50" w:rsidRDefault="002D5D50" w:rsidP="002D5D50">
      <w:pPr>
        <w:jc w:val="both"/>
      </w:pPr>
      <w:r>
        <w:t>Table below</w:t>
      </w:r>
      <w:r w:rsidRPr="00BF4790">
        <w:t xml:space="preserve"> provides the calculated values of Air Change </w:t>
      </w:r>
      <w:r>
        <w:t>per Hour (ACR</w:t>
      </w:r>
      <w:r w:rsidRPr="00BF4790">
        <w:t xml:space="preserve">). </w:t>
      </w:r>
      <w:r>
        <w:t>Majority of the AHU has low ACH except for AHU PR 1/6 which serves OT room (designed minimum ACR of 20).  Minimum ACR is generally 6.0 ACH to prevent fungus growth. No major energy saving potential can be realized from ACR reduction.</w:t>
      </w:r>
    </w:p>
    <w:p w14:paraId="3FFA1791" w14:textId="5CE2B13F" w:rsidR="00CF73F9" w:rsidRDefault="00CF73F9" w:rsidP="002D5D50">
      <w:pPr>
        <w:jc w:val="both"/>
      </w:pPr>
      <w:r>
        <w:t xml:space="preserve">Further analysis was done to </w:t>
      </w:r>
      <w:r w:rsidR="00FF2B18">
        <w:t>determine the heat load capacity of the AHU using Sensible Heat and Latent Heat. From there, we compared it with the</w:t>
      </w:r>
      <w:r w:rsidR="004303A9">
        <w:t xml:space="preserve"> power to obtain the efficiency of the unit.</w:t>
      </w:r>
    </w:p>
    <w:p w14:paraId="52782748" w14:textId="6687C554" w:rsidR="00CF73F9" w:rsidRPr="00EB3618" w:rsidRDefault="00CF73F9" w:rsidP="00CF73F9">
      <w:pPr>
        <w:jc w:val="center"/>
        <w:rPr>
          <w:color w:val="FF0000"/>
          <w:lang w:val="en-US" w:eastAsia="ja-JP"/>
        </w:rPr>
      </w:pPr>
      <w:r w:rsidRPr="00FA609D">
        <w:drawing>
          <wp:inline distT="0" distB="0" distL="0" distR="0" wp14:anchorId="01AA0EFF" wp14:editId="740DFA31">
            <wp:extent cx="2358190" cy="2044579"/>
            <wp:effectExtent l="0" t="0" r="4445" b="0"/>
            <wp:docPr id="416753106"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33528" name="Picture 1" descr="A table with text and numbers&#10;&#10;AI-generated content may be incorrect."/>
                    <pic:cNvPicPr/>
                  </pic:nvPicPr>
                  <pic:blipFill>
                    <a:blip r:embed="rId57"/>
                    <a:stretch>
                      <a:fillRect/>
                    </a:stretch>
                  </pic:blipFill>
                  <pic:spPr>
                    <a:xfrm>
                      <a:off x="0" y="0"/>
                      <a:ext cx="2361104" cy="2047106"/>
                    </a:xfrm>
                    <a:prstGeom prst="rect">
                      <a:avLst/>
                    </a:prstGeom>
                  </pic:spPr>
                </pic:pic>
              </a:graphicData>
            </a:graphic>
          </wp:inline>
        </w:drawing>
      </w:r>
    </w:p>
    <w:p w14:paraId="15F0D6D5" w14:textId="77777777" w:rsidR="002D5D50" w:rsidRDefault="002D5D50" w:rsidP="002D5D50"/>
    <w:p w14:paraId="536E55E3" w14:textId="77777777" w:rsidR="002D5D50" w:rsidRDefault="002D5D50" w:rsidP="002D5D50">
      <w:pPr>
        <w:pStyle w:val="Heading4"/>
      </w:pPr>
      <w:r>
        <w:t>INDOOR AIR QUALITY</w:t>
      </w:r>
    </w:p>
    <w:p w14:paraId="4AE1C6C2" w14:textId="77777777" w:rsidR="002D5D50" w:rsidRDefault="002D5D50" w:rsidP="002D5D50">
      <w:pPr>
        <w:rPr>
          <w:color w:val="FF0000"/>
        </w:rPr>
      </w:pPr>
      <w:r w:rsidRPr="00812783">
        <w:rPr>
          <w:color w:val="FF0000"/>
        </w:rPr>
        <w:t>Describe findings</w:t>
      </w:r>
    </w:p>
    <w:p w14:paraId="5292E82D" w14:textId="77777777" w:rsidR="002D5D50" w:rsidRPr="00EB3618" w:rsidRDefault="002D5D50" w:rsidP="002D5D50">
      <w:pPr>
        <w:rPr>
          <w:i/>
          <w:iCs/>
          <w:color w:val="000000" w:themeColor="text1"/>
        </w:rPr>
      </w:pPr>
      <w:r w:rsidRPr="00EB3618">
        <w:rPr>
          <w:i/>
          <w:iCs/>
          <w:color w:val="000000" w:themeColor="text1"/>
        </w:rPr>
        <w:t>Example</w:t>
      </w:r>
    </w:p>
    <w:p w14:paraId="68E1EF2C" w14:textId="77777777" w:rsidR="002D5D50" w:rsidRDefault="002D5D50" w:rsidP="002D5D50">
      <w:r w:rsidRPr="00D40C3D">
        <w:rPr>
          <w:color w:val="000000" w:themeColor="text1"/>
        </w:rPr>
        <w:t>The measurement for indoor air quality is done using a CO</w:t>
      </w:r>
      <w:r w:rsidRPr="00D40C3D">
        <w:rPr>
          <w:color w:val="000000" w:themeColor="text1"/>
          <w:vertAlign w:val="subscript"/>
        </w:rPr>
        <w:t>2</w:t>
      </w:r>
      <w:r w:rsidRPr="00D40C3D">
        <w:rPr>
          <w:color w:val="000000" w:themeColor="text1"/>
        </w:rPr>
        <w:t xml:space="preserve"> sensor. In most buildings CO</w:t>
      </w:r>
      <w:r w:rsidRPr="00D40C3D">
        <w:rPr>
          <w:color w:val="000000" w:themeColor="text1"/>
          <w:vertAlign w:val="subscript"/>
        </w:rPr>
        <w:t>2</w:t>
      </w:r>
      <w:r w:rsidRPr="00D40C3D">
        <w:rPr>
          <w:color w:val="000000" w:themeColor="text1"/>
        </w:rPr>
        <w:t xml:space="preserve"> sensors are installed in the return duct of the air conditioning system. The indoor air quality measured in </w:t>
      </w:r>
      <w:r>
        <w:rPr>
          <w:color w:val="000000" w:themeColor="text1"/>
        </w:rPr>
        <w:t xml:space="preserve">the building </w:t>
      </w:r>
      <w:r w:rsidRPr="00D40C3D">
        <w:rPr>
          <w:color w:val="000000" w:themeColor="text1"/>
        </w:rPr>
        <w:t>is within the range of 1</w:t>
      </w:r>
      <w:r>
        <w:rPr>
          <w:color w:val="000000" w:themeColor="text1"/>
        </w:rPr>
        <w:t>58</w:t>
      </w:r>
      <w:r w:rsidRPr="00D40C3D">
        <w:rPr>
          <w:color w:val="000000" w:themeColor="text1"/>
        </w:rPr>
        <w:t xml:space="preserve"> and </w:t>
      </w:r>
      <w:r>
        <w:rPr>
          <w:color w:val="000000" w:themeColor="text1"/>
        </w:rPr>
        <w:t>381</w:t>
      </w:r>
      <w:r w:rsidRPr="00D40C3D">
        <w:rPr>
          <w:color w:val="000000" w:themeColor="text1"/>
        </w:rPr>
        <w:t>ppm. The maximum allowable reading in a room is 1000ppm after which the air in the room will become stale and will make the occupants feel sleepy due to lack of oxygen and fresh air.</w:t>
      </w:r>
    </w:p>
    <w:p w14:paraId="3EA1493F" w14:textId="77777777" w:rsidR="002D5D50" w:rsidRDefault="002D5D50" w:rsidP="002D5D50">
      <w:pPr>
        <w:jc w:val="center"/>
      </w:pPr>
      <w:r>
        <w:rPr>
          <w:noProof/>
        </w:rPr>
        <mc:AlternateContent>
          <mc:Choice Requires="wps">
            <w:drawing>
              <wp:anchor distT="0" distB="0" distL="114300" distR="114300" simplePos="0" relativeHeight="251646976" behindDoc="0" locked="0" layoutInCell="1" allowOverlap="1" wp14:anchorId="0D34735E" wp14:editId="303A92B9">
                <wp:simplePos x="0" y="0"/>
                <wp:positionH relativeFrom="margin">
                  <wp:align>center</wp:align>
                </wp:positionH>
                <wp:positionV relativeFrom="paragraph">
                  <wp:posOffset>24765</wp:posOffset>
                </wp:positionV>
                <wp:extent cx="3265553" cy="1081687"/>
                <wp:effectExtent l="0" t="647700" r="0" b="652145"/>
                <wp:wrapNone/>
                <wp:docPr id="1980158621" name="Text Box 1980158621"/>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62324637"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D34735E" id="Text Box 1980158621" o:spid="_x0000_s1068" type="#_x0000_t202" style="position:absolute;left:0;text-align:left;margin-left:0;margin-top:1.95pt;width:257.15pt;height:85.15pt;rotation:-1769669fd;z-index:251646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" filled="f" stroked="f">
                <v:textbox>
                  <w:txbxContent>
                    <w:p w14:paraId="62324637"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3F5605">
        <w:rPr>
          <w:noProof/>
          <w:color w:val="FF0000"/>
        </w:rPr>
        <w:drawing>
          <wp:inline distT="0" distB="0" distL="0" distR="0" wp14:anchorId="521B982D" wp14:editId="07A9CF71">
            <wp:extent cx="3048000" cy="1441450"/>
            <wp:effectExtent l="0" t="0" r="0" b="6350"/>
            <wp:docPr id="7197" name="Chart 719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223E0B00" w14:textId="77777777" w:rsidR="00864997" w:rsidRDefault="00864997" w:rsidP="002D5D50">
      <w:pPr>
        <w:jc w:val="center"/>
      </w:pPr>
    </w:p>
    <w:p w14:paraId="3B09371E" w14:textId="77777777" w:rsidR="00864997" w:rsidRDefault="00864997" w:rsidP="002D5D50">
      <w:pPr>
        <w:jc w:val="center"/>
      </w:pPr>
    </w:p>
    <w:p w14:paraId="4C83BCB2" w14:textId="77777777" w:rsidR="002D5D50" w:rsidRDefault="002D5D50" w:rsidP="002D5D50">
      <w:pPr>
        <w:pStyle w:val="Heading4"/>
      </w:pPr>
      <w:r>
        <w:lastRenderedPageBreak/>
        <w:t xml:space="preserve">TEMPERATURE AND RELATIVE HUMIDITY </w:t>
      </w:r>
    </w:p>
    <w:p w14:paraId="74EAC517" w14:textId="77777777" w:rsidR="002D5D50" w:rsidRDefault="002D5D50" w:rsidP="002D5D50">
      <w:pPr>
        <w:rPr>
          <w:color w:val="FF0000"/>
        </w:rPr>
      </w:pPr>
      <w:r w:rsidRPr="00812783">
        <w:rPr>
          <w:color w:val="FF0000"/>
        </w:rPr>
        <w:t>Describe findings</w:t>
      </w:r>
    </w:p>
    <w:p w14:paraId="77A006CD" w14:textId="77777777" w:rsidR="002D5D50" w:rsidRPr="00BD5920" w:rsidRDefault="002D5D50" w:rsidP="002D5D50">
      <w:pPr>
        <w:jc w:val="both"/>
      </w:pPr>
      <w:r w:rsidRPr="00BD5920">
        <w:t>The temperature and relative humidity levels for each space w</w:t>
      </w:r>
      <w:r>
        <w:t>ere</w:t>
      </w:r>
      <w:r w:rsidRPr="00BD5920">
        <w:t xml:space="preserve"> measured using temperature logger at selected area to represent the level of cooling and moisture content of the workspace. The minimum temperature is 1</w:t>
      </w:r>
      <w:r>
        <w:t>9</w:t>
      </w:r>
      <w:r w:rsidRPr="00BD5920">
        <w:t>.3</w:t>
      </w:r>
      <w:r w:rsidRPr="00BD5920">
        <w:rPr>
          <w:rFonts w:ascii="Symbol" w:hAnsi="Symbol" w:cs="Symbol"/>
        </w:rPr>
        <w:t></w:t>
      </w:r>
      <w:r w:rsidRPr="00BD5920">
        <w:t xml:space="preserve">C and relative humidity levels are 50% and 85% respectively. Some areas are too cold and the temperature setting in these areas need to be increased. This could be due to failed control functionality of the VAV boxes or faulty temperature/RH sensors. </w:t>
      </w:r>
    </w:p>
    <w:p w14:paraId="5131EBC5" w14:textId="77777777" w:rsidR="002D5D50" w:rsidRDefault="002D5D50" w:rsidP="002D5D50">
      <w:pPr>
        <w:rPr>
          <w:color w:val="FF0000"/>
        </w:rPr>
      </w:pPr>
      <w:r w:rsidRPr="00BD5920">
        <w:t>The measured RH of more than 70%, i.e. high moisture content in the air can lead to mo</w:t>
      </w:r>
      <w:r>
        <w:t>u</w:t>
      </w:r>
      <w:r w:rsidRPr="00BD5920">
        <w:t>ld growth between cold and warm spaces such as door/window openings</w:t>
      </w:r>
      <w:r>
        <w:t>.</w:t>
      </w:r>
    </w:p>
    <w:p w14:paraId="032EC3CE" w14:textId="77777777" w:rsidR="002D5D50" w:rsidRDefault="002D5D50" w:rsidP="002D5D50">
      <w:pPr>
        <w:jc w:val="center"/>
      </w:pPr>
      <w:r>
        <w:rPr>
          <w:noProof/>
        </w:rPr>
        <mc:AlternateContent>
          <mc:Choice Requires="wps">
            <w:drawing>
              <wp:anchor distT="0" distB="0" distL="114300" distR="114300" simplePos="0" relativeHeight="251645952" behindDoc="0" locked="0" layoutInCell="1" allowOverlap="1" wp14:anchorId="1887D468" wp14:editId="2DEC4FA8">
                <wp:simplePos x="0" y="0"/>
                <wp:positionH relativeFrom="margin">
                  <wp:align>center</wp:align>
                </wp:positionH>
                <wp:positionV relativeFrom="paragraph">
                  <wp:posOffset>177165</wp:posOffset>
                </wp:positionV>
                <wp:extent cx="3265553" cy="1081687"/>
                <wp:effectExtent l="0" t="647700" r="0" b="652145"/>
                <wp:wrapNone/>
                <wp:docPr id="29" name="Text Box 29"/>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3DBC93C2"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887D468" id="Text Box 29" o:spid="_x0000_s1069" type="#_x0000_t202" style="position:absolute;left:0;text-align:left;margin-left:0;margin-top:13.95pt;width:257.15pt;height:85.15pt;rotation:-1769669fd;z-index:2516459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wySsw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" filled="f" stroked="f">
                <v:textbox>
                  <w:txbxContent>
                    <w:p w14:paraId="3DBC93C2"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BD5920">
        <w:rPr>
          <w:noProof/>
        </w:rPr>
        <w:drawing>
          <wp:inline distT="0" distB="0" distL="0" distR="0" wp14:anchorId="5DB8AA82" wp14:editId="10722C33">
            <wp:extent cx="3543300" cy="1574800"/>
            <wp:effectExtent l="0" t="0" r="0" b="6350"/>
            <wp:docPr id="7171" name="Chart 7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341A6425" w14:textId="77777777" w:rsidR="002D5D50" w:rsidRDefault="002D5D50" w:rsidP="002D5D50"/>
    <w:p w14:paraId="73809CA8" w14:textId="77777777" w:rsidR="002D5D50" w:rsidRDefault="002D5D50" w:rsidP="002D5D50">
      <w:pPr>
        <w:jc w:val="center"/>
      </w:pPr>
      <w:r>
        <w:rPr>
          <w:noProof/>
        </w:rPr>
        <mc:AlternateContent>
          <mc:Choice Requires="wps">
            <w:drawing>
              <wp:anchor distT="0" distB="0" distL="114300" distR="114300" simplePos="0" relativeHeight="251648000" behindDoc="0" locked="0" layoutInCell="1" allowOverlap="1" wp14:anchorId="07165462" wp14:editId="7EAFDB63">
                <wp:simplePos x="0" y="0"/>
                <wp:positionH relativeFrom="margin">
                  <wp:posOffset>1433831</wp:posOffset>
                </wp:positionH>
                <wp:positionV relativeFrom="paragraph">
                  <wp:posOffset>104776</wp:posOffset>
                </wp:positionV>
                <wp:extent cx="3265553" cy="1081687"/>
                <wp:effectExtent l="0" t="647700" r="0" b="652145"/>
                <wp:wrapNone/>
                <wp:docPr id="1504850553" name="Text Box 150485055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067D42E9"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7165462" id="Text Box 1504850553" o:spid="_x0000_s1070" type="#_x0000_t202" style="position:absolute;left:0;text-align:left;margin-left:112.9pt;margin-top:8.25pt;width:257.15pt;height:85.15pt;rotation:-1769669fd;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" filled="f" stroked="f">
                <v:textbox>
                  <w:txbxContent>
                    <w:p w14:paraId="067D42E9"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BD5920">
        <w:rPr>
          <w:noProof/>
        </w:rPr>
        <w:drawing>
          <wp:inline distT="0" distB="0" distL="0" distR="0" wp14:anchorId="3B80501D" wp14:editId="448E38C9">
            <wp:extent cx="3587750" cy="1606550"/>
            <wp:effectExtent l="0" t="0" r="12700" b="12700"/>
            <wp:docPr id="7174" name="Chart 71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2438F97" w14:textId="77777777" w:rsidR="009017D6" w:rsidRDefault="009017D6" w:rsidP="002D5D50">
      <w:pPr>
        <w:jc w:val="center"/>
      </w:pPr>
    </w:p>
    <w:p w14:paraId="2806D93C" w14:textId="77777777" w:rsidR="002D5D50" w:rsidRDefault="002D5D50" w:rsidP="002D5D50">
      <w:pPr>
        <w:pStyle w:val="Heading4"/>
      </w:pPr>
      <w:r w:rsidRPr="00DD798F">
        <w:t>OBSERVATION AND FINDINGS</w:t>
      </w:r>
    </w:p>
    <w:p w14:paraId="29C8A48C" w14:textId="77777777" w:rsidR="002D5D50" w:rsidRDefault="002D5D50" w:rsidP="002D5D50">
      <w:pPr>
        <w:spacing w:after="120" w:line="276" w:lineRule="auto"/>
        <w:jc w:val="both"/>
        <w:rPr>
          <w:rFonts w:cstheme="minorHAnsi"/>
        </w:rPr>
      </w:pPr>
      <w:r>
        <w:rPr>
          <w:rFonts w:cstheme="minorHAnsi"/>
        </w:rPr>
        <w:t xml:space="preserve">From the air conditioning and ventilation energy audit works, it can be concluded as the following: </w:t>
      </w:r>
    </w:p>
    <w:p w14:paraId="115D48DB" w14:textId="77777777" w:rsidR="002D5D50" w:rsidRDefault="002D5D50" w:rsidP="001614F7">
      <w:pPr>
        <w:pStyle w:val="ListParagraph"/>
        <w:numPr>
          <w:ilvl w:val="0"/>
          <w:numId w:val="5"/>
        </w:numPr>
        <w:spacing w:after="120" w:line="276" w:lineRule="auto"/>
        <w:jc w:val="both"/>
        <w:rPr>
          <w:rFonts w:cstheme="minorHAnsi"/>
        </w:rPr>
      </w:pPr>
      <w:r>
        <w:rPr>
          <w:rFonts w:cstheme="minorHAnsi"/>
        </w:rPr>
        <w:t>The condition of the AHU plantroom needs to be improved as some plantroom 4 was found to be very dusty. This may cause the filters to get dirty very fast and load the AHU blower fan. Maintenance is done periodically.</w:t>
      </w:r>
    </w:p>
    <w:p w14:paraId="42C0C3AA" w14:textId="77777777" w:rsidR="002D5D50" w:rsidRDefault="002D5D50" w:rsidP="001614F7">
      <w:pPr>
        <w:pStyle w:val="ListParagraph"/>
        <w:numPr>
          <w:ilvl w:val="0"/>
          <w:numId w:val="5"/>
        </w:numPr>
        <w:spacing w:after="120" w:line="276" w:lineRule="auto"/>
        <w:jc w:val="both"/>
        <w:rPr>
          <w:rFonts w:cstheme="minorHAnsi"/>
        </w:rPr>
      </w:pPr>
      <w:r>
        <w:rPr>
          <w:rFonts w:cstheme="minorHAnsi"/>
        </w:rPr>
        <w:t>It was noted that condensation was seen in a few parts along the ducting. Source of the leakage or problem should be rectified immediately in order to reduce energy losses through loss of cooling.</w:t>
      </w:r>
    </w:p>
    <w:p w14:paraId="781F1CE2" w14:textId="77777777" w:rsidR="002D5D50" w:rsidRDefault="002D5D50" w:rsidP="001614F7">
      <w:pPr>
        <w:pStyle w:val="ListParagraph"/>
        <w:numPr>
          <w:ilvl w:val="0"/>
          <w:numId w:val="5"/>
        </w:numPr>
        <w:spacing w:after="120" w:line="276" w:lineRule="auto"/>
        <w:jc w:val="both"/>
        <w:rPr>
          <w:rFonts w:cstheme="minorHAnsi"/>
        </w:rPr>
      </w:pPr>
      <w:r>
        <w:rPr>
          <w:rFonts w:cstheme="minorHAnsi"/>
        </w:rPr>
        <w:t>The need to compensate the centralized cooling with ACSU, shows that there is insufficient cooling provided by the centralized cooling system and the system needs to be reviewed.</w:t>
      </w:r>
    </w:p>
    <w:p w14:paraId="5CA3F8EB" w14:textId="77777777" w:rsidR="002D5D50" w:rsidRDefault="002D5D50" w:rsidP="001614F7">
      <w:pPr>
        <w:pStyle w:val="ListParagraph"/>
        <w:numPr>
          <w:ilvl w:val="0"/>
          <w:numId w:val="5"/>
        </w:numPr>
        <w:spacing w:after="120" w:line="276" w:lineRule="auto"/>
        <w:jc w:val="both"/>
        <w:rPr>
          <w:rFonts w:cstheme="minorHAnsi"/>
        </w:rPr>
      </w:pPr>
      <w:r>
        <w:rPr>
          <w:rFonts w:cstheme="minorHAnsi"/>
        </w:rPr>
        <w:t>All air conditioning areas have automatic door closers and doors are always kept closed.</w:t>
      </w:r>
    </w:p>
    <w:p w14:paraId="19914217" w14:textId="77777777" w:rsidR="002D5D50" w:rsidRDefault="002D5D50" w:rsidP="001614F7">
      <w:pPr>
        <w:pStyle w:val="ListParagraph"/>
        <w:numPr>
          <w:ilvl w:val="0"/>
          <w:numId w:val="5"/>
        </w:numPr>
        <w:spacing w:after="120" w:line="276" w:lineRule="auto"/>
        <w:jc w:val="both"/>
        <w:rPr>
          <w:rFonts w:cstheme="minorHAnsi"/>
        </w:rPr>
      </w:pPr>
      <w:r>
        <w:rPr>
          <w:rFonts w:cstheme="minorHAnsi"/>
        </w:rPr>
        <w:t>The room temperatures are sufficient at time of audit but there have been complaints that it gets too warm when there are many people in the waiting area</w:t>
      </w:r>
      <w:bookmarkEnd w:id="100"/>
      <w:r>
        <w:rPr>
          <w:rFonts w:cstheme="minorHAnsi"/>
        </w:rPr>
        <w:t>.</w:t>
      </w:r>
    </w:p>
    <w:p w14:paraId="74A1235A" w14:textId="77777777" w:rsidR="002D5D50" w:rsidRPr="00AE7D87" w:rsidRDefault="002D5D50" w:rsidP="002D5D50">
      <w:pPr>
        <w:spacing w:after="120" w:line="276" w:lineRule="auto"/>
        <w:ind w:left="360"/>
        <w:jc w:val="both"/>
        <w:rPr>
          <w:rFonts w:cstheme="minorHAnsi"/>
        </w:rPr>
      </w:pPr>
      <w:r w:rsidRPr="00AE7D87">
        <w:rPr>
          <w:rFonts w:cstheme="minorHAnsi"/>
        </w:rPr>
        <w:br w:type="page"/>
      </w:r>
    </w:p>
    <w:p w14:paraId="0B1F77F7" w14:textId="41733E4F" w:rsidR="00527C5B" w:rsidRDefault="00527C5B" w:rsidP="00527C5B">
      <w:pPr>
        <w:pStyle w:val="Heading3"/>
      </w:pPr>
      <w:bookmarkStart w:id="101" w:name="_Toc138189027"/>
      <w:bookmarkStart w:id="102" w:name="_Toc207098211"/>
      <w:r>
        <w:lastRenderedPageBreak/>
        <w:t xml:space="preserve">AIR </w:t>
      </w:r>
      <w:r w:rsidR="0030725D">
        <w:t>CONDITIONING SPLIT</w:t>
      </w:r>
      <w:r>
        <w:t xml:space="preserve"> UNIT</w:t>
      </w:r>
    </w:p>
    <w:p w14:paraId="5149EC96" w14:textId="77777777" w:rsidR="00527C5B" w:rsidRDefault="00527C5B" w:rsidP="00527C5B">
      <w:pPr>
        <w:pStyle w:val="Heading4"/>
      </w:pPr>
      <w:r>
        <w:t xml:space="preserve">SYSTEM DESCRIPTION </w:t>
      </w:r>
    </w:p>
    <w:p w14:paraId="1C0616A1" w14:textId="6F5FC55F" w:rsidR="00527C5B" w:rsidRPr="009A5AF0" w:rsidRDefault="00527C5B" w:rsidP="00E10576">
      <w:pPr>
        <w:jc w:val="both"/>
        <w:rPr>
          <w:i/>
          <w:iCs/>
          <w:color w:val="FF0000"/>
        </w:rPr>
      </w:pPr>
      <w:r w:rsidRPr="009A5AF0">
        <w:rPr>
          <w:i/>
          <w:iCs/>
          <w:color w:val="FF0000"/>
        </w:rPr>
        <w:t>Describe system. List of the A</w:t>
      </w:r>
      <w:r w:rsidR="0030725D">
        <w:rPr>
          <w:i/>
          <w:iCs/>
          <w:color w:val="FF0000"/>
        </w:rPr>
        <w:t>CS</w:t>
      </w:r>
      <w:r w:rsidRPr="009A5AF0">
        <w:rPr>
          <w:i/>
          <w:iCs/>
          <w:color w:val="FF0000"/>
        </w:rPr>
        <w:t>U can be insert at the attachment</w:t>
      </w:r>
    </w:p>
    <w:p w14:paraId="0C044930" w14:textId="77777777" w:rsidR="00E10576" w:rsidRPr="00E10576" w:rsidRDefault="00E10576" w:rsidP="00E10576">
      <w:pPr>
        <w:jc w:val="both"/>
      </w:pPr>
      <w:r w:rsidRPr="00E10576">
        <w:rPr>
          <w:lang w:val="en-US"/>
        </w:rPr>
        <w:t>The building is also equipped with 9 split-type Air Conditioning system. However, only 3 split units Air-conditioning are selected as sampling. Most of the air conditioning units used is of a 1 to 4hp type and operating for 8 to 12 hours. Most of the split units are all energy efficiency type.</w:t>
      </w:r>
      <w:r w:rsidRPr="00E10576">
        <w:t> </w:t>
      </w:r>
    </w:p>
    <w:p w14:paraId="1B7860ED" w14:textId="77777777" w:rsidR="00E10576" w:rsidRPr="00E10576" w:rsidRDefault="00E10576" w:rsidP="00E10576">
      <w:pPr>
        <w:jc w:val="both"/>
      </w:pPr>
      <w:r w:rsidRPr="00E10576">
        <w:t> </w:t>
      </w:r>
    </w:p>
    <w:p w14:paraId="742B1732" w14:textId="77777777" w:rsidR="00E10576" w:rsidRPr="00E10576" w:rsidRDefault="00E10576" w:rsidP="00E10576">
      <w:pPr>
        <w:jc w:val="both"/>
      </w:pPr>
      <w:r w:rsidRPr="00E10576">
        <w:rPr>
          <w:lang w:val="en-US"/>
        </w:rPr>
        <w:t>Refer table below for the list of units and the respective design data for split unit’s air conditioning in OMSMC. From the observation it was found that:</w:t>
      </w:r>
      <w:r w:rsidRPr="00E10576">
        <w:t> </w:t>
      </w:r>
    </w:p>
    <w:p w14:paraId="3425D4B9" w14:textId="77777777" w:rsidR="00E10576" w:rsidRPr="00E10576" w:rsidRDefault="00E10576" w:rsidP="00187D0E">
      <w:pPr>
        <w:numPr>
          <w:ilvl w:val="0"/>
          <w:numId w:val="40"/>
        </w:numPr>
        <w:jc w:val="both"/>
      </w:pPr>
      <w:r w:rsidRPr="00E10576">
        <w:rPr>
          <w:lang w:val="en-US"/>
        </w:rPr>
        <w:t>The lowest energy consumption for the split unit air condition is 2,347 kWh/year because low power unit (0.75kW/1HP) and only operated when needed.  </w:t>
      </w:r>
      <w:r w:rsidRPr="00E10576">
        <w:t> </w:t>
      </w:r>
    </w:p>
    <w:p w14:paraId="2A5E84EA" w14:textId="77777777" w:rsidR="00E10576" w:rsidRPr="00E10576" w:rsidRDefault="00E10576" w:rsidP="00187D0E">
      <w:pPr>
        <w:numPr>
          <w:ilvl w:val="0"/>
          <w:numId w:val="41"/>
        </w:numPr>
        <w:jc w:val="both"/>
      </w:pPr>
      <w:r w:rsidRPr="00E10576">
        <w:rPr>
          <w:lang w:val="en-US"/>
        </w:rPr>
        <w:t>The highest energy consumption for the split unit air condition is at Laundry Room (2.98 kW/4HP). </w:t>
      </w:r>
      <w:r w:rsidRPr="00E10576">
        <w:t> </w:t>
      </w:r>
    </w:p>
    <w:p w14:paraId="2EEFA8B7" w14:textId="77777777" w:rsidR="00CB2EC4" w:rsidRDefault="00CB2EC4" w:rsidP="00CB2EC4">
      <w:pPr>
        <w:jc w:val="center"/>
      </w:pPr>
      <w:r w:rsidRPr="00CB2EC4">
        <w:drawing>
          <wp:inline distT="0" distB="0" distL="0" distR="0" wp14:anchorId="0CD653F7" wp14:editId="415FE98C">
            <wp:extent cx="4494998" cy="1248002"/>
            <wp:effectExtent l="0" t="0" r="1270" b="9525"/>
            <wp:docPr id="831587365" name="Picture 1" descr="A table with numbers and a number of hou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87365" name="Picture 1" descr="A table with numbers and a number of hours&#10;&#10;AI-generated content may be incorrect."/>
                    <pic:cNvPicPr/>
                  </pic:nvPicPr>
                  <pic:blipFill>
                    <a:blip r:embed="rId61"/>
                    <a:stretch>
                      <a:fillRect/>
                    </a:stretch>
                  </pic:blipFill>
                  <pic:spPr>
                    <a:xfrm>
                      <a:off x="0" y="0"/>
                      <a:ext cx="4512264" cy="1252796"/>
                    </a:xfrm>
                    <a:prstGeom prst="rect">
                      <a:avLst/>
                    </a:prstGeom>
                  </pic:spPr>
                </pic:pic>
              </a:graphicData>
            </a:graphic>
          </wp:inline>
        </w:drawing>
      </w:r>
    </w:p>
    <w:p w14:paraId="6E1E7CEB" w14:textId="35162E01" w:rsidR="00527C5B" w:rsidRDefault="00CB2EC4" w:rsidP="00CB2EC4">
      <w:pPr>
        <w:jc w:val="center"/>
      </w:pPr>
      <w:r w:rsidRPr="00CB2EC4">
        <w:drawing>
          <wp:inline distT="0" distB="0" distL="0" distR="0" wp14:anchorId="0B4F9B60" wp14:editId="58557963">
            <wp:extent cx="2964581" cy="2358459"/>
            <wp:effectExtent l="0" t="0" r="7620" b="3810"/>
            <wp:docPr id="1311320601"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320601" name="Picture 1" descr="A table with text and numbers&#10;&#10;AI-generated content may be incorrect."/>
                    <pic:cNvPicPr/>
                  </pic:nvPicPr>
                  <pic:blipFill rotWithShape="1">
                    <a:blip r:embed="rId62"/>
                    <a:srcRect b="6565"/>
                    <a:stretch>
                      <a:fillRect/>
                    </a:stretch>
                  </pic:blipFill>
                  <pic:spPr bwMode="auto">
                    <a:xfrm>
                      <a:off x="0" y="0"/>
                      <a:ext cx="2973334" cy="2365423"/>
                    </a:xfrm>
                    <a:prstGeom prst="rect">
                      <a:avLst/>
                    </a:prstGeom>
                    <a:ln>
                      <a:noFill/>
                    </a:ln>
                    <a:extLst>
                      <a:ext uri="{53640926-AAD7-44D8-BBD7-CCE9431645EC}">
                        <a14:shadowObscured xmlns:a14="http://schemas.microsoft.com/office/drawing/2010/main"/>
                      </a:ext>
                    </a:extLst>
                  </pic:spPr>
                </pic:pic>
              </a:graphicData>
            </a:graphic>
          </wp:inline>
        </w:drawing>
      </w:r>
    </w:p>
    <w:p w14:paraId="60A535A1" w14:textId="77777777" w:rsidR="00FA609D" w:rsidRDefault="00FA609D" w:rsidP="00FA609D"/>
    <w:p w14:paraId="5DEE23F9" w14:textId="2EE90A62" w:rsidR="00FA609D" w:rsidRDefault="00FA609D" w:rsidP="00FA609D">
      <w:pPr>
        <w:jc w:val="both"/>
      </w:pPr>
      <w:r w:rsidRPr="00FA609D">
        <w:t>Table below shows the sample of split unit air conditioning and calculation of COP based on parameter measured. The samples are chosen based on their aging factor and high operation usage. The efficiency of the air conditioning system is determined by the value of COP and then compared to minimum COP for Split Air Conditioning.</w:t>
      </w:r>
    </w:p>
    <w:p w14:paraId="14D88B63" w14:textId="2A5381BF" w:rsidR="00CB2EC4" w:rsidRDefault="00FA609D" w:rsidP="00CB2EC4">
      <w:pPr>
        <w:jc w:val="center"/>
      </w:pPr>
      <w:r w:rsidRPr="00FA609D">
        <w:lastRenderedPageBreak/>
        <w:drawing>
          <wp:inline distT="0" distB="0" distL="0" distR="0" wp14:anchorId="72E097D4" wp14:editId="211128B6">
            <wp:extent cx="2358190" cy="2044579"/>
            <wp:effectExtent l="0" t="0" r="4445" b="0"/>
            <wp:docPr id="209233528"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33528" name="Picture 1" descr="A table with text and numbers&#10;&#10;AI-generated content may be incorrect."/>
                    <pic:cNvPicPr/>
                  </pic:nvPicPr>
                  <pic:blipFill>
                    <a:blip r:embed="rId57"/>
                    <a:stretch>
                      <a:fillRect/>
                    </a:stretch>
                  </pic:blipFill>
                  <pic:spPr>
                    <a:xfrm>
                      <a:off x="0" y="0"/>
                      <a:ext cx="2361104" cy="2047106"/>
                    </a:xfrm>
                    <a:prstGeom prst="rect">
                      <a:avLst/>
                    </a:prstGeom>
                  </pic:spPr>
                </pic:pic>
              </a:graphicData>
            </a:graphic>
          </wp:inline>
        </w:drawing>
      </w:r>
    </w:p>
    <w:p w14:paraId="4C40A909" w14:textId="77777777" w:rsidR="00CB2EC4" w:rsidRDefault="00CB2EC4" w:rsidP="00CB2EC4">
      <w:pPr>
        <w:jc w:val="center"/>
        <w:rPr>
          <w:rFonts w:ascii="Calibri" w:eastAsiaTheme="majorEastAsia" w:hAnsi="Calibri" w:cstheme="majorBidi"/>
          <w:b/>
          <w:color w:val="663300"/>
          <w:kern w:val="0"/>
          <w:sz w:val="24"/>
          <w:lang w:val="en-US" w:eastAsia="ja-JP"/>
          <w14:ligatures w14:val="none"/>
        </w:rPr>
      </w:pPr>
    </w:p>
    <w:p w14:paraId="1ADE2D31" w14:textId="70A7BD85" w:rsidR="00965359" w:rsidRDefault="00965359" w:rsidP="00965359">
      <w:pPr>
        <w:pStyle w:val="Heading3"/>
      </w:pPr>
      <w:r>
        <w:t>COMPRESSED AIR SYSTEM AND DISTRIBUTION</w:t>
      </w:r>
      <w:bookmarkEnd w:id="101"/>
      <w:bookmarkEnd w:id="102"/>
    </w:p>
    <w:p w14:paraId="58788013" w14:textId="77777777" w:rsidR="00965359" w:rsidRDefault="00965359" w:rsidP="00965359">
      <w:pPr>
        <w:pStyle w:val="Heading4"/>
      </w:pPr>
      <w:bookmarkStart w:id="103" w:name="_Toc138189028"/>
      <w:r>
        <w:t>SYSTEM DESCRIPTION</w:t>
      </w:r>
      <w:bookmarkEnd w:id="103"/>
    </w:p>
    <w:p w14:paraId="21D6397D" w14:textId="77777777" w:rsidR="00965359" w:rsidRPr="00784E33" w:rsidRDefault="00965359" w:rsidP="00965359">
      <w:pPr>
        <w:spacing w:after="240" w:line="240" w:lineRule="auto"/>
        <w:jc w:val="both"/>
        <w:rPr>
          <w:rFonts w:eastAsia="Times New Roman" w:cstheme="minorHAnsi"/>
          <w:i/>
          <w:iCs/>
          <w:kern w:val="0"/>
          <w:lang w:val="en-US"/>
          <w14:ligatures w14:val="none"/>
        </w:rPr>
      </w:pPr>
      <w:r w:rsidRPr="00784E33">
        <w:rPr>
          <w:rFonts w:eastAsia="Times New Roman" w:cstheme="minorHAnsi"/>
          <w:i/>
          <w:iCs/>
          <w:kern w:val="0"/>
          <w:lang w:val="en-US"/>
          <w14:ligatures w14:val="none"/>
        </w:rPr>
        <w:t>Example</w:t>
      </w:r>
    </w:p>
    <w:p w14:paraId="3268290F" w14:textId="77777777" w:rsidR="00965359" w:rsidRPr="00784E33" w:rsidRDefault="00965359" w:rsidP="00965359">
      <w:pPr>
        <w:spacing w:after="240" w:line="240" w:lineRule="auto"/>
        <w:jc w:val="both"/>
        <w:rPr>
          <w:rFonts w:eastAsia="Times New Roman" w:cstheme="minorHAnsi"/>
          <w:kern w:val="0"/>
          <w:lang w:val="en-US"/>
          <w14:ligatures w14:val="none"/>
        </w:rPr>
      </w:pPr>
      <w:r w:rsidRPr="00784E33">
        <w:rPr>
          <w:rFonts w:eastAsia="Times New Roman" w:cstheme="minorHAnsi"/>
          <w:kern w:val="0"/>
          <w:lang w:val="en-US"/>
          <w14:ligatures w14:val="none"/>
        </w:rPr>
        <w:t xml:space="preserve">The compressed air system used in </w:t>
      </w:r>
      <w:r w:rsidRPr="00784E33">
        <w:rPr>
          <w:rFonts w:eastAsia="Times New Roman" w:cstheme="minorHAnsi"/>
          <w:color w:val="FF0000"/>
          <w:kern w:val="0"/>
          <w:lang w:val="en-US"/>
          <w14:ligatures w14:val="none"/>
        </w:rPr>
        <w:t xml:space="preserve">Building name </w:t>
      </w:r>
      <w:r w:rsidRPr="00784E33">
        <w:rPr>
          <w:rFonts w:eastAsia="Times New Roman" w:cstheme="minorHAnsi"/>
          <w:kern w:val="0"/>
          <w:lang w:val="en-US"/>
          <w14:ligatures w14:val="none"/>
        </w:rPr>
        <w:t>building comprises three (</w:t>
      </w:r>
      <w:r>
        <w:rPr>
          <w:rFonts w:eastAsia="Times New Roman" w:cstheme="minorHAnsi"/>
          <w:kern w:val="0"/>
          <w:lang w:val="en-US"/>
          <w14:ligatures w14:val="none"/>
        </w:rPr>
        <w:t>3</w:t>
      </w:r>
      <w:r w:rsidRPr="00784E33">
        <w:rPr>
          <w:rFonts w:eastAsia="Times New Roman" w:cstheme="minorHAnsi"/>
          <w:kern w:val="0"/>
          <w:lang w:val="en-US"/>
          <w14:ligatures w14:val="none"/>
        </w:rPr>
        <w:t xml:space="preserve">) </w:t>
      </w:r>
      <w:r>
        <w:rPr>
          <w:rFonts w:eastAsia="Times New Roman" w:cstheme="minorHAnsi"/>
          <w:kern w:val="0"/>
          <w:lang w:val="en-US"/>
          <w14:ligatures w14:val="none"/>
        </w:rPr>
        <w:t>21.2</w:t>
      </w:r>
      <w:r w:rsidRPr="00784E33">
        <w:rPr>
          <w:rFonts w:eastAsia="Times New Roman" w:cstheme="minorHAnsi"/>
          <w:kern w:val="0"/>
          <w:lang w:val="en-US"/>
          <w14:ligatures w14:val="none"/>
        </w:rPr>
        <w:t xml:space="preserve"> k</w:t>
      </w:r>
      <w:r>
        <w:rPr>
          <w:rFonts w:eastAsia="Times New Roman" w:cstheme="minorHAnsi"/>
          <w:kern w:val="0"/>
          <w:lang w:val="en-US"/>
          <w14:ligatures w14:val="none"/>
        </w:rPr>
        <w:t>W</w:t>
      </w:r>
      <w:r w:rsidRPr="00784E33">
        <w:rPr>
          <w:rFonts w:eastAsia="Times New Roman" w:cstheme="minorHAnsi"/>
          <w:kern w:val="0"/>
          <w:lang w:val="en-US"/>
          <w14:ligatures w14:val="none"/>
        </w:rPr>
        <w:t xml:space="preserve"> Ingersoll Rand compressors.  All three compressors are continuously running under different operation modes.  One of the compressors is fully loaded and the second is operated in loaded and unloaded mode in accordance to the compressed air demand and the third compressor is run as a hot reserve in case if one of the loaded compressors fails. In addition, there is one diesel driven compressor used as a standby unit during the shutdown.</w:t>
      </w:r>
    </w:p>
    <w:p w14:paraId="60FBE436" w14:textId="77777777" w:rsidR="00965359" w:rsidRDefault="00965359" w:rsidP="00965359">
      <w:pPr>
        <w:rPr>
          <w:rFonts w:eastAsia="Times New Roman" w:cstheme="minorHAnsi"/>
          <w:kern w:val="0"/>
          <w:lang w:val="en-US"/>
          <w14:ligatures w14:val="none"/>
        </w:rPr>
      </w:pPr>
      <w:r w:rsidRPr="00784E33">
        <w:rPr>
          <w:rFonts w:eastAsia="Times New Roman" w:cstheme="minorHAnsi"/>
          <w:kern w:val="0"/>
          <w:lang w:val="en-US"/>
          <w14:ligatures w14:val="none"/>
        </w:rPr>
        <w:t xml:space="preserve">Air compressors supply compressed air at 125 psi (8.6 bar) and the pressure of the compressed air at the manufacturing equipment is 105 psi (7.2 bar). According to the </w:t>
      </w:r>
      <w:r>
        <w:rPr>
          <w:rFonts w:eastAsia="Times New Roman" w:cstheme="minorHAnsi"/>
          <w:kern w:val="0"/>
          <w:lang w:val="en-US"/>
          <w14:ligatures w14:val="none"/>
        </w:rPr>
        <w:t>operator</w:t>
      </w:r>
      <w:r w:rsidRPr="00784E33">
        <w:rPr>
          <w:rFonts w:eastAsia="Times New Roman" w:cstheme="minorHAnsi"/>
          <w:kern w:val="0"/>
          <w:lang w:val="en-US"/>
          <w14:ligatures w14:val="none"/>
        </w:rPr>
        <w:t xml:space="preserve"> of the compressed air system, a low pressure alarm will operate at 89 psi (6.14 bar) and manufacturing equipment will shut down when the pressure drops to 85 psi (5.86 bar).</w:t>
      </w:r>
    </w:p>
    <w:p w14:paraId="3A6EDB90" w14:textId="0259E568" w:rsidR="00965359" w:rsidRDefault="00142473" w:rsidP="00965359">
      <w:pPr>
        <w:jc w:val="center"/>
        <w:rPr>
          <w:rFonts w:eastAsia="Times New Roman" w:cstheme="minorHAnsi"/>
          <w:kern w:val="0"/>
          <w:lang w:val="en-US"/>
          <w14:ligatures w14:val="none"/>
        </w:rPr>
      </w:pPr>
      <w:r>
        <w:rPr>
          <w:noProof/>
        </w:rPr>
        <mc:AlternateContent>
          <mc:Choice Requires="wps">
            <w:drawing>
              <wp:anchor distT="0" distB="0" distL="114300" distR="114300" simplePos="0" relativeHeight="251686912" behindDoc="0" locked="0" layoutInCell="1" allowOverlap="1" wp14:anchorId="79EE040B" wp14:editId="76AC0598">
                <wp:simplePos x="0" y="0"/>
                <wp:positionH relativeFrom="margin">
                  <wp:posOffset>1397000</wp:posOffset>
                </wp:positionH>
                <wp:positionV relativeFrom="paragraph">
                  <wp:posOffset>641350</wp:posOffset>
                </wp:positionV>
                <wp:extent cx="3265170" cy="1081405"/>
                <wp:effectExtent l="0" t="647700" r="0" b="652145"/>
                <wp:wrapNone/>
                <wp:docPr id="956248915" name="Text Box 956248915"/>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150FD9D7"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9EE040B" id="Text Box 956248915" o:spid="_x0000_s1071" type="#_x0000_t202" style="position:absolute;left:0;text-align:left;margin-left:110pt;margin-top:50.5pt;width:257.1pt;height:85.15pt;rotation:-1769669fd;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40Gsg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" filled="f" stroked="f">
                <v:textbox>
                  <w:txbxContent>
                    <w:p w14:paraId="150FD9D7"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AE537C">
        <w:rPr>
          <w:rFonts w:eastAsia="Times New Roman" w:cstheme="minorHAnsi"/>
          <w:noProof/>
          <w:kern w:val="0"/>
          <w:lang w:val="en-US"/>
          <w14:ligatures w14:val="none"/>
        </w:rPr>
        <w:drawing>
          <wp:inline distT="0" distB="0" distL="0" distR="0" wp14:anchorId="24C7F848" wp14:editId="4DC273AA">
            <wp:extent cx="3399790" cy="2675890"/>
            <wp:effectExtent l="0" t="0" r="0" b="0"/>
            <wp:docPr id="6806226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a:ext>
                      </a:extLst>
                    </a:blip>
                    <a:srcRect/>
                    <a:stretch>
                      <a:fillRect/>
                    </a:stretch>
                  </pic:blipFill>
                  <pic:spPr bwMode="auto">
                    <a:xfrm>
                      <a:off x="0" y="0"/>
                      <a:ext cx="3399790" cy="2675890"/>
                    </a:xfrm>
                    <a:prstGeom prst="rect">
                      <a:avLst/>
                    </a:prstGeom>
                    <a:noFill/>
                  </pic:spPr>
                </pic:pic>
              </a:graphicData>
            </a:graphic>
          </wp:inline>
        </w:drawing>
      </w:r>
    </w:p>
    <w:p w14:paraId="49E9E506" w14:textId="78ED08F1" w:rsidR="00965359" w:rsidRPr="00877808" w:rsidRDefault="00965359" w:rsidP="00965359">
      <w:pPr>
        <w:jc w:val="center"/>
        <w:rPr>
          <w:b/>
          <w:bCs/>
        </w:rPr>
      </w:pPr>
      <w:r w:rsidRPr="00877808">
        <w:rPr>
          <w:b/>
          <w:bCs/>
        </w:rPr>
        <w:t>Compressed Air System Schematic</w:t>
      </w:r>
    </w:p>
    <w:p w14:paraId="2D03FC7C" w14:textId="77777777" w:rsidR="00965359" w:rsidRPr="008E6EA8" w:rsidRDefault="00965359" w:rsidP="00965359">
      <w:pPr>
        <w:autoSpaceDE w:val="0"/>
        <w:autoSpaceDN w:val="0"/>
        <w:adjustRightInd w:val="0"/>
        <w:spacing w:after="120" w:line="276" w:lineRule="auto"/>
        <w:jc w:val="both"/>
        <w:rPr>
          <w:rFonts w:cs="Calibri"/>
          <w:color w:val="000000"/>
        </w:rPr>
      </w:pPr>
      <w:r w:rsidRPr="008E6EA8">
        <w:rPr>
          <w:rFonts w:cs="Calibri"/>
          <w:color w:val="000000"/>
        </w:rPr>
        <w:t xml:space="preserve">A brief site assessment of the existing compressed air equipment was conducted and some preliminary data logging of the facility’s air pressure, compressor amps and power usage. Note that the estimates </w:t>
      </w:r>
      <w:r w:rsidRPr="008E6EA8">
        <w:rPr>
          <w:rFonts w:cs="Calibri"/>
          <w:color w:val="000000"/>
        </w:rPr>
        <w:lastRenderedPageBreak/>
        <w:t>are based on data taken over a 7-day measurement period and projected forward to create an annual profile. The readings and observations during the measurement period show the compressed air system was operating at estimate about 1.12 m</w:t>
      </w:r>
      <w:r w:rsidRPr="008E6EA8">
        <w:rPr>
          <w:rFonts w:cs="Calibri"/>
          <w:color w:val="000000"/>
          <w:vertAlign w:val="superscript"/>
        </w:rPr>
        <w:t>3</w:t>
      </w:r>
      <w:r w:rsidRPr="008E6EA8">
        <w:rPr>
          <w:rFonts w:cs="Calibri"/>
          <w:color w:val="000000"/>
        </w:rPr>
        <w:t>/min. with the 21.</w:t>
      </w:r>
      <w:r>
        <w:rPr>
          <w:rFonts w:cs="Calibri"/>
          <w:color w:val="000000"/>
        </w:rPr>
        <w:t xml:space="preserve">2 kW compressors in full load. </w:t>
      </w:r>
    </w:p>
    <w:p w14:paraId="0CF9EAB4" w14:textId="77777777" w:rsidR="00965359" w:rsidRDefault="00965359" w:rsidP="00965359">
      <w:pPr>
        <w:autoSpaceDE w:val="0"/>
        <w:autoSpaceDN w:val="0"/>
        <w:adjustRightInd w:val="0"/>
        <w:spacing w:after="120" w:line="276" w:lineRule="auto"/>
        <w:jc w:val="both"/>
        <w:rPr>
          <w:rFonts w:cs="Calibri"/>
          <w:color w:val="000000"/>
        </w:rPr>
      </w:pPr>
      <w:r w:rsidRPr="008E6EA8">
        <w:rPr>
          <w:rFonts w:cs="Calibri"/>
          <w:color w:val="000000"/>
        </w:rPr>
        <w:t xml:space="preserve">The air pressure was highly variable due to the high differential pressure drop across the compressed air system clean up equipment (dryers, pre- &amp; after-filters etc). and </w:t>
      </w:r>
      <w:r>
        <w:rPr>
          <w:rFonts w:cs="Calibri"/>
          <w:color w:val="000000"/>
        </w:rPr>
        <w:t>plant</w:t>
      </w:r>
      <w:r w:rsidRPr="008E6EA8">
        <w:rPr>
          <w:rFonts w:cs="Calibri"/>
          <w:color w:val="000000"/>
        </w:rPr>
        <w:t xml:space="preserve"> operation. The </w:t>
      </w:r>
      <w:r>
        <w:rPr>
          <w:rFonts w:cs="Calibri"/>
          <w:color w:val="000000"/>
        </w:rPr>
        <w:t>plant</w:t>
      </w:r>
      <w:r w:rsidRPr="008E6EA8">
        <w:rPr>
          <w:rFonts w:cs="Calibri"/>
          <w:color w:val="000000"/>
        </w:rPr>
        <w:t xml:space="preserve"> possibly has air quality problems (water in the pipes) due to high dryer inlet air temperat</w:t>
      </w:r>
      <w:r>
        <w:rPr>
          <w:rFonts w:cs="Calibri"/>
          <w:color w:val="000000"/>
        </w:rPr>
        <w:t xml:space="preserve">ures which causes overloading. </w:t>
      </w:r>
    </w:p>
    <w:p w14:paraId="6AADC412" w14:textId="77777777" w:rsidR="00965359" w:rsidRDefault="00965359" w:rsidP="00965359">
      <w:pPr>
        <w:autoSpaceDE w:val="0"/>
        <w:autoSpaceDN w:val="0"/>
        <w:adjustRightInd w:val="0"/>
        <w:spacing w:after="120" w:line="276" w:lineRule="auto"/>
        <w:jc w:val="both"/>
        <w:rPr>
          <w:rFonts w:cs="Calibri"/>
          <w:color w:val="000000"/>
        </w:rPr>
      </w:pPr>
      <w:r>
        <w:rPr>
          <w:rFonts w:cs="Calibri"/>
          <w:color w:val="000000"/>
        </w:rPr>
        <w:t xml:space="preserve">The flow rates measured exceed the minimum requirements of a typical plant mgps. The minimum required flowrate for process lines 1 to 5 is 350L/min at 7 barg (101.5 psi). The minimum requirement flowrate for the process lines 6 to 9 is 80L/min at 4 barg (58 psi). </w:t>
      </w:r>
    </w:p>
    <w:p w14:paraId="2747C7B9" w14:textId="77777777" w:rsidR="00965359" w:rsidRPr="008E6EA8" w:rsidRDefault="00965359" w:rsidP="00965359">
      <w:pPr>
        <w:autoSpaceDE w:val="0"/>
        <w:autoSpaceDN w:val="0"/>
        <w:adjustRightInd w:val="0"/>
        <w:spacing w:after="120" w:line="276" w:lineRule="auto"/>
        <w:jc w:val="both"/>
        <w:rPr>
          <w:rFonts w:cs="Calibri"/>
          <w:color w:val="000000"/>
        </w:rPr>
      </w:pPr>
      <w:r w:rsidRPr="008E6EA8">
        <w:t>Some significant air loads may be inappropriate, causing the compressor to be loaded near its full capacity. Significant improv</w:t>
      </w:r>
      <w:r>
        <w:t xml:space="preserve">ements are possible. Refer Figure </w:t>
      </w:r>
      <w:r w:rsidRPr="008E6EA8">
        <w:t>below for discharge flow rates.</w:t>
      </w:r>
    </w:p>
    <w:p w14:paraId="07C5CE3D" w14:textId="07818198" w:rsidR="00965359" w:rsidRPr="00193CF3" w:rsidRDefault="00142473" w:rsidP="00965359">
      <w:pPr>
        <w:autoSpaceDE w:val="0"/>
        <w:autoSpaceDN w:val="0"/>
        <w:adjustRightInd w:val="0"/>
        <w:spacing w:after="0" w:line="240" w:lineRule="auto"/>
        <w:jc w:val="center"/>
        <w:rPr>
          <w:rFonts w:cs="Calibri"/>
          <w:color w:val="000000"/>
        </w:rPr>
      </w:pPr>
      <w:r>
        <w:rPr>
          <w:noProof/>
        </w:rPr>
        <mc:AlternateContent>
          <mc:Choice Requires="wps">
            <w:drawing>
              <wp:anchor distT="0" distB="0" distL="114300" distR="114300" simplePos="0" relativeHeight="251687936" behindDoc="0" locked="0" layoutInCell="1" allowOverlap="1" wp14:anchorId="5F66EC14" wp14:editId="0E555B12">
                <wp:simplePos x="0" y="0"/>
                <wp:positionH relativeFrom="margin">
                  <wp:align>center</wp:align>
                </wp:positionH>
                <wp:positionV relativeFrom="paragraph">
                  <wp:posOffset>411480</wp:posOffset>
                </wp:positionV>
                <wp:extent cx="3265170" cy="1081405"/>
                <wp:effectExtent l="0" t="647700" r="0" b="652145"/>
                <wp:wrapNone/>
                <wp:docPr id="241116567" name="Text Box 241116567"/>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2BB2188F"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F66EC14" id="Text Box 241116567" o:spid="_x0000_s1072" type="#_x0000_t202" style="position:absolute;left:0;text-align:left;margin-left:0;margin-top:32.4pt;width:257.1pt;height:85.15pt;rotation:-1769669fd;z-index:251687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kv+sg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" filled="f" stroked="f">
                <v:textbox>
                  <w:txbxContent>
                    <w:p w14:paraId="2BB2188F"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965359" w:rsidRPr="00166DC6">
        <w:rPr>
          <w:noProof/>
          <w:lang w:val="en-GB" w:eastAsia="en-GB"/>
        </w:rPr>
        <w:drawing>
          <wp:inline distT="0" distB="0" distL="0" distR="0" wp14:anchorId="172FE109" wp14:editId="22D8D7FC">
            <wp:extent cx="4095799" cy="1943100"/>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4">
                      <a:extLst>
                        <a:ext uri="{28A0092B-C50C-407E-A947-70E740481C1C}">
                          <a14:useLocalDpi xmlns:a14="http://schemas.microsoft.com/office/drawing/2010/main" val="0"/>
                        </a:ext>
                      </a:extLst>
                    </a:blip>
                    <a:srcRect t="8738"/>
                    <a:stretch/>
                  </pic:blipFill>
                  <pic:spPr bwMode="auto">
                    <a:xfrm>
                      <a:off x="0" y="0"/>
                      <a:ext cx="4097568" cy="1943939"/>
                    </a:xfrm>
                    <a:prstGeom prst="rect">
                      <a:avLst/>
                    </a:prstGeom>
                    <a:noFill/>
                    <a:ln>
                      <a:noFill/>
                    </a:ln>
                    <a:extLst>
                      <a:ext uri="{53640926-AAD7-44D8-BBD7-CCE9431645EC}">
                        <a14:shadowObscured xmlns:a14="http://schemas.microsoft.com/office/drawing/2010/main"/>
                      </a:ext>
                    </a:extLst>
                  </pic:spPr>
                </pic:pic>
              </a:graphicData>
            </a:graphic>
          </wp:inline>
        </w:drawing>
      </w:r>
    </w:p>
    <w:p w14:paraId="4A85BF52" w14:textId="77777777" w:rsidR="00965359" w:rsidRPr="00193CF3" w:rsidRDefault="00965359" w:rsidP="00965359">
      <w:pPr>
        <w:autoSpaceDE w:val="0"/>
        <w:autoSpaceDN w:val="0"/>
        <w:adjustRightInd w:val="0"/>
        <w:spacing w:after="0" w:line="240" w:lineRule="auto"/>
        <w:rPr>
          <w:rFonts w:cs="Calibri"/>
          <w:color w:val="000000"/>
        </w:rPr>
      </w:pPr>
    </w:p>
    <w:p w14:paraId="0809795F" w14:textId="57703A82" w:rsidR="00965359" w:rsidRPr="00CE6E21" w:rsidRDefault="00965359" w:rsidP="00965359">
      <w:pPr>
        <w:autoSpaceDE w:val="0"/>
        <w:autoSpaceDN w:val="0"/>
        <w:adjustRightInd w:val="0"/>
        <w:spacing w:after="0" w:line="240" w:lineRule="auto"/>
        <w:jc w:val="center"/>
        <w:rPr>
          <w:rFonts w:cs="Calibri"/>
          <w:b/>
          <w:color w:val="000000"/>
        </w:rPr>
      </w:pPr>
      <w:r w:rsidRPr="00CE6E21">
        <w:rPr>
          <w:rFonts w:cs="Calibri"/>
          <w:b/>
          <w:color w:val="000000"/>
        </w:rPr>
        <w:t>Discharge flow rates</w:t>
      </w:r>
    </w:p>
    <w:p w14:paraId="6E81D70C" w14:textId="77777777" w:rsidR="00965359" w:rsidRPr="00193CF3" w:rsidRDefault="00965359" w:rsidP="00965359">
      <w:pPr>
        <w:autoSpaceDE w:val="0"/>
        <w:autoSpaceDN w:val="0"/>
        <w:adjustRightInd w:val="0"/>
        <w:spacing w:after="0" w:line="240" w:lineRule="auto"/>
        <w:rPr>
          <w:rFonts w:cs="Calibri"/>
          <w:color w:val="000000"/>
        </w:rPr>
      </w:pPr>
    </w:p>
    <w:p w14:paraId="0623E7A4" w14:textId="77777777" w:rsidR="00965359" w:rsidRDefault="00965359" w:rsidP="00965359">
      <w:pPr>
        <w:pStyle w:val="Heading4"/>
      </w:pPr>
      <w:bookmarkStart w:id="104" w:name="_Toc138189029"/>
      <w:r>
        <w:t>OBSERVATION AND FINDINGS</w:t>
      </w:r>
      <w:bookmarkEnd w:id="104"/>
    </w:p>
    <w:p w14:paraId="2A7A30DB" w14:textId="77777777" w:rsidR="00965359" w:rsidRPr="00357F12" w:rsidRDefault="00965359" w:rsidP="00965359">
      <w:pPr>
        <w:autoSpaceDE w:val="0"/>
        <w:autoSpaceDN w:val="0"/>
        <w:adjustRightInd w:val="0"/>
        <w:spacing w:after="120" w:line="276" w:lineRule="auto"/>
        <w:rPr>
          <w:rFonts w:cs="Calibri"/>
          <w:b/>
          <w:color w:val="000000"/>
        </w:rPr>
      </w:pPr>
      <w:r w:rsidRPr="00357F12">
        <w:rPr>
          <w:rFonts w:cs="Calibri"/>
          <w:b/>
          <w:color w:val="000000"/>
        </w:rPr>
        <w:t xml:space="preserve">Compressor:- </w:t>
      </w:r>
    </w:p>
    <w:p w14:paraId="2CB116D4" w14:textId="77777777" w:rsidR="00965359" w:rsidRPr="008E6EA8" w:rsidRDefault="00965359" w:rsidP="00187D0E">
      <w:pPr>
        <w:numPr>
          <w:ilvl w:val="0"/>
          <w:numId w:val="36"/>
        </w:numPr>
        <w:autoSpaceDE w:val="0"/>
        <w:autoSpaceDN w:val="0"/>
        <w:adjustRightInd w:val="0"/>
        <w:spacing w:after="0" w:line="276" w:lineRule="auto"/>
        <w:jc w:val="both"/>
        <w:rPr>
          <w:rFonts w:cs="Calibri"/>
          <w:color w:val="000000"/>
        </w:rPr>
      </w:pPr>
      <w:r w:rsidRPr="008E6EA8">
        <w:rPr>
          <w:rFonts w:cs="Calibri"/>
          <w:color w:val="000000"/>
        </w:rPr>
        <w:t xml:space="preserve">The </w:t>
      </w:r>
      <w:r>
        <w:rPr>
          <w:rFonts w:cs="Calibri"/>
          <w:color w:val="000000"/>
        </w:rPr>
        <w:t>3</w:t>
      </w:r>
      <w:r w:rsidRPr="008E6EA8">
        <w:rPr>
          <w:rFonts w:cs="Calibri"/>
          <w:color w:val="000000"/>
        </w:rPr>
        <w:t xml:space="preserve"> units of </w:t>
      </w:r>
      <w:r>
        <w:rPr>
          <w:rFonts w:cs="Calibri"/>
          <w:color w:val="000000"/>
        </w:rPr>
        <w:t>21.2</w:t>
      </w:r>
      <w:r w:rsidRPr="008E6EA8">
        <w:rPr>
          <w:rFonts w:cs="Calibri"/>
          <w:color w:val="000000"/>
        </w:rPr>
        <w:t>kW compressors was logged during the audit.</w:t>
      </w:r>
    </w:p>
    <w:p w14:paraId="20C5919E" w14:textId="77777777" w:rsidR="00965359" w:rsidRPr="008E6EA8" w:rsidRDefault="00965359" w:rsidP="00187D0E">
      <w:pPr>
        <w:numPr>
          <w:ilvl w:val="0"/>
          <w:numId w:val="36"/>
        </w:numPr>
        <w:autoSpaceDE w:val="0"/>
        <w:autoSpaceDN w:val="0"/>
        <w:adjustRightInd w:val="0"/>
        <w:spacing w:after="0" w:line="276" w:lineRule="auto"/>
        <w:jc w:val="both"/>
        <w:rPr>
          <w:rFonts w:cs="Calibri"/>
          <w:color w:val="000000"/>
        </w:rPr>
      </w:pPr>
      <w:r w:rsidRPr="008E6EA8">
        <w:rPr>
          <w:rFonts w:cs="Calibri"/>
          <w:color w:val="000000"/>
        </w:rPr>
        <w:t xml:space="preserve">The </w:t>
      </w:r>
      <w:r>
        <w:rPr>
          <w:rFonts w:cs="Calibri"/>
          <w:color w:val="000000"/>
        </w:rPr>
        <w:t>21.2</w:t>
      </w:r>
      <w:r w:rsidRPr="008E6EA8">
        <w:rPr>
          <w:rFonts w:cs="Calibri"/>
          <w:color w:val="000000"/>
        </w:rPr>
        <w:t>kW compressor controller auto sequencer configurations have setting of the auto restart time period that is short, dependent on the minimum tank pressure of 9.0 barg</w:t>
      </w:r>
      <w:r>
        <w:rPr>
          <w:rFonts w:cs="Calibri"/>
          <w:color w:val="000000"/>
        </w:rPr>
        <w:t xml:space="preserve"> (130.5psi)</w:t>
      </w:r>
      <w:r w:rsidRPr="008E6EA8">
        <w:rPr>
          <w:rFonts w:cs="Calibri"/>
          <w:color w:val="000000"/>
        </w:rPr>
        <w:t xml:space="preserve">, of approximately 10 minutes, duration. This causes frequent start/stop. About 5-6 start/stop sequences per hour was detected during the assessment period. It is a good energy efficiency strategy for small-capacity systems. </w:t>
      </w:r>
    </w:p>
    <w:p w14:paraId="567022A1" w14:textId="77777777" w:rsidR="00965359" w:rsidRPr="008E6EA8" w:rsidRDefault="00965359" w:rsidP="00187D0E">
      <w:pPr>
        <w:numPr>
          <w:ilvl w:val="0"/>
          <w:numId w:val="36"/>
        </w:numPr>
        <w:autoSpaceDE w:val="0"/>
        <w:autoSpaceDN w:val="0"/>
        <w:adjustRightInd w:val="0"/>
        <w:spacing w:after="0" w:line="276" w:lineRule="auto"/>
        <w:jc w:val="both"/>
        <w:rPr>
          <w:rFonts w:cs="Calibri"/>
          <w:color w:val="000000"/>
        </w:rPr>
      </w:pPr>
      <w:r w:rsidRPr="008E6EA8">
        <w:rPr>
          <w:rFonts w:cs="Calibri"/>
          <w:color w:val="000000"/>
        </w:rPr>
        <w:t xml:space="preserve">Slow blow down, high unload kW, of approximately </w:t>
      </w:r>
      <w:r>
        <w:rPr>
          <w:rFonts w:cs="Calibri"/>
          <w:color w:val="000000"/>
        </w:rPr>
        <w:t>5</w:t>
      </w:r>
      <w:r w:rsidRPr="008E6EA8">
        <w:rPr>
          <w:rFonts w:cs="Calibri"/>
          <w:color w:val="000000"/>
        </w:rPr>
        <w:t>kW, causes inefficiency in compressed a</w:t>
      </w:r>
      <w:r>
        <w:rPr>
          <w:rFonts w:cs="Calibri"/>
          <w:color w:val="000000"/>
        </w:rPr>
        <w:t>ir systems. B</w:t>
      </w:r>
      <w:r w:rsidRPr="008E6EA8">
        <w:rPr>
          <w:rFonts w:cs="Calibri"/>
          <w:color w:val="000000"/>
        </w:rPr>
        <w:t xml:space="preserve">oth compressors </w:t>
      </w:r>
      <w:r>
        <w:rPr>
          <w:rFonts w:cs="Calibri"/>
          <w:color w:val="000000"/>
        </w:rPr>
        <w:t xml:space="preserve">showed poor turn down. </w:t>
      </w:r>
      <w:r w:rsidRPr="008E6EA8">
        <w:rPr>
          <w:rFonts w:cs="Calibri"/>
          <w:color w:val="000000"/>
        </w:rPr>
        <w:t>The consumption was about 50</w:t>
      </w:r>
      <w:r>
        <w:rPr>
          <w:rFonts w:cs="Calibri"/>
          <w:color w:val="000000"/>
        </w:rPr>
        <w:t xml:space="preserve"> </w:t>
      </w:r>
      <w:r w:rsidRPr="008E6EA8">
        <w:rPr>
          <w:rFonts w:cs="Calibri"/>
          <w:color w:val="000000"/>
        </w:rPr>
        <w:t>-</w:t>
      </w:r>
      <w:r>
        <w:rPr>
          <w:rFonts w:cs="Calibri"/>
          <w:color w:val="000000"/>
        </w:rPr>
        <w:t xml:space="preserve"> </w:t>
      </w:r>
      <w:r w:rsidRPr="008E6EA8">
        <w:rPr>
          <w:rFonts w:cs="Calibri"/>
          <w:color w:val="000000"/>
        </w:rPr>
        <w:t xml:space="preserve">75% power during unload. Further investigation and servicing on the compressor is recommended. </w:t>
      </w:r>
    </w:p>
    <w:p w14:paraId="26ED583A" w14:textId="77777777" w:rsidR="00965359" w:rsidRPr="00193CF3" w:rsidRDefault="00965359" w:rsidP="00965359">
      <w:pPr>
        <w:autoSpaceDE w:val="0"/>
        <w:autoSpaceDN w:val="0"/>
        <w:adjustRightInd w:val="0"/>
        <w:spacing w:after="0" w:line="240" w:lineRule="auto"/>
        <w:rPr>
          <w:rFonts w:cs="Calibri"/>
          <w:color w:val="000000"/>
        </w:rPr>
      </w:pPr>
    </w:p>
    <w:p w14:paraId="7A5E6576" w14:textId="77777777" w:rsidR="00965359" w:rsidRPr="00357F12" w:rsidRDefault="00965359" w:rsidP="00965359">
      <w:pPr>
        <w:autoSpaceDE w:val="0"/>
        <w:autoSpaceDN w:val="0"/>
        <w:adjustRightInd w:val="0"/>
        <w:spacing w:after="120" w:line="276" w:lineRule="auto"/>
        <w:rPr>
          <w:rFonts w:cs="Calibri"/>
          <w:b/>
          <w:color w:val="000000"/>
        </w:rPr>
      </w:pPr>
      <w:r w:rsidRPr="00357F12">
        <w:rPr>
          <w:rFonts w:cs="Calibri"/>
          <w:b/>
          <w:color w:val="000000"/>
        </w:rPr>
        <w:t xml:space="preserve">Storage tank:- </w:t>
      </w:r>
    </w:p>
    <w:p w14:paraId="12674925" w14:textId="77777777" w:rsidR="00965359" w:rsidRPr="008E6EA8" w:rsidRDefault="00965359" w:rsidP="00187D0E">
      <w:pPr>
        <w:numPr>
          <w:ilvl w:val="0"/>
          <w:numId w:val="37"/>
        </w:numPr>
        <w:autoSpaceDE w:val="0"/>
        <w:autoSpaceDN w:val="0"/>
        <w:adjustRightInd w:val="0"/>
        <w:spacing w:after="0" w:line="276" w:lineRule="auto"/>
        <w:ind w:left="714" w:hanging="357"/>
        <w:jc w:val="both"/>
        <w:rPr>
          <w:rFonts w:cs="Calibri"/>
          <w:color w:val="000000"/>
        </w:rPr>
      </w:pPr>
      <w:r w:rsidRPr="008E6EA8">
        <w:rPr>
          <w:rFonts w:cs="Calibri"/>
          <w:color w:val="000000"/>
        </w:rPr>
        <w:t>The installed t</w:t>
      </w:r>
      <w:r>
        <w:rPr>
          <w:rFonts w:cs="Calibri"/>
          <w:color w:val="000000"/>
        </w:rPr>
        <w:t>ank is an appropriate size</w:t>
      </w:r>
      <w:r w:rsidRPr="008E6EA8">
        <w:rPr>
          <w:rFonts w:cs="Calibri"/>
          <w:color w:val="000000"/>
        </w:rPr>
        <w:t xml:space="preserve"> in this </w:t>
      </w:r>
      <w:r>
        <w:rPr>
          <w:rFonts w:cs="Calibri"/>
          <w:color w:val="000000"/>
        </w:rPr>
        <w:t>plant</w:t>
      </w:r>
      <w:r w:rsidRPr="008E6EA8">
        <w:rPr>
          <w:rFonts w:cs="Calibri"/>
          <w:color w:val="000000"/>
        </w:rPr>
        <w:t>.</w:t>
      </w:r>
    </w:p>
    <w:p w14:paraId="1F6DCBDD" w14:textId="77777777" w:rsidR="00965359" w:rsidRPr="009F6693" w:rsidRDefault="00965359" w:rsidP="00187D0E">
      <w:pPr>
        <w:numPr>
          <w:ilvl w:val="0"/>
          <w:numId w:val="37"/>
        </w:numPr>
        <w:autoSpaceDE w:val="0"/>
        <w:autoSpaceDN w:val="0"/>
        <w:adjustRightInd w:val="0"/>
        <w:spacing w:after="0" w:line="276" w:lineRule="auto"/>
        <w:ind w:left="714" w:hanging="357"/>
        <w:jc w:val="both"/>
        <w:rPr>
          <w:rFonts w:cs="Calibri"/>
          <w:color w:val="000000"/>
        </w:rPr>
      </w:pPr>
      <w:r w:rsidRPr="008E6EA8">
        <w:rPr>
          <w:rFonts w:cs="Calibri"/>
          <w:color w:val="000000"/>
        </w:rPr>
        <w:t>At the nominal compression pressure of 10 barg</w:t>
      </w:r>
      <w:r>
        <w:rPr>
          <w:rFonts w:cs="Calibri"/>
          <w:color w:val="000000"/>
        </w:rPr>
        <w:t xml:space="preserve"> (145 psi), there is 15,000 litres of air.</w:t>
      </w:r>
    </w:p>
    <w:p w14:paraId="52329255" w14:textId="77777777" w:rsidR="00965359" w:rsidRPr="00193CF3" w:rsidRDefault="00965359" w:rsidP="00965359">
      <w:pPr>
        <w:autoSpaceDE w:val="0"/>
        <w:autoSpaceDN w:val="0"/>
        <w:adjustRightInd w:val="0"/>
        <w:spacing w:after="0" w:line="240" w:lineRule="auto"/>
        <w:rPr>
          <w:rFonts w:cs="Calibri"/>
          <w:bCs/>
          <w:color w:val="000000"/>
        </w:rPr>
      </w:pPr>
    </w:p>
    <w:p w14:paraId="7924B7CB" w14:textId="77777777" w:rsidR="00965359" w:rsidRPr="00193CF3" w:rsidRDefault="00965359" w:rsidP="00965359">
      <w:pPr>
        <w:autoSpaceDE w:val="0"/>
        <w:autoSpaceDN w:val="0"/>
        <w:adjustRightInd w:val="0"/>
        <w:spacing w:after="120" w:line="276" w:lineRule="auto"/>
        <w:rPr>
          <w:rFonts w:cs="Calibri"/>
          <w:b/>
          <w:bCs/>
          <w:color w:val="000000"/>
        </w:rPr>
      </w:pPr>
      <w:r w:rsidRPr="00193CF3">
        <w:rPr>
          <w:rFonts w:cs="Calibri"/>
          <w:b/>
          <w:bCs/>
          <w:color w:val="000000"/>
        </w:rPr>
        <w:t xml:space="preserve">Compressed Air Distribution </w:t>
      </w:r>
    </w:p>
    <w:p w14:paraId="10ABDCB0" w14:textId="77777777" w:rsidR="00965359" w:rsidRDefault="00965359" w:rsidP="00965359">
      <w:pPr>
        <w:autoSpaceDE w:val="0"/>
        <w:autoSpaceDN w:val="0"/>
        <w:adjustRightInd w:val="0"/>
        <w:spacing w:after="120" w:line="276" w:lineRule="auto"/>
        <w:jc w:val="both"/>
        <w:rPr>
          <w:rFonts w:cs="Calibri"/>
          <w:color w:val="000000"/>
        </w:rPr>
      </w:pPr>
      <w:r w:rsidRPr="00B063D7">
        <w:lastRenderedPageBreak/>
        <w:t xml:space="preserve">The pressure drop to the </w:t>
      </w:r>
      <w:r>
        <w:t>process lines</w:t>
      </w:r>
      <w:r w:rsidRPr="00B063D7">
        <w:t xml:space="preserve"> </w:t>
      </w:r>
      <w:r>
        <w:t>i</w:t>
      </w:r>
      <w:r w:rsidRPr="00B063D7">
        <w:t xml:space="preserve">s about </w:t>
      </w:r>
      <w:r>
        <w:t>5-7 barg (72.5 – 101.5</w:t>
      </w:r>
      <w:r w:rsidRPr="00273385">
        <w:t xml:space="preserve"> psig)</w:t>
      </w:r>
      <w:r>
        <w:t>. This indicates pressure drop over many bends and valves in the piping network.</w:t>
      </w:r>
      <w:r w:rsidRPr="00193CF3">
        <w:rPr>
          <w:rFonts w:cs="Calibri"/>
          <w:color w:val="000000"/>
        </w:rPr>
        <w:t xml:space="preserve"> </w:t>
      </w:r>
    </w:p>
    <w:p w14:paraId="2C3DFBD1" w14:textId="77777777" w:rsidR="00965359" w:rsidRDefault="00965359" w:rsidP="00965359">
      <w:pPr>
        <w:autoSpaceDE w:val="0"/>
        <w:autoSpaceDN w:val="0"/>
        <w:adjustRightInd w:val="0"/>
        <w:spacing w:after="120" w:line="276" w:lineRule="auto"/>
        <w:jc w:val="both"/>
        <w:rPr>
          <w:rFonts w:cs="Calibri"/>
          <w:b/>
          <w:color w:val="000000"/>
        </w:rPr>
      </w:pPr>
      <w:r w:rsidRPr="00193CF3">
        <w:rPr>
          <w:rFonts w:cs="Calibri"/>
          <w:b/>
          <w:color w:val="000000"/>
        </w:rPr>
        <w:t>Artificial demand</w:t>
      </w:r>
    </w:p>
    <w:p w14:paraId="60F25D63" w14:textId="77777777" w:rsidR="00965359" w:rsidRPr="00357F12" w:rsidRDefault="00965359" w:rsidP="00965359">
      <w:pPr>
        <w:autoSpaceDE w:val="0"/>
        <w:autoSpaceDN w:val="0"/>
        <w:adjustRightInd w:val="0"/>
        <w:spacing w:after="120" w:line="276" w:lineRule="auto"/>
        <w:jc w:val="both"/>
        <w:rPr>
          <w:rFonts w:cs="Calibri"/>
          <w:color w:val="000000"/>
        </w:rPr>
      </w:pPr>
      <w:r w:rsidRPr="00193CF3">
        <w:rPr>
          <w:rFonts w:cs="Calibri"/>
          <w:color w:val="000000"/>
        </w:rPr>
        <w:t xml:space="preserve">The compressed air system pressure can be reduced to achieved compressed air energy optimization as the </w:t>
      </w:r>
      <w:r>
        <w:rPr>
          <w:rFonts w:cs="Calibri"/>
          <w:color w:val="000000"/>
        </w:rPr>
        <w:t xml:space="preserve">plant </w:t>
      </w:r>
      <w:r w:rsidRPr="00193CF3">
        <w:rPr>
          <w:rFonts w:cs="Calibri"/>
          <w:color w:val="000000"/>
        </w:rPr>
        <w:t xml:space="preserve">can reduce and remove un-necessary bends and valves in the existing piping network. These un-necessary bends and valves will reduce the air pressure at the existing delivered pressure setting. Stable pressure </w:t>
      </w:r>
      <w:r>
        <w:rPr>
          <w:rFonts w:cs="Calibri"/>
          <w:color w:val="000000"/>
        </w:rPr>
        <w:t xml:space="preserve">and consistent flow is needed. </w:t>
      </w:r>
    </w:p>
    <w:p w14:paraId="4CF57E59" w14:textId="77777777" w:rsidR="00965359" w:rsidRPr="00357F12" w:rsidRDefault="00965359" w:rsidP="00965359">
      <w:pPr>
        <w:autoSpaceDE w:val="0"/>
        <w:autoSpaceDN w:val="0"/>
        <w:adjustRightInd w:val="0"/>
        <w:spacing w:after="120" w:line="276" w:lineRule="auto"/>
        <w:jc w:val="both"/>
        <w:rPr>
          <w:rFonts w:cs="Calibri"/>
          <w:b/>
          <w:bCs/>
          <w:color w:val="000000"/>
        </w:rPr>
      </w:pPr>
      <w:r w:rsidRPr="00193CF3">
        <w:rPr>
          <w:rFonts w:cs="Calibri"/>
          <w:b/>
          <w:bCs/>
          <w:color w:val="000000"/>
        </w:rPr>
        <w:t>Compr</w:t>
      </w:r>
      <w:r>
        <w:rPr>
          <w:rFonts w:cs="Calibri"/>
          <w:b/>
          <w:bCs/>
          <w:color w:val="000000"/>
        </w:rPr>
        <w:t xml:space="preserve">essed Air System Cost Estimate </w:t>
      </w:r>
    </w:p>
    <w:p w14:paraId="00FCFEF1" w14:textId="77777777" w:rsidR="00965359" w:rsidRPr="00193CF3" w:rsidRDefault="00965359" w:rsidP="00965359">
      <w:pPr>
        <w:autoSpaceDE w:val="0"/>
        <w:autoSpaceDN w:val="0"/>
        <w:adjustRightInd w:val="0"/>
        <w:spacing w:after="120" w:line="276" w:lineRule="auto"/>
        <w:jc w:val="both"/>
        <w:rPr>
          <w:rFonts w:cs="Calibri"/>
          <w:color w:val="000000"/>
        </w:rPr>
      </w:pPr>
      <w:r w:rsidRPr="00193CF3">
        <w:rPr>
          <w:rFonts w:cs="Calibri"/>
          <w:color w:val="000000"/>
        </w:rPr>
        <w:t xml:space="preserve">The electrical input to the compressed air system, the airflow output and system pressures were monitored using data loggers. From this, an approximate annual electrical operating consumption was calculated. </w:t>
      </w:r>
      <w:r w:rsidRPr="008E6EA8">
        <w:rPr>
          <w:rFonts w:cs="Calibri"/>
          <w:color w:val="000000"/>
        </w:rPr>
        <w:t>The baseline power usage of approximately 5kW can</w:t>
      </w:r>
      <w:r>
        <w:rPr>
          <w:rFonts w:cs="Calibri"/>
          <w:color w:val="000000"/>
        </w:rPr>
        <w:t xml:space="preserve"> be seen. </w:t>
      </w:r>
      <w:r w:rsidRPr="00193CF3">
        <w:rPr>
          <w:rFonts w:cs="Calibri"/>
          <w:color w:val="000000"/>
        </w:rPr>
        <w:t>Refer Fig</w:t>
      </w:r>
      <w:r>
        <w:rPr>
          <w:rFonts w:cs="Calibri"/>
          <w:color w:val="000000"/>
        </w:rPr>
        <w:t>ure</w:t>
      </w:r>
      <w:r w:rsidRPr="00193CF3">
        <w:rPr>
          <w:rFonts w:cs="Calibri"/>
          <w:color w:val="000000"/>
        </w:rPr>
        <w:t xml:space="preserve"> </w:t>
      </w:r>
      <w:r>
        <w:rPr>
          <w:rFonts w:cs="Calibri"/>
          <w:color w:val="000000"/>
        </w:rPr>
        <w:t>below.</w:t>
      </w:r>
    </w:p>
    <w:p w14:paraId="04CD1887" w14:textId="77777777" w:rsidR="00965359" w:rsidRPr="008E6EA8" w:rsidRDefault="00965359" w:rsidP="00965359">
      <w:pPr>
        <w:autoSpaceDE w:val="0"/>
        <w:autoSpaceDN w:val="0"/>
        <w:adjustRightInd w:val="0"/>
        <w:spacing w:after="0" w:line="240" w:lineRule="auto"/>
        <w:jc w:val="both"/>
        <w:rPr>
          <w:rFonts w:cs="Calibri"/>
          <w:color w:val="FF0000"/>
        </w:rPr>
      </w:pPr>
    </w:p>
    <w:p w14:paraId="4B32B6A1" w14:textId="5A3017DC" w:rsidR="00965359" w:rsidRPr="008E6EA8" w:rsidRDefault="00142473" w:rsidP="00965359">
      <w:pPr>
        <w:autoSpaceDE w:val="0"/>
        <w:autoSpaceDN w:val="0"/>
        <w:adjustRightInd w:val="0"/>
        <w:spacing w:after="0" w:line="240" w:lineRule="auto"/>
        <w:jc w:val="center"/>
        <w:rPr>
          <w:rFonts w:cs="Calibri"/>
          <w:color w:val="FF0000"/>
        </w:rPr>
      </w:pPr>
      <w:r>
        <w:rPr>
          <w:noProof/>
        </w:rPr>
        <mc:AlternateContent>
          <mc:Choice Requires="wps">
            <w:drawing>
              <wp:anchor distT="0" distB="0" distL="114300" distR="114300" simplePos="0" relativeHeight="251688960" behindDoc="0" locked="0" layoutInCell="1" allowOverlap="1" wp14:anchorId="562A3105" wp14:editId="02104245">
                <wp:simplePos x="0" y="0"/>
                <wp:positionH relativeFrom="margin">
                  <wp:align>center</wp:align>
                </wp:positionH>
                <wp:positionV relativeFrom="paragraph">
                  <wp:posOffset>660400</wp:posOffset>
                </wp:positionV>
                <wp:extent cx="3265170" cy="1081405"/>
                <wp:effectExtent l="0" t="647700" r="0" b="652145"/>
                <wp:wrapNone/>
                <wp:docPr id="152615419" name="Text Box 152615419"/>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5F920A25" w14:textId="77777777" w:rsidR="00142473" w:rsidRPr="00142473" w:rsidRDefault="00142473" w:rsidP="00142473">
                            <w:pPr>
                              <w:tabs>
                                <w:tab w:val="left" w:pos="360"/>
                                <w:tab w:val="left" w:pos="630"/>
                              </w:tabs>
                              <w:spacing w:after="0" w:line="276" w:lineRule="auto"/>
                              <w:jc w:val="center"/>
                              <w:rPr>
                                <w:rFonts w:eastAsia="Arial Unicode MS" w:cs="Arial"/>
                                <w:b/>
                                <w:color w:val="E7E6E6" w:themeColor="background2"/>
                                <w:sz w:val="56"/>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42473">
                              <w:rPr>
                                <w:rFonts w:eastAsia="Arial Unicode MS" w:cs="Arial"/>
                                <w:b/>
                                <w:color w:val="E7E6E6" w:themeColor="background2"/>
                                <w:sz w:val="56"/>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62A3105" id="Text Box 152615419" o:spid="_x0000_s1073" type="#_x0000_t202" style="position:absolute;left:0;text-align:left;margin-left:0;margin-top:52pt;width:257.1pt;height:85.15pt;rotation:-1769669fd;z-index:2516889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ot5sg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" filled="f" stroked="f">
                <v:textbox>
                  <w:txbxContent>
                    <w:p w14:paraId="5F920A25" w14:textId="77777777" w:rsidR="00142473" w:rsidRPr="00142473" w:rsidRDefault="00142473" w:rsidP="00142473">
                      <w:pPr>
                        <w:tabs>
                          <w:tab w:val="left" w:pos="360"/>
                          <w:tab w:val="left" w:pos="630"/>
                        </w:tabs>
                        <w:spacing w:after="0" w:line="276" w:lineRule="auto"/>
                        <w:jc w:val="center"/>
                        <w:rPr>
                          <w:rFonts w:eastAsia="Arial Unicode MS" w:cs="Arial"/>
                          <w:b/>
                          <w:color w:val="E7E6E6" w:themeColor="background2"/>
                          <w:sz w:val="56"/>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42473">
                        <w:rPr>
                          <w:rFonts w:eastAsia="Arial Unicode MS" w:cs="Arial"/>
                          <w:b/>
                          <w:color w:val="E7E6E6" w:themeColor="background2"/>
                          <w:sz w:val="56"/>
                          <w:szCs w:val="4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965359">
        <w:rPr>
          <w:noProof/>
          <w:lang w:val="en-GB" w:eastAsia="en-GB"/>
        </w:rPr>
        <w:drawing>
          <wp:inline distT="0" distB="0" distL="0" distR="0" wp14:anchorId="73E29D7C" wp14:editId="57C08E10">
            <wp:extent cx="3492500" cy="1714500"/>
            <wp:effectExtent l="0" t="0" r="12700" b="0"/>
            <wp:docPr id="223" name="Chart 223"/>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3951DAD" w14:textId="5F8A5D74" w:rsidR="00965359" w:rsidRDefault="00965359" w:rsidP="00965359">
      <w:pPr>
        <w:autoSpaceDE w:val="0"/>
        <w:autoSpaceDN w:val="0"/>
        <w:adjustRightInd w:val="0"/>
        <w:spacing w:after="0" w:line="240" w:lineRule="auto"/>
        <w:jc w:val="center"/>
        <w:rPr>
          <w:rFonts w:cs="Calibri"/>
          <w:b/>
          <w:bCs/>
          <w:color w:val="000000" w:themeColor="text1"/>
        </w:rPr>
      </w:pPr>
      <w:r w:rsidRPr="006C6222">
        <w:rPr>
          <w:rFonts w:cs="Calibri"/>
          <w:b/>
          <w:bCs/>
          <w:color w:val="000000" w:themeColor="text1"/>
        </w:rPr>
        <w:t>Ener</w:t>
      </w:r>
      <w:r>
        <w:rPr>
          <w:rFonts w:cs="Calibri"/>
          <w:b/>
          <w:bCs/>
          <w:color w:val="000000" w:themeColor="text1"/>
        </w:rPr>
        <w:t>gy usage for 24-hour period on 5 May</w:t>
      </w:r>
    </w:p>
    <w:p w14:paraId="3AA078F9" w14:textId="77777777" w:rsidR="00965359" w:rsidRPr="006C6222" w:rsidRDefault="00965359" w:rsidP="00965359">
      <w:pPr>
        <w:autoSpaceDE w:val="0"/>
        <w:autoSpaceDN w:val="0"/>
        <w:adjustRightInd w:val="0"/>
        <w:spacing w:after="0" w:line="240" w:lineRule="auto"/>
        <w:jc w:val="center"/>
        <w:rPr>
          <w:rFonts w:cs="Calibri"/>
          <w:b/>
          <w:bCs/>
          <w:color w:val="000000" w:themeColor="text1"/>
        </w:rPr>
      </w:pPr>
    </w:p>
    <w:p w14:paraId="394DBD80" w14:textId="77777777" w:rsidR="00965359" w:rsidRPr="008E6EA8" w:rsidRDefault="00965359" w:rsidP="00965359">
      <w:pPr>
        <w:autoSpaceDE w:val="0"/>
        <w:autoSpaceDN w:val="0"/>
        <w:adjustRightInd w:val="0"/>
        <w:spacing w:after="120" w:line="276" w:lineRule="auto"/>
        <w:jc w:val="both"/>
        <w:rPr>
          <w:rFonts w:cs="Calibri"/>
          <w:color w:val="000000"/>
        </w:rPr>
      </w:pPr>
      <w:r w:rsidRPr="008E6EA8">
        <w:rPr>
          <w:rFonts w:cs="Calibri"/>
          <w:color w:val="000000"/>
        </w:rPr>
        <w:t>The data recorded by the instrumentations show that the total annual energy consumption for compressed air is about 41,600 kWh at a weekly use of 800kWh. Average facility air loading appears to be about 1.12 m</w:t>
      </w:r>
      <w:r w:rsidRPr="008E6EA8">
        <w:rPr>
          <w:rFonts w:cs="Calibri"/>
          <w:color w:val="000000"/>
          <w:vertAlign w:val="superscript"/>
        </w:rPr>
        <w:t>3</w:t>
      </w:r>
      <w:r w:rsidRPr="008E6EA8">
        <w:rPr>
          <w:rFonts w:cs="Calibri"/>
          <w:color w:val="000000"/>
        </w:rPr>
        <w:t xml:space="preserve">/min produced at an average of 9.5 barg (after the dryer and inline filter). </w:t>
      </w:r>
    </w:p>
    <w:p w14:paraId="766BB78E" w14:textId="77777777" w:rsidR="00965359" w:rsidRPr="008E6EA8" w:rsidRDefault="00965359" w:rsidP="00965359">
      <w:pPr>
        <w:autoSpaceDE w:val="0"/>
        <w:autoSpaceDN w:val="0"/>
        <w:adjustRightInd w:val="0"/>
        <w:spacing w:after="120" w:line="276" w:lineRule="auto"/>
        <w:jc w:val="both"/>
        <w:rPr>
          <w:rFonts w:cs="Calibri"/>
          <w:color w:val="000000"/>
        </w:rPr>
      </w:pPr>
      <w:r w:rsidRPr="008E6EA8">
        <w:rPr>
          <w:rFonts w:cs="Calibri"/>
          <w:color w:val="000000"/>
        </w:rPr>
        <w:t xml:space="preserve">Using a utility rate of RM0.53 taken from the most recent power utility electrical billing, the cost of operating the compressed air system calculates to about RM 22,000 per year not including typical maintenance costs. This will be used as the base case for savings calculation purposes. </w:t>
      </w:r>
    </w:p>
    <w:p w14:paraId="1D6DBD8C" w14:textId="77777777" w:rsidR="00965359" w:rsidRPr="00193CF3" w:rsidRDefault="00965359" w:rsidP="00965359">
      <w:pPr>
        <w:autoSpaceDE w:val="0"/>
        <w:autoSpaceDN w:val="0"/>
        <w:adjustRightInd w:val="0"/>
        <w:spacing w:after="120" w:line="276" w:lineRule="auto"/>
        <w:jc w:val="both"/>
        <w:rPr>
          <w:rFonts w:cs="Calibri"/>
          <w:color w:val="000000"/>
        </w:rPr>
      </w:pPr>
      <w:r w:rsidRPr="00193CF3">
        <w:rPr>
          <w:rFonts w:cs="Calibri"/>
          <w:b/>
          <w:bCs/>
          <w:color w:val="000000"/>
        </w:rPr>
        <w:t xml:space="preserve">Compressor Operating Mode </w:t>
      </w:r>
    </w:p>
    <w:p w14:paraId="160D5A2F" w14:textId="77777777" w:rsidR="00965359" w:rsidRPr="008E6EA8" w:rsidRDefault="00965359" w:rsidP="00965359">
      <w:pPr>
        <w:autoSpaceDE w:val="0"/>
        <w:autoSpaceDN w:val="0"/>
        <w:adjustRightInd w:val="0"/>
        <w:spacing w:after="120" w:line="276" w:lineRule="auto"/>
        <w:jc w:val="both"/>
        <w:rPr>
          <w:rFonts w:cs="Calibri"/>
          <w:color w:val="000000"/>
        </w:rPr>
      </w:pPr>
      <w:r w:rsidRPr="008E6EA8">
        <w:rPr>
          <w:rFonts w:cs="Calibri"/>
          <w:color w:val="000000"/>
        </w:rPr>
        <w:t xml:space="preserve">The compressors were on managed by a sequencer controller to rotate compressor change over to equalize hours of operation of the compressors. Unloaded power consumption, about 5 kW, is much higher than it should be, possibly due to problems with the internal blow down circuit. </w:t>
      </w:r>
    </w:p>
    <w:p w14:paraId="19498B01" w14:textId="77777777" w:rsidR="00965359" w:rsidRPr="00193CF3" w:rsidRDefault="00965359" w:rsidP="00965359">
      <w:pPr>
        <w:autoSpaceDE w:val="0"/>
        <w:autoSpaceDN w:val="0"/>
        <w:adjustRightInd w:val="0"/>
        <w:spacing w:after="120" w:line="276" w:lineRule="auto"/>
        <w:jc w:val="both"/>
        <w:rPr>
          <w:rFonts w:cs="Calibri"/>
          <w:color w:val="000000"/>
        </w:rPr>
      </w:pPr>
      <w:r w:rsidRPr="008E6EA8">
        <w:t>During assessment period, the 21.2 kW compressor was recorded running unload about 50</w:t>
      </w:r>
      <w:r>
        <w:t xml:space="preserve"> </w:t>
      </w:r>
      <w:r w:rsidRPr="008E6EA8">
        <w:t>-</w:t>
      </w:r>
      <w:r>
        <w:t xml:space="preserve"> </w:t>
      </w:r>
      <w:r w:rsidRPr="008E6EA8">
        <w:t>75% of time, consuming power but not producing compressed air.</w:t>
      </w:r>
      <w:r w:rsidRPr="00193CF3">
        <w:rPr>
          <w:rFonts w:cs="Calibri"/>
          <w:color w:val="000000"/>
        </w:rPr>
        <w:t xml:space="preserve"> </w:t>
      </w:r>
    </w:p>
    <w:p w14:paraId="3566553E" w14:textId="77777777" w:rsidR="00965359" w:rsidRPr="00193CF3" w:rsidRDefault="00965359" w:rsidP="00965359">
      <w:pPr>
        <w:autoSpaceDE w:val="0"/>
        <w:autoSpaceDN w:val="0"/>
        <w:adjustRightInd w:val="0"/>
        <w:spacing w:after="120" w:line="276" w:lineRule="auto"/>
        <w:jc w:val="both"/>
        <w:rPr>
          <w:rFonts w:cs="Cambria"/>
          <w:b/>
          <w:bCs/>
          <w:color w:val="000000"/>
        </w:rPr>
      </w:pPr>
      <w:r w:rsidRPr="00193CF3">
        <w:rPr>
          <w:rFonts w:cs="Cambria"/>
          <w:b/>
          <w:bCs/>
          <w:color w:val="000000"/>
        </w:rPr>
        <w:t xml:space="preserve">Compressor Control </w:t>
      </w:r>
    </w:p>
    <w:p w14:paraId="31E107FC" w14:textId="77777777" w:rsidR="00965359" w:rsidRPr="00193CF3" w:rsidRDefault="00965359" w:rsidP="00965359">
      <w:pPr>
        <w:autoSpaceDE w:val="0"/>
        <w:autoSpaceDN w:val="0"/>
        <w:adjustRightInd w:val="0"/>
        <w:spacing w:after="120" w:line="276" w:lineRule="auto"/>
        <w:jc w:val="both"/>
        <w:rPr>
          <w:rFonts w:cs="Calibri"/>
          <w:color w:val="000000"/>
        </w:rPr>
      </w:pPr>
      <w:r w:rsidRPr="00193CF3">
        <w:rPr>
          <w:rFonts w:cs="Calibri"/>
          <w:color w:val="000000"/>
        </w:rPr>
        <w:t>The data logger showed plant com</w:t>
      </w:r>
      <w:r>
        <w:rPr>
          <w:rFonts w:cs="Calibri"/>
          <w:color w:val="000000"/>
        </w:rPr>
        <w:t>pressed air usage varied for 0.9</w:t>
      </w:r>
      <w:r w:rsidRPr="00193CF3">
        <w:rPr>
          <w:rFonts w:cs="Calibri"/>
          <w:color w:val="000000"/>
        </w:rPr>
        <w:t>1 m</w:t>
      </w:r>
      <w:r w:rsidRPr="00193CF3">
        <w:rPr>
          <w:rFonts w:cs="Calibri"/>
          <w:color w:val="000000"/>
          <w:vertAlign w:val="superscript"/>
        </w:rPr>
        <w:t>3</w:t>
      </w:r>
      <w:r>
        <w:rPr>
          <w:rFonts w:cs="Calibri"/>
          <w:color w:val="000000"/>
        </w:rPr>
        <w:t>/min to 1.67</w:t>
      </w:r>
      <w:r w:rsidRPr="00193CF3">
        <w:rPr>
          <w:rFonts w:cs="Calibri"/>
          <w:color w:val="000000"/>
        </w:rPr>
        <w:t xml:space="preserve"> m</w:t>
      </w:r>
      <w:r w:rsidRPr="00193CF3">
        <w:rPr>
          <w:rFonts w:cs="Calibri"/>
          <w:color w:val="000000"/>
          <w:vertAlign w:val="superscript"/>
        </w:rPr>
        <w:t>3</w:t>
      </w:r>
      <w:r w:rsidRPr="00193CF3">
        <w:rPr>
          <w:rFonts w:cs="Calibri"/>
          <w:color w:val="000000"/>
        </w:rPr>
        <w:t xml:space="preserve">/min during the assessment period. </w:t>
      </w:r>
    </w:p>
    <w:p w14:paraId="20FC2DEF" w14:textId="77777777" w:rsidR="00965359" w:rsidRPr="00193CF3" w:rsidRDefault="00965359" w:rsidP="00965359">
      <w:pPr>
        <w:autoSpaceDE w:val="0"/>
        <w:autoSpaceDN w:val="0"/>
        <w:adjustRightInd w:val="0"/>
        <w:spacing w:after="120" w:line="276" w:lineRule="auto"/>
        <w:jc w:val="both"/>
        <w:rPr>
          <w:rFonts w:cs="Calibri"/>
          <w:color w:val="000000"/>
        </w:rPr>
      </w:pPr>
      <w:r w:rsidRPr="00193CF3">
        <w:rPr>
          <w:rFonts w:cs="Calibri"/>
          <w:color w:val="000000"/>
        </w:rPr>
        <w:t xml:space="preserve">A VSD compressor is recommended because it would be more energy efficient in partial load. Saving can be achieved because VSD compressor does not have waste unload run time, the turn down almost proportional to flow reduction. </w:t>
      </w:r>
    </w:p>
    <w:p w14:paraId="057AE612" w14:textId="77777777" w:rsidR="00965359" w:rsidRPr="00193CF3" w:rsidRDefault="00965359" w:rsidP="00965359">
      <w:pPr>
        <w:autoSpaceDE w:val="0"/>
        <w:autoSpaceDN w:val="0"/>
        <w:adjustRightInd w:val="0"/>
        <w:spacing w:after="120" w:line="276" w:lineRule="auto"/>
        <w:jc w:val="both"/>
        <w:rPr>
          <w:rFonts w:cs="Cambria"/>
          <w:b/>
          <w:bCs/>
          <w:color w:val="000000"/>
        </w:rPr>
      </w:pPr>
      <w:r w:rsidRPr="00193CF3">
        <w:rPr>
          <w:rFonts w:cs="Cambria"/>
          <w:b/>
          <w:bCs/>
          <w:color w:val="000000"/>
        </w:rPr>
        <w:lastRenderedPageBreak/>
        <w:t xml:space="preserve">Compressor Standby Capacity </w:t>
      </w:r>
    </w:p>
    <w:p w14:paraId="56D8F583" w14:textId="77777777" w:rsidR="00965359" w:rsidRPr="00193CF3" w:rsidRDefault="00965359" w:rsidP="00965359">
      <w:pPr>
        <w:autoSpaceDE w:val="0"/>
        <w:autoSpaceDN w:val="0"/>
        <w:adjustRightInd w:val="0"/>
        <w:spacing w:after="120" w:line="276" w:lineRule="auto"/>
        <w:jc w:val="both"/>
        <w:rPr>
          <w:rFonts w:cs="Calibri"/>
          <w:color w:val="000000"/>
        </w:rPr>
      </w:pPr>
      <w:r w:rsidRPr="00193CF3">
        <w:rPr>
          <w:rFonts w:cs="Calibri"/>
          <w:color w:val="000000"/>
        </w:rPr>
        <w:t>The estimate average utility capacity is about 1.</w:t>
      </w:r>
      <w:r>
        <w:rPr>
          <w:rFonts w:cs="Calibri"/>
          <w:color w:val="000000"/>
        </w:rPr>
        <w:t>12</w:t>
      </w:r>
      <w:r w:rsidRPr="00193CF3">
        <w:rPr>
          <w:rFonts w:cs="Calibri"/>
          <w:color w:val="000000"/>
        </w:rPr>
        <w:t xml:space="preserve"> m</w:t>
      </w:r>
      <w:r w:rsidRPr="00193CF3">
        <w:rPr>
          <w:rFonts w:cs="Calibri"/>
          <w:color w:val="000000"/>
          <w:vertAlign w:val="superscript"/>
        </w:rPr>
        <w:t>3</w:t>
      </w:r>
      <w:r w:rsidRPr="00193CF3">
        <w:rPr>
          <w:rFonts w:cs="Calibri"/>
          <w:color w:val="000000"/>
        </w:rPr>
        <w:t>/min and the dynamic demand flow recorded or logged during the</w:t>
      </w:r>
      <w:r>
        <w:rPr>
          <w:rFonts w:cs="Calibri"/>
          <w:color w:val="000000"/>
        </w:rPr>
        <w:t xml:space="preserve"> assessment period was 1.67</w:t>
      </w:r>
      <w:r w:rsidRPr="00193CF3">
        <w:rPr>
          <w:rFonts w:cs="Calibri"/>
          <w:color w:val="000000"/>
        </w:rPr>
        <w:t xml:space="preserve"> m</w:t>
      </w:r>
      <w:r w:rsidRPr="00193CF3">
        <w:rPr>
          <w:rFonts w:cs="Calibri"/>
          <w:color w:val="000000"/>
          <w:vertAlign w:val="superscript"/>
        </w:rPr>
        <w:t>3</w:t>
      </w:r>
      <w:r w:rsidRPr="00193CF3">
        <w:rPr>
          <w:rFonts w:cs="Calibri"/>
          <w:color w:val="000000"/>
        </w:rPr>
        <w:t xml:space="preserve">/min. </w:t>
      </w:r>
    </w:p>
    <w:p w14:paraId="5C4F8C89" w14:textId="77777777" w:rsidR="00965359" w:rsidRPr="00193CF3" w:rsidRDefault="00965359" w:rsidP="00965359">
      <w:pPr>
        <w:autoSpaceDE w:val="0"/>
        <w:autoSpaceDN w:val="0"/>
        <w:adjustRightInd w:val="0"/>
        <w:spacing w:after="120" w:line="276" w:lineRule="auto"/>
        <w:jc w:val="both"/>
        <w:rPr>
          <w:rFonts w:cs="Calibri"/>
          <w:b/>
          <w:bCs/>
          <w:color w:val="000000"/>
        </w:rPr>
      </w:pPr>
      <w:r w:rsidRPr="00193CF3">
        <w:rPr>
          <w:rFonts w:cs="Calibri"/>
          <w:b/>
          <w:bCs/>
          <w:color w:val="000000"/>
        </w:rPr>
        <w:t xml:space="preserve">Compressor Condition </w:t>
      </w:r>
    </w:p>
    <w:p w14:paraId="72CF5DD3" w14:textId="77777777" w:rsidR="00965359" w:rsidRDefault="00965359" w:rsidP="00965359">
      <w:pPr>
        <w:autoSpaceDE w:val="0"/>
        <w:autoSpaceDN w:val="0"/>
        <w:adjustRightInd w:val="0"/>
        <w:spacing w:after="120" w:line="276" w:lineRule="auto"/>
        <w:jc w:val="both"/>
        <w:rPr>
          <w:rFonts w:cs="Calibri"/>
          <w:color w:val="000000"/>
        </w:rPr>
      </w:pPr>
      <w:r w:rsidRPr="00193CF3">
        <w:rPr>
          <w:rFonts w:cs="Calibri"/>
          <w:color w:val="000000"/>
        </w:rPr>
        <w:t xml:space="preserve">The two 21W compressors are about 20 years.  The compressors flow capacity might have dropped due to machine age. The compressors may show some reliability and stability issue. </w:t>
      </w:r>
    </w:p>
    <w:p w14:paraId="184F63BD" w14:textId="77777777" w:rsidR="00965359" w:rsidRPr="00193CF3" w:rsidRDefault="00965359" w:rsidP="00965359">
      <w:pPr>
        <w:autoSpaceDE w:val="0"/>
        <w:autoSpaceDN w:val="0"/>
        <w:adjustRightInd w:val="0"/>
        <w:spacing w:after="120" w:line="276" w:lineRule="auto"/>
        <w:jc w:val="both"/>
        <w:rPr>
          <w:rFonts w:cs="Calibri"/>
          <w:b/>
          <w:bCs/>
          <w:color w:val="000000"/>
        </w:rPr>
      </w:pPr>
      <w:r w:rsidRPr="00193CF3">
        <w:rPr>
          <w:rFonts w:cs="Calibri"/>
          <w:b/>
          <w:bCs/>
          <w:color w:val="000000"/>
        </w:rPr>
        <w:t xml:space="preserve">Compressor Discharge Pressure </w:t>
      </w:r>
    </w:p>
    <w:p w14:paraId="38B1F558" w14:textId="77777777" w:rsidR="00965359" w:rsidRPr="00193CF3" w:rsidRDefault="00965359" w:rsidP="00965359">
      <w:pPr>
        <w:autoSpaceDE w:val="0"/>
        <w:autoSpaceDN w:val="0"/>
        <w:adjustRightInd w:val="0"/>
        <w:spacing w:after="120" w:line="276" w:lineRule="auto"/>
        <w:jc w:val="both"/>
        <w:rPr>
          <w:rFonts w:cs="Calibri"/>
          <w:color w:val="000000"/>
        </w:rPr>
      </w:pPr>
      <w:r w:rsidRPr="00193CF3">
        <w:rPr>
          <w:rFonts w:cs="Calibri"/>
          <w:color w:val="000000"/>
        </w:rPr>
        <w:t>The average compressed air s</w:t>
      </w:r>
      <w:r>
        <w:rPr>
          <w:rFonts w:cs="Calibri"/>
          <w:color w:val="000000"/>
        </w:rPr>
        <w:t xml:space="preserve">ystem pressure at the process line was 5 - 7barg (72.5 – 101.5 </w:t>
      </w:r>
      <w:r w:rsidRPr="00193CF3">
        <w:rPr>
          <w:rFonts w:cs="Calibri"/>
          <w:color w:val="000000"/>
        </w:rPr>
        <w:t xml:space="preserve">psig). If pressure could be lowered by 10 psi, that energy consumption saving about 5 % would be gained. For a relatively small compressor configuration here in </w:t>
      </w:r>
      <w:r>
        <w:t>HS</w:t>
      </w:r>
      <w:r w:rsidRPr="00193CF3">
        <w:rPr>
          <w:rFonts w:cs="Calibri"/>
          <w:color w:val="000000"/>
        </w:rPr>
        <w:t xml:space="preserve">, it is not recommended for the installation of a pressure/flow controller. The greater pressure stability and pressure reduction it provided is not vital in a </w:t>
      </w:r>
      <w:r>
        <w:rPr>
          <w:rFonts w:cs="Calibri"/>
          <w:color w:val="000000"/>
        </w:rPr>
        <w:t>plant</w:t>
      </w:r>
      <w:r w:rsidRPr="00193CF3">
        <w:rPr>
          <w:rFonts w:cs="Calibri"/>
          <w:color w:val="000000"/>
        </w:rPr>
        <w:t xml:space="preserve">. </w:t>
      </w:r>
    </w:p>
    <w:p w14:paraId="1E1E06D7" w14:textId="77777777" w:rsidR="00965359" w:rsidRPr="00193CF3" w:rsidRDefault="00965359" w:rsidP="00965359">
      <w:pPr>
        <w:autoSpaceDE w:val="0"/>
        <w:autoSpaceDN w:val="0"/>
        <w:adjustRightInd w:val="0"/>
        <w:spacing w:after="120" w:line="276" w:lineRule="auto"/>
        <w:jc w:val="both"/>
        <w:rPr>
          <w:rFonts w:cs="Calibri"/>
          <w:b/>
          <w:bCs/>
          <w:color w:val="000000"/>
        </w:rPr>
      </w:pPr>
      <w:r w:rsidRPr="00193CF3">
        <w:rPr>
          <w:rFonts w:cs="Calibri"/>
          <w:b/>
          <w:bCs/>
          <w:color w:val="000000"/>
        </w:rPr>
        <w:t xml:space="preserve">Leaks, Condensate drain and Abandoned Uses </w:t>
      </w:r>
    </w:p>
    <w:p w14:paraId="00F91FBB" w14:textId="77777777" w:rsidR="00965359" w:rsidRPr="00193CF3" w:rsidRDefault="00965359" w:rsidP="00965359">
      <w:pPr>
        <w:autoSpaceDE w:val="0"/>
        <w:autoSpaceDN w:val="0"/>
        <w:adjustRightInd w:val="0"/>
        <w:spacing w:after="120" w:line="276" w:lineRule="auto"/>
        <w:jc w:val="both"/>
        <w:rPr>
          <w:rFonts w:cs="Calibri"/>
          <w:color w:val="000000"/>
        </w:rPr>
      </w:pPr>
      <w:r w:rsidRPr="00193CF3">
        <w:rPr>
          <w:rFonts w:cs="Calibri"/>
          <w:color w:val="000000"/>
        </w:rPr>
        <w:t xml:space="preserve">Air leakage and flow from the air consuming equipment in a facility is usually significant unless there is a regular system monitoring, leak detection and repair. Studies in the USA show that average leakage rated are 10 to 30 % of average compressor air consumption.  </w:t>
      </w:r>
    </w:p>
    <w:p w14:paraId="7042F032" w14:textId="77777777" w:rsidR="00965359" w:rsidRPr="00193CF3" w:rsidRDefault="00965359" w:rsidP="00965359">
      <w:pPr>
        <w:autoSpaceDE w:val="0"/>
        <w:autoSpaceDN w:val="0"/>
        <w:adjustRightInd w:val="0"/>
        <w:spacing w:after="120" w:line="276" w:lineRule="auto"/>
        <w:jc w:val="both"/>
        <w:rPr>
          <w:rFonts w:cs="Calibri"/>
          <w:b/>
          <w:bCs/>
          <w:color w:val="000000"/>
        </w:rPr>
      </w:pPr>
      <w:r w:rsidRPr="00193CF3">
        <w:rPr>
          <w:rFonts w:cs="Calibri"/>
          <w:b/>
          <w:bCs/>
          <w:color w:val="000000"/>
        </w:rPr>
        <w:t xml:space="preserve">Air Dryer and Filter </w:t>
      </w:r>
    </w:p>
    <w:p w14:paraId="53058EE6" w14:textId="77777777" w:rsidR="00965359" w:rsidRDefault="00965359" w:rsidP="00965359">
      <w:pPr>
        <w:autoSpaceDE w:val="0"/>
        <w:autoSpaceDN w:val="0"/>
        <w:adjustRightInd w:val="0"/>
        <w:spacing w:after="120" w:line="276" w:lineRule="auto"/>
        <w:jc w:val="both"/>
        <w:rPr>
          <w:rFonts w:cs="Calibri"/>
          <w:color w:val="000000"/>
        </w:rPr>
      </w:pPr>
      <w:r w:rsidRPr="00B063D7">
        <w:t xml:space="preserve">The plant dew point was considered at the high </w:t>
      </w:r>
      <w:r>
        <w:t>side range from 42 - 45</w:t>
      </w:r>
      <w:r>
        <w:rPr>
          <w:rFonts w:ascii="Courier New" w:hAnsi="Courier New" w:cs="Courier New"/>
        </w:rPr>
        <w:t>°</w:t>
      </w:r>
      <w:r>
        <w:t xml:space="preserve">C.  </w:t>
      </w:r>
      <w:r w:rsidRPr="00193CF3">
        <w:rPr>
          <w:rFonts w:cs="Calibri"/>
          <w:color w:val="000000"/>
        </w:rPr>
        <w:t xml:space="preserve">The inlet temperature to the dryer was detected at about </w:t>
      </w:r>
      <w:r>
        <w:rPr>
          <w:rFonts w:cs="Calibri"/>
          <w:color w:val="000000"/>
        </w:rPr>
        <w:t>55</w:t>
      </w:r>
      <w:r w:rsidRPr="00193CF3">
        <w:rPr>
          <w:rFonts w:cs="Courier New"/>
          <w:color w:val="000000"/>
        </w:rPr>
        <w:t>°</w:t>
      </w:r>
      <w:r w:rsidRPr="00193CF3">
        <w:rPr>
          <w:rFonts w:cs="Calibri"/>
          <w:color w:val="000000"/>
        </w:rPr>
        <w:t>C during the assessment.</w:t>
      </w:r>
      <w:r>
        <w:rPr>
          <w:rFonts w:cs="Calibri"/>
          <w:color w:val="000000"/>
        </w:rPr>
        <w:t xml:space="preserve"> </w:t>
      </w:r>
      <w:r>
        <w:t>Figures below shows thermographs of the compressor systems</w:t>
      </w:r>
      <w:r>
        <w:rPr>
          <w:rFonts w:cs="Calibri"/>
          <w:color w:val="000000"/>
        </w:rPr>
        <w:t>.</w:t>
      </w:r>
    </w:p>
    <w:p w14:paraId="4EDBBCEB" w14:textId="51E5F578" w:rsidR="00A83954" w:rsidRPr="00193CF3" w:rsidRDefault="00A83954" w:rsidP="00A83954">
      <w:pPr>
        <w:autoSpaceDE w:val="0"/>
        <w:autoSpaceDN w:val="0"/>
        <w:adjustRightInd w:val="0"/>
        <w:spacing w:after="120" w:line="276" w:lineRule="auto"/>
        <w:jc w:val="center"/>
        <w:rPr>
          <w:rFonts w:cs="Calibri"/>
          <w:color w:val="000000"/>
        </w:rPr>
      </w:pPr>
      <w:r w:rsidRPr="00A83954">
        <w:rPr>
          <w:noProof/>
        </w:rPr>
        <w:drawing>
          <wp:inline distT="0" distB="0" distL="0" distR="0" wp14:anchorId="7406CFF4" wp14:editId="22BB9A42">
            <wp:extent cx="2419350" cy="2411730"/>
            <wp:effectExtent l="0" t="0" r="0" b="7620"/>
            <wp:docPr id="694770273"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6">
                      <a:extLst>
                        <a:ext uri="{28A0092B-C50C-407E-A947-70E740481C1C}">
                          <a14:useLocalDpi xmlns:a14="http://schemas.microsoft.com/office/drawing/2010/main" val="0"/>
                        </a:ext>
                      </a:extLst>
                    </a:blip>
                    <a:srcRect l="13461" t="18637" r="44328"/>
                    <a:stretch/>
                  </pic:blipFill>
                  <pic:spPr bwMode="auto">
                    <a:xfrm>
                      <a:off x="0" y="0"/>
                      <a:ext cx="2419350" cy="2411730"/>
                    </a:xfrm>
                    <a:prstGeom prst="rect">
                      <a:avLst/>
                    </a:prstGeom>
                    <a:noFill/>
                    <a:ln>
                      <a:noFill/>
                    </a:ln>
                    <a:extLst>
                      <a:ext uri="{53640926-AAD7-44D8-BBD7-CCE9431645EC}">
                        <a14:shadowObscured xmlns:a14="http://schemas.microsoft.com/office/drawing/2010/main"/>
                      </a:ext>
                    </a:extLst>
                  </pic:spPr>
                </pic:pic>
              </a:graphicData>
            </a:graphic>
          </wp:inline>
        </w:drawing>
      </w:r>
    </w:p>
    <w:p w14:paraId="1747DFC1" w14:textId="77777777" w:rsidR="00965359" w:rsidRPr="00193CF3" w:rsidRDefault="00965359" w:rsidP="006F04DB">
      <w:pPr>
        <w:autoSpaceDE w:val="0"/>
        <w:autoSpaceDN w:val="0"/>
        <w:adjustRightInd w:val="0"/>
        <w:spacing w:after="0" w:line="240" w:lineRule="auto"/>
        <w:jc w:val="center"/>
        <w:rPr>
          <w:rFonts w:cs="Calibri"/>
          <w:color w:val="000000"/>
        </w:rPr>
      </w:pPr>
    </w:p>
    <w:p w14:paraId="070F215C" w14:textId="77777777" w:rsidR="00965359" w:rsidRPr="00CE6E21" w:rsidRDefault="00965359" w:rsidP="00965359">
      <w:pPr>
        <w:autoSpaceDE w:val="0"/>
        <w:autoSpaceDN w:val="0"/>
        <w:adjustRightInd w:val="0"/>
        <w:spacing w:after="0" w:line="240" w:lineRule="auto"/>
        <w:jc w:val="center"/>
        <w:rPr>
          <w:rFonts w:cs="Calibri"/>
          <w:b/>
          <w:bCs/>
          <w:color w:val="000000"/>
        </w:rPr>
      </w:pPr>
    </w:p>
    <w:p w14:paraId="6A7F8489" w14:textId="77777777" w:rsidR="00965359" w:rsidRPr="00193CF3" w:rsidRDefault="00965359" w:rsidP="00965359">
      <w:pPr>
        <w:autoSpaceDE w:val="0"/>
        <w:autoSpaceDN w:val="0"/>
        <w:adjustRightInd w:val="0"/>
        <w:spacing w:after="120" w:line="276" w:lineRule="auto"/>
        <w:rPr>
          <w:rFonts w:cs="Calibri"/>
          <w:b/>
          <w:color w:val="000000"/>
        </w:rPr>
      </w:pPr>
      <w:r w:rsidRPr="00193CF3">
        <w:rPr>
          <w:rFonts w:cs="Calibri"/>
          <w:b/>
          <w:color w:val="000000"/>
        </w:rPr>
        <w:t>Efficiency</w:t>
      </w:r>
    </w:p>
    <w:p w14:paraId="390C6BDD" w14:textId="77777777" w:rsidR="00965359" w:rsidRPr="00193CF3" w:rsidRDefault="00965359" w:rsidP="00965359">
      <w:pPr>
        <w:autoSpaceDE w:val="0"/>
        <w:autoSpaceDN w:val="0"/>
        <w:adjustRightInd w:val="0"/>
        <w:spacing w:after="120" w:line="276" w:lineRule="auto"/>
        <w:jc w:val="both"/>
        <w:rPr>
          <w:rFonts w:cs="Calibri"/>
          <w:color w:val="000000"/>
        </w:rPr>
      </w:pPr>
      <w:r w:rsidRPr="00193CF3">
        <w:rPr>
          <w:rFonts w:cs="Calibri"/>
          <w:color w:val="000000"/>
        </w:rPr>
        <w:t>As seen in Fig</w:t>
      </w:r>
      <w:r>
        <w:rPr>
          <w:rFonts w:cs="Calibri"/>
          <w:color w:val="000000"/>
        </w:rPr>
        <w:t>ure</w:t>
      </w:r>
      <w:r w:rsidRPr="00193CF3">
        <w:rPr>
          <w:rFonts w:cs="Calibri"/>
          <w:color w:val="000000"/>
        </w:rPr>
        <w:t>, the power usage of the compressor system for a typical 1-hour period shows a</w:t>
      </w:r>
      <w:r>
        <w:rPr>
          <w:rFonts w:cs="Calibri"/>
          <w:color w:val="000000"/>
        </w:rPr>
        <w:t xml:space="preserve"> baseline use of approximately 5kW and a peak usage of 21</w:t>
      </w:r>
      <w:r w:rsidRPr="00193CF3">
        <w:rPr>
          <w:rFonts w:cs="Calibri"/>
          <w:color w:val="000000"/>
        </w:rPr>
        <w:t>kW. The efficiency is relatively poor as the baseline is a significant portion of the power used.</w:t>
      </w:r>
    </w:p>
    <w:p w14:paraId="2C92CCEF" w14:textId="77777777" w:rsidR="00965359" w:rsidRPr="00193CF3" w:rsidRDefault="00965359" w:rsidP="00965359">
      <w:pPr>
        <w:autoSpaceDE w:val="0"/>
        <w:autoSpaceDN w:val="0"/>
        <w:adjustRightInd w:val="0"/>
        <w:spacing w:after="0" w:line="240" w:lineRule="auto"/>
        <w:jc w:val="center"/>
        <w:rPr>
          <w:rFonts w:cs="Calibri"/>
          <w:color w:val="000000"/>
        </w:rPr>
      </w:pPr>
    </w:p>
    <w:p w14:paraId="16CCC9E3" w14:textId="414FBF2D" w:rsidR="00965359" w:rsidRPr="00193CF3" w:rsidRDefault="00142473" w:rsidP="00965359">
      <w:pPr>
        <w:autoSpaceDE w:val="0"/>
        <w:autoSpaceDN w:val="0"/>
        <w:adjustRightInd w:val="0"/>
        <w:spacing w:after="0" w:line="240" w:lineRule="auto"/>
        <w:jc w:val="center"/>
        <w:rPr>
          <w:rFonts w:cs="Calibri"/>
          <w:color w:val="000000"/>
        </w:rPr>
      </w:pPr>
      <w:r>
        <w:rPr>
          <w:noProof/>
        </w:rPr>
        <w:lastRenderedPageBreak/>
        <mc:AlternateContent>
          <mc:Choice Requires="wps">
            <w:drawing>
              <wp:anchor distT="0" distB="0" distL="114300" distR="114300" simplePos="0" relativeHeight="251689984" behindDoc="0" locked="0" layoutInCell="1" allowOverlap="1" wp14:anchorId="052F3A1A" wp14:editId="6A17E340">
                <wp:simplePos x="0" y="0"/>
                <wp:positionH relativeFrom="margin">
                  <wp:posOffset>1079500</wp:posOffset>
                </wp:positionH>
                <wp:positionV relativeFrom="paragraph">
                  <wp:posOffset>95250</wp:posOffset>
                </wp:positionV>
                <wp:extent cx="3265170" cy="1081405"/>
                <wp:effectExtent l="0" t="647700" r="0" b="652145"/>
                <wp:wrapNone/>
                <wp:docPr id="415113832" name="Text Box 415113832"/>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44CB0165"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52F3A1A" id="Text Box 415113832" o:spid="_x0000_s1074" type="#_x0000_t202" style="position:absolute;left:0;text-align:left;margin-left:85pt;margin-top:7.5pt;width:257.1pt;height:85.15pt;rotation:-1769669fd;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02Bsg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" filled="f" stroked="f">
                <v:textbox>
                  <w:txbxContent>
                    <w:p w14:paraId="44CB0165"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965359">
        <w:rPr>
          <w:noProof/>
          <w:lang w:val="en-GB" w:eastAsia="en-GB"/>
        </w:rPr>
        <w:drawing>
          <wp:inline distT="0" distB="0" distL="0" distR="0" wp14:anchorId="4EBDD9D5" wp14:editId="645A9E0A">
            <wp:extent cx="3175000" cy="1466850"/>
            <wp:effectExtent l="0" t="0" r="635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969D3DE" w14:textId="3F97E598" w:rsidR="00965359" w:rsidRDefault="00965359" w:rsidP="00965359">
      <w:pPr>
        <w:jc w:val="center"/>
      </w:pPr>
      <w:r w:rsidRPr="00CE6E21">
        <w:rPr>
          <w:rFonts w:cs="Calibri"/>
          <w:b/>
          <w:color w:val="000000"/>
        </w:rPr>
        <w:t>Power usage for 1-hour time slot</w:t>
      </w:r>
    </w:p>
    <w:p w14:paraId="7BF1D3A5" w14:textId="77777777" w:rsidR="00965359" w:rsidRDefault="00965359" w:rsidP="00965359">
      <w:pPr>
        <w:spacing w:after="0" w:line="240" w:lineRule="auto"/>
        <w:contextualSpacing/>
        <w:jc w:val="both"/>
      </w:pPr>
    </w:p>
    <w:p w14:paraId="075165A5" w14:textId="77777777" w:rsidR="00965359" w:rsidRDefault="00965359" w:rsidP="00965359">
      <w:pPr>
        <w:spacing w:after="0" w:line="240" w:lineRule="auto"/>
        <w:contextualSpacing/>
        <w:jc w:val="both"/>
      </w:pPr>
      <w:r>
        <w:t>The compressed air total installed capacity system of 20.0m</w:t>
      </w:r>
      <w:r w:rsidRPr="00877808">
        <w:rPr>
          <w:vertAlign w:val="superscript"/>
        </w:rPr>
        <w:t>3</w:t>
      </w:r>
      <w:r>
        <w:t xml:space="preserve">/min. The estimated average utility capacity </w:t>
      </w:r>
      <w:r w:rsidRPr="009A3A34">
        <w:t>flow demand capacities</w:t>
      </w:r>
      <w:r>
        <w:t xml:space="preserve"> during the audit period was about 1.12 m</w:t>
      </w:r>
      <w:r w:rsidRPr="00877808">
        <w:rPr>
          <w:vertAlign w:val="superscript"/>
        </w:rPr>
        <w:t>3</w:t>
      </w:r>
      <w:r>
        <w:t>/min. The estimated highest and lowest flow demand capacities recorded were 1.67 m</w:t>
      </w:r>
      <w:r w:rsidRPr="00877808">
        <w:rPr>
          <w:vertAlign w:val="superscript"/>
        </w:rPr>
        <w:t>3</w:t>
      </w:r>
      <w:r>
        <w:t>/min and 0.91 m</w:t>
      </w:r>
      <w:r w:rsidRPr="00877808">
        <w:rPr>
          <w:vertAlign w:val="superscript"/>
        </w:rPr>
        <w:t>3</w:t>
      </w:r>
      <w:r>
        <w:t>/min respectively. The average discharge pressure recorded at the plant main header after the dryer during the assessment period was 9.5 barg (137.8 psig). The highest and lowest pressures were 10.0 barg (145 psig) and 9.0 barg (130.5 psig) respectively.</w:t>
      </w:r>
    </w:p>
    <w:p w14:paraId="58B5126D" w14:textId="77777777" w:rsidR="00965359" w:rsidRDefault="00965359" w:rsidP="00965359">
      <w:pPr>
        <w:spacing w:after="0" w:line="240" w:lineRule="auto"/>
        <w:contextualSpacing/>
      </w:pPr>
    </w:p>
    <w:p w14:paraId="3590D53C" w14:textId="77777777" w:rsidR="00965359" w:rsidRPr="00193CF3" w:rsidRDefault="00965359" w:rsidP="00965359">
      <w:pPr>
        <w:autoSpaceDE w:val="0"/>
        <w:autoSpaceDN w:val="0"/>
        <w:adjustRightInd w:val="0"/>
        <w:spacing w:after="120" w:line="276" w:lineRule="auto"/>
        <w:jc w:val="both"/>
        <w:rPr>
          <w:rFonts w:cs="Times New Roman"/>
          <w:color w:val="000000"/>
        </w:rPr>
      </w:pPr>
      <w:r>
        <w:rPr>
          <w:rFonts w:cs="Times New Roman"/>
          <w:color w:val="000000"/>
        </w:rPr>
        <w:t>The f</w:t>
      </w:r>
      <w:r w:rsidRPr="00193CF3">
        <w:rPr>
          <w:rFonts w:cs="Times New Roman"/>
          <w:color w:val="000000"/>
        </w:rPr>
        <w:t xml:space="preserve">ollowing </w:t>
      </w:r>
      <w:r>
        <w:rPr>
          <w:rFonts w:cs="Times New Roman"/>
          <w:color w:val="000000"/>
        </w:rPr>
        <w:t xml:space="preserve">is </w:t>
      </w:r>
      <w:r w:rsidRPr="00193CF3">
        <w:rPr>
          <w:rFonts w:cs="Times New Roman"/>
          <w:color w:val="000000"/>
        </w:rPr>
        <w:t xml:space="preserve">a list of recommendation for the improvement: </w:t>
      </w:r>
    </w:p>
    <w:p w14:paraId="10513F62" w14:textId="77777777" w:rsidR="00965359" w:rsidRPr="008E6EA8" w:rsidRDefault="00965359" w:rsidP="00187D0E">
      <w:pPr>
        <w:pStyle w:val="ListParagraph"/>
        <w:numPr>
          <w:ilvl w:val="0"/>
          <w:numId w:val="35"/>
        </w:numPr>
        <w:autoSpaceDE w:val="0"/>
        <w:autoSpaceDN w:val="0"/>
        <w:adjustRightInd w:val="0"/>
        <w:spacing w:after="0" w:line="240" w:lineRule="auto"/>
        <w:jc w:val="both"/>
        <w:rPr>
          <w:rFonts w:cs="Times New Roman"/>
          <w:color w:val="000000"/>
        </w:rPr>
      </w:pPr>
      <w:r w:rsidRPr="008E6EA8">
        <w:rPr>
          <w:rFonts w:cs="Times New Roman"/>
          <w:color w:val="000000"/>
        </w:rPr>
        <w:t xml:space="preserve">Replace the online filter elements which is one of the factors causing pressure drop. </w:t>
      </w:r>
    </w:p>
    <w:p w14:paraId="17F94B40" w14:textId="77777777" w:rsidR="00965359" w:rsidRDefault="00965359" w:rsidP="00187D0E">
      <w:pPr>
        <w:pStyle w:val="ListParagraph"/>
        <w:numPr>
          <w:ilvl w:val="0"/>
          <w:numId w:val="35"/>
        </w:numPr>
        <w:autoSpaceDE w:val="0"/>
        <w:autoSpaceDN w:val="0"/>
        <w:adjustRightInd w:val="0"/>
        <w:spacing w:after="0" w:line="240" w:lineRule="auto"/>
        <w:jc w:val="both"/>
        <w:rPr>
          <w:rFonts w:cs="Times New Roman"/>
          <w:color w:val="000000"/>
        </w:rPr>
      </w:pPr>
      <w:r w:rsidRPr="008E6EA8">
        <w:rPr>
          <w:rFonts w:cs="Times New Roman"/>
          <w:color w:val="000000"/>
        </w:rPr>
        <w:t xml:space="preserve">Investigate the high </w:t>
      </w:r>
      <w:r>
        <w:rPr>
          <w:rFonts w:cs="Times New Roman"/>
          <w:color w:val="000000"/>
        </w:rPr>
        <w:t>ambient</w:t>
      </w:r>
      <w:r w:rsidRPr="008E6EA8">
        <w:rPr>
          <w:rFonts w:cs="Times New Roman"/>
          <w:color w:val="000000"/>
        </w:rPr>
        <w:t xml:space="preserve"> </w:t>
      </w:r>
      <w:r>
        <w:rPr>
          <w:rFonts w:cs="Times New Roman"/>
          <w:color w:val="000000"/>
        </w:rPr>
        <w:t>temperature</w:t>
      </w:r>
      <w:r w:rsidRPr="008E6EA8">
        <w:rPr>
          <w:rFonts w:cs="Times New Roman"/>
          <w:color w:val="000000"/>
        </w:rPr>
        <w:t>.</w:t>
      </w:r>
    </w:p>
    <w:p w14:paraId="51C89603" w14:textId="77777777" w:rsidR="00965359" w:rsidRPr="00877808" w:rsidRDefault="00965359" w:rsidP="00187D0E">
      <w:pPr>
        <w:pStyle w:val="ListParagraph"/>
        <w:numPr>
          <w:ilvl w:val="0"/>
          <w:numId w:val="35"/>
        </w:numPr>
        <w:autoSpaceDE w:val="0"/>
        <w:autoSpaceDN w:val="0"/>
        <w:adjustRightInd w:val="0"/>
        <w:spacing w:after="0" w:line="240" w:lineRule="auto"/>
        <w:jc w:val="both"/>
        <w:rPr>
          <w:rFonts w:cs="Times New Roman"/>
          <w:color w:val="000000"/>
        </w:rPr>
      </w:pPr>
      <w:r w:rsidRPr="00877808">
        <w:rPr>
          <w:rFonts w:cs="Times New Roman"/>
          <w:color w:val="000000"/>
        </w:rPr>
        <w:t>Start a leakage detection and repair program.</w:t>
      </w:r>
    </w:p>
    <w:p w14:paraId="16032EC1" w14:textId="77777777" w:rsidR="00965359" w:rsidRDefault="00965359" w:rsidP="00965359"/>
    <w:p w14:paraId="247FBBD0" w14:textId="77777777" w:rsidR="00965359" w:rsidRPr="00965359" w:rsidRDefault="00965359" w:rsidP="00965359">
      <w:pPr>
        <w:rPr>
          <w:lang w:val="en-US" w:eastAsia="ja-JP"/>
        </w:rPr>
      </w:pPr>
    </w:p>
    <w:p w14:paraId="736FA427" w14:textId="77777777" w:rsidR="00DF3EF8" w:rsidRDefault="00DF3EF8">
      <w:pPr>
        <w:rPr>
          <w:rFonts w:ascii="Calibri" w:eastAsiaTheme="majorEastAsia" w:hAnsi="Calibri" w:cstheme="majorBidi"/>
          <w:b/>
          <w:color w:val="663300"/>
          <w:kern w:val="0"/>
          <w:sz w:val="24"/>
          <w:lang w:val="en-US" w:eastAsia="ja-JP"/>
          <w14:ligatures w14:val="none"/>
        </w:rPr>
      </w:pPr>
      <w:bookmarkStart w:id="105" w:name="_Toc207098212"/>
      <w:r>
        <w:br w:type="page"/>
      </w:r>
    </w:p>
    <w:p w14:paraId="64D619F8" w14:textId="64357FAB" w:rsidR="002D5D50" w:rsidRDefault="002D5D50" w:rsidP="002D5D50">
      <w:pPr>
        <w:pStyle w:val="Heading3"/>
      </w:pPr>
      <w:r>
        <w:lastRenderedPageBreak/>
        <w:t>LIGHTING SYSTEM</w:t>
      </w:r>
      <w:bookmarkEnd w:id="105"/>
    </w:p>
    <w:p w14:paraId="04AF3D0D" w14:textId="77777777" w:rsidR="002D5D50" w:rsidRDefault="002D5D50" w:rsidP="002D5D50">
      <w:pPr>
        <w:pStyle w:val="Heading4"/>
      </w:pPr>
      <w:r>
        <w:t>SYSTEM DESCRIPTION</w:t>
      </w:r>
    </w:p>
    <w:p w14:paraId="51C5DC29" w14:textId="77777777" w:rsidR="002D5D50" w:rsidRPr="00CB1CD5" w:rsidRDefault="002D5D50" w:rsidP="002D5D50">
      <w:pPr>
        <w:rPr>
          <w:lang w:val="en-US" w:eastAsia="ja-JP"/>
        </w:rPr>
      </w:pPr>
      <w:r>
        <w:rPr>
          <w:lang w:val="en-US" w:eastAsia="ja-JP"/>
        </w:rPr>
        <w:t>The different types of lighting equipment and quantity is listed in the table below.</w:t>
      </w:r>
    </w:p>
    <w:tbl>
      <w:tblPr>
        <w:tblStyle w:val="GridTable1Light-Accent21"/>
        <w:tblW w:w="9564" w:type="dxa"/>
        <w:jc w:val="center"/>
        <w:tblLook w:val="04A0" w:firstRow="1" w:lastRow="0" w:firstColumn="1" w:lastColumn="0" w:noHBand="0" w:noVBand="1"/>
      </w:tblPr>
      <w:tblGrid>
        <w:gridCol w:w="3382"/>
        <w:gridCol w:w="2337"/>
        <w:gridCol w:w="787"/>
        <w:gridCol w:w="1143"/>
        <w:gridCol w:w="622"/>
        <w:gridCol w:w="1293"/>
      </w:tblGrid>
      <w:tr w:rsidR="002D5D50" w:rsidRPr="001F5A02" w14:paraId="1832C54A" w14:textId="77777777" w:rsidTr="00AA1C59">
        <w:trPr>
          <w:cnfStyle w:val="100000000000" w:firstRow="1" w:lastRow="0" w:firstColumn="0" w:lastColumn="0" w:oddVBand="0" w:evenVBand="0" w:oddHBand="0" w:evenHBand="0" w:firstRowFirstColumn="0" w:firstRowLastColumn="0" w:lastRowFirstColumn="0" w:lastRowLastColumn="0"/>
          <w:trHeight w:val="402"/>
          <w:tblHeader/>
          <w:jc w:val="center"/>
        </w:trPr>
        <w:tc>
          <w:tcPr>
            <w:cnfStyle w:val="001000000000" w:firstRow="0" w:lastRow="0" w:firstColumn="1" w:lastColumn="0" w:oddVBand="0" w:evenVBand="0" w:oddHBand="0" w:evenHBand="0" w:firstRowFirstColumn="0" w:firstRowLastColumn="0" w:lastRowFirstColumn="0" w:lastRowLastColumn="0"/>
            <w:tcW w:w="3382" w:type="dxa"/>
          </w:tcPr>
          <w:p w14:paraId="2E9BF2D4" w14:textId="77777777" w:rsidR="002D5D50" w:rsidRPr="001F5A02" w:rsidRDefault="002D5D50" w:rsidP="00AA1C59">
            <w:pPr>
              <w:rPr>
                <w:rFonts w:eastAsia="Times New Roman" w:cs="Arial"/>
                <w:sz w:val="20"/>
                <w:szCs w:val="20"/>
                <w:lang w:val="en-MY" w:eastAsia="en-MY"/>
              </w:rPr>
            </w:pPr>
            <w:r>
              <w:rPr>
                <w:rFonts w:eastAsia="Times New Roman" w:cs="Arial"/>
                <w:sz w:val="20"/>
                <w:szCs w:val="20"/>
                <w:lang w:val="en-MY" w:eastAsia="en-MY"/>
              </w:rPr>
              <w:t>Picture</w:t>
            </w:r>
          </w:p>
        </w:tc>
        <w:tc>
          <w:tcPr>
            <w:tcW w:w="2337" w:type="dxa"/>
            <w:noWrap/>
            <w:hideMark/>
          </w:tcPr>
          <w:p w14:paraId="2FBF7201" w14:textId="77777777" w:rsidR="002D5D50" w:rsidRPr="001F5A02" w:rsidRDefault="002D5D50" w:rsidP="00AA1C59">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Lamp Type</w:t>
            </w:r>
          </w:p>
        </w:tc>
        <w:tc>
          <w:tcPr>
            <w:tcW w:w="787" w:type="dxa"/>
            <w:noWrap/>
            <w:hideMark/>
          </w:tcPr>
          <w:p w14:paraId="5E8552AC" w14:textId="77777777" w:rsidR="002D5D50" w:rsidRPr="001F5A02" w:rsidRDefault="002D5D50" w:rsidP="00AA1C59">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Lamp (W)</w:t>
            </w:r>
          </w:p>
        </w:tc>
        <w:tc>
          <w:tcPr>
            <w:tcW w:w="1143" w:type="dxa"/>
            <w:noWrap/>
            <w:hideMark/>
          </w:tcPr>
          <w:p w14:paraId="3BC1872C" w14:textId="77777777" w:rsidR="002D5D50" w:rsidRPr="001F5A02" w:rsidRDefault="002D5D50" w:rsidP="00AA1C59">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Ballast (W)</w:t>
            </w:r>
          </w:p>
        </w:tc>
        <w:tc>
          <w:tcPr>
            <w:tcW w:w="622" w:type="dxa"/>
          </w:tcPr>
          <w:p w14:paraId="0A6B720A" w14:textId="77777777" w:rsidR="002D5D50" w:rsidRPr="001F5A02" w:rsidRDefault="002D5D50" w:rsidP="00AA1C59">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Qty</w:t>
            </w:r>
          </w:p>
        </w:tc>
        <w:tc>
          <w:tcPr>
            <w:tcW w:w="1293" w:type="dxa"/>
            <w:noWrap/>
            <w:hideMark/>
          </w:tcPr>
          <w:p w14:paraId="57028EF2" w14:textId="77777777" w:rsidR="002D5D50" w:rsidRPr="001F5A02" w:rsidRDefault="002D5D50" w:rsidP="00AA1C59">
            <w:pP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Area Used</w:t>
            </w:r>
          </w:p>
        </w:tc>
      </w:tr>
      <w:tr w:rsidR="002D5D50" w:rsidRPr="001F5A02" w14:paraId="6B52B2D0" w14:textId="77777777" w:rsidTr="00AA1C59">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6EC76685" w14:textId="77777777" w:rsidR="002D5D50" w:rsidRPr="001F5A02" w:rsidRDefault="002D5D50" w:rsidP="00AA1C59">
            <w:pPr>
              <w:jc w:val="center"/>
              <w:rPr>
                <w:rFonts w:eastAsia="Times New Roman" w:cs="Arial"/>
                <w:sz w:val="20"/>
                <w:szCs w:val="20"/>
                <w:lang w:val="en-MY" w:eastAsia="en-MY"/>
              </w:rPr>
            </w:pPr>
            <w:r>
              <w:rPr>
                <w:noProof/>
                <w:lang w:val="en-GB" w:eastAsia="en-GB"/>
              </w:rPr>
              <w:drawing>
                <wp:inline distT="0" distB="0" distL="0" distR="0" wp14:anchorId="1F253F1A" wp14:editId="46AAF0F8">
                  <wp:extent cx="1009650" cy="431800"/>
                  <wp:effectExtent l="0" t="0" r="0" b="6350"/>
                  <wp:docPr id="233" name="Picture 233" descr="http://www.lalighting.com/wp-content/uploads/2013/04/FPA2X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ttp://www.lalighting.com/wp-content/uploads/2013/04/FPA2X4.jp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009688" cy="431816"/>
                          </a:xfrm>
                          <a:prstGeom prst="rect">
                            <a:avLst/>
                          </a:prstGeom>
                          <a:noFill/>
                          <a:ln>
                            <a:noFill/>
                          </a:ln>
                        </pic:spPr>
                      </pic:pic>
                    </a:graphicData>
                  </a:graphic>
                </wp:inline>
              </w:drawing>
            </w:r>
            <w:r>
              <w:rPr>
                <w:noProof/>
                <w:lang w:val="en-GB" w:eastAsia="en-GB"/>
              </w:rPr>
              <w:t xml:space="preserve"> </w:t>
            </w:r>
          </w:p>
        </w:tc>
        <w:tc>
          <w:tcPr>
            <w:tcW w:w="2337" w:type="dxa"/>
            <w:noWrap/>
            <w:hideMark/>
          </w:tcPr>
          <w:p w14:paraId="72B4F6D2"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2 x 4 recessed</w:t>
            </w:r>
            <w:r>
              <w:rPr>
                <w:rFonts w:eastAsia="Times New Roman" w:cs="Arial"/>
                <w:sz w:val="20"/>
                <w:szCs w:val="20"/>
                <w:lang w:val="en-MY" w:eastAsia="en-MY"/>
              </w:rPr>
              <w:t xml:space="preserve"> with full reflectors</w:t>
            </w:r>
          </w:p>
        </w:tc>
        <w:tc>
          <w:tcPr>
            <w:tcW w:w="787" w:type="dxa"/>
            <w:noWrap/>
            <w:hideMark/>
          </w:tcPr>
          <w:p w14:paraId="236DD5E5" w14:textId="77777777" w:rsidR="002D5D50" w:rsidRPr="001F5A02"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36</w:t>
            </w:r>
          </w:p>
        </w:tc>
        <w:tc>
          <w:tcPr>
            <w:tcW w:w="1143" w:type="dxa"/>
            <w:noWrap/>
            <w:hideMark/>
          </w:tcPr>
          <w:p w14:paraId="47B3728E" w14:textId="77777777" w:rsidR="002D5D50" w:rsidRPr="001F5A02"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8</w:t>
            </w:r>
          </w:p>
        </w:tc>
        <w:tc>
          <w:tcPr>
            <w:tcW w:w="622" w:type="dxa"/>
          </w:tcPr>
          <w:p w14:paraId="4A3E8C8C"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350</w:t>
            </w:r>
          </w:p>
        </w:tc>
        <w:tc>
          <w:tcPr>
            <w:tcW w:w="1293" w:type="dxa"/>
            <w:noWrap/>
            <w:hideMark/>
          </w:tcPr>
          <w:p w14:paraId="5CA2C454"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Office, Laboratory</w:t>
            </w:r>
          </w:p>
        </w:tc>
      </w:tr>
      <w:tr w:rsidR="002D5D50" w:rsidRPr="001F5A02" w14:paraId="48275EF0" w14:textId="77777777" w:rsidTr="00AA1C59">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5EA2CFC5" w14:textId="77777777" w:rsidR="002D5D50" w:rsidRPr="001F5A02" w:rsidRDefault="002D5D50" w:rsidP="00AA1C59">
            <w:pPr>
              <w:jc w:val="center"/>
              <w:rPr>
                <w:rFonts w:eastAsia="Times New Roman" w:cs="Arial"/>
                <w:sz w:val="20"/>
                <w:szCs w:val="20"/>
                <w:lang w:eastAsia="en-MY"/>
              </w:rPr>
            </w:pPr>
            <w:r>
              <w:rPr>
                <w:noProof/>
                <w:lang w:val="en-GB" w:eastAsia="en-GB"/>
              </w:rPr>
              <w:drawing>
                <wp:inline distT="0" distB="0" distL="0" distR="0" wp14:anchorId="5FC76D85" wp14:editId="00C16FD8">
                  <wp:extent cx="742950" cy="557213"/>
                  <wp:effectExtent l="0" t="0" r="0" b="0"/>
                  <wp:docPr id="232" name="Picture 232" descr="http://www.akitasmexico.com/wp-content/uploads/2014/08/kitchen-fluorescent-light-fixtu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akitasmexico.com/wp-content/uploads/2014/08/kitchen-fluorescent-light-fixtures.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47613" cy="560710"/>
                          </a:xfrm>
                          <a:prstGeom prst="rect">
                            <a:avLst/>
                          </a:prstGeom>
                          <a:noFill/>
                          <a:ln>
                            <a:noFill/>
                          </a:ln>
                        </pic:spPr>
                      </pic:pic>
                    </a:graphicData>
                  </a:graphic>
                </wp:inline>
              </w:drawing>
            </w:r>
          </w:p>
        </w:tc>
        <w:tc>
          <w:tcPr>
            <w:tcW w:w="2337" w:type="dxa"/>
            <w:noWrap/>
          </w:tcPr>
          <w:p w14:paraId="27099C4C" w14:textId="77777777" w:rsidR="002D5D50"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1 x 4 recessed with prismatic diffuser</w:t>
            </w:r>
          </w:p>
        </w:tc>
        <w:tc>
          <w:tcPr>
            <w:tcW w:w="787" w:type="dxa"/>
            <w:noWrap/>
          </w:tcPr>
          <w:p w14:paraId="36BDE062" w14:textId="77777777" w:rsidR="002D5D50"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36</w:t>
            </w:r>
          </w:p>
        </w:tc>
        <w:tc>
          <w:tcPr>
            <w:tcW w:w="1143" w:type="dxa"/>
            <w:noWrap/>
          </w:tcPr>
          <w:p w14:paraId="2D55E219" w14:textId="77777777" w:rsidR="002D5D50"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8</w:t>
            </w:r>
          </w:p>
        </w:tc>
        <w:tc>
          <w:tcPr>
            <w:tcW w:w="622" w:type="dxa"/>
          </w:tcPr>
          <w:p w14:paraId="52CFB265"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3350</w:t>
            </w:r>
          </w:p>
        </w:tc>
        <w:tc>
          <w:tcPr>
            <w:tcW w:w="1293" w:type="dxa"/>
            <w:noWrap/>
          </w:tcPr>
          <w:p w14:paraId="04FBBA51" w14:textId="77777777" w:rsidR="002D5D50"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val="en-MY" w:eastAsia="en-MY"/>
              </w:rPr>
              <w:t>Staircase, Corridors</w:t>
            </w:r>
            <w:r>
              <w:rPr>
                <w:rFonts w:eastAsia="Times New Roman" w:cs="Arial"/>
                <w:sz w:val="20"/>
                <w:szCs w:val="20"/>
                <w:lang w:eastAsia="en-MY"/>
              </w:rPr>
              <w:t xml:space="preserve"> </w:t>
            </w:r>
          </w:p>
        </w:tc>
      </w:tr>
      <w:tr w:rsidR="002D5D50" w:rsidRPr="001F5A02" w14:paraId="61E63A95" w14:textId="77777777" w:rsidTr="00AA1C59">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2971E8CB" w14:textId="77777777" w:rsidR="002D5D50" w:rsidRDefault="002D5D50" w:rsidP="00AA1C59">
            <w:pPr>
              <w:jc w:val="center"/>
              <w:rPr>
                <w:noProof/>
                <w:lang w:val="en-GB" w:eastAsia="en-GB"/>
              </w:rPr>
            </w:pPr>
            <w:r>
              <w:rPr>
                <w:noProof/>
                <w:lang w:val="en-GB" w:eastAsia="en-GB"/>
              </w:rPr>
              <w:drawing>
                <wp:inline distT="0" distB="0" distL="0" distR="0" wp14:anchorId="17EC73DC" wp14:editId="26EB2D0B">
                  <wp:extent cx="615889" cy="463550"/>
                  <wp:effectExtent l="0" t="0" r="0" b="0"/>
                  <wp:docPr id="7231" name="Picture 7231" descr="http://www.hatoshop.eu/media/catalog/product/cache/1/image/9df78eab33525d08d6e5fb8d27136e95/t/l/tl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atoshop.eu/media/catalog/product/cache/1/image/9df78eab33525d08d6e5fb8d27136e95/t/l/tlo_1.jpg"/>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624206" cy="469810"/>
                          </a:xfrm>
                          <a:prstGeom prst="rect">
                            <a:avLst/>
                          </a:prstGeom>
                          <a:noFill/>
                          <a:ln>
                            <a:noFill/>
                          </a:ln>
                        </pic:spPr>
                      </pic:pic>
                    </a:graphicData>
                  </a:graphic>
                </wp:inline>
              </w:drawing>
            </w:r>
          </w:p>
        </w:tc>
        <w:tc>
          <w:tcPr>
            <w:tcW w:w="2337" w:type="dxa"/>
            <w:noWrap/>
          </w:tcPr>
          <w:p w14:paraId="11FC71CA"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 xml:space="preserve">1 x </w:t>
            </w:r>
            <w:r>
              <w:rPr>
                <w:rFonts w:eastAsia="Times New Roman" w:cs="Arial"/>
                <w:sz w:val="20"/>
                <w:szCs w:val="20"/>
                <w:lang w:val="en-MY" w:eastAsia="en-MY"/>
              </w:rPr>
              <w:t>4 bare channel</w:t>
            </w:r>
          </w:p>
        </w:tc>
        <w:tc>
          <w:tcPr>
            <w:tcW w:w="787" w:type="dxa"/>
            <w:noWrap/>
          </w:tcPr>
          <w:p w14:paraId="1CA61525" w14:textId="77777777" w:rsidR="002D5D50" w:rsidRPr="001F5A02"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36</w:t>
            </w:r>
          </w:p>
        </w:tc>
        <w:tc>
          <w:tcPr>
            <w:tcW w:w="1143" w:type="dxa"/>
            <w:noWrap/>
          </w:tcPr>
          <w:p w14:paraId="2A860036" w14:textId="77777777" w:rsidR="002D5D50" w:rsidRPr="001F5A02"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8</w:t>
            </w:r>
          </w:p>
        </w:tc>
        <w:tc>
          <w:tcPr>
            <w:tcW w:w="622" w:type="dxa"/>
          </w:tcPr>
          <w:p w14:paraId="71C2F44D"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300</w:t>
            </w:r>
          </w:p>
        </w:tc>
        <w:tc>
          <w:tcPr>
            <w:tcW w:w="1293" w:type="dxa"/>
            <w:noWrap/>
          </w:tcPr>
          <w:p w14:paraId="5F232243"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Car park</w:t>
            </w:r>
          </w:p>
        </w:tc>
      </w:tr>
      <w:tr w:rsidR="002D5D50" w:rsidRPr="001F5A02" w14:paraId="51130CF2" w14:textId="77777777" w:rsidTr="00AA1C59">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58624297" w14:textId="77777777" w:rsidR="002D5D50" w:rsidRPr="001F5A02" w:rsidRDefault="002D5D50" w:rsidP="00AA1C59">
            <w:pPr>
              <w:jc w:val="center"/>
              <w:rPr>
                <w:rFonts w:eastAsia="Times New Roman" w:cs="Arial"/>
                <w:sz w:val="20"/>
                <w:szCs w:val="20"/>
                <w:lang w:val="en-MY" w:eastAsia="en-MY"/>
              </w:rPr>
            </w:pPr>
            <w:r>
              <w:rPr>
                <w:noProof/>
                <w:lang w:val="en-GB" w:eastAsia="en-GB"/>
              </w:rPr>
              <w:drawing>
                <wp:inline distT="0" distB="0" distL="0" distR="0" wp14:anchorId="6840D49F" wp14:editId="52DAB896">
                  <wp:extent cx="251750" cy="393700"/>
                  <wp:effectExtent l="0" t="0" r="0" b="6350"/>
                  <wp:docPr id="226" name="Picture 226" descr="http://www.lightingandmaintenancesolutions.com/wp-content/uploads/2013/12/CFL-Bu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lightingandmaintenancesolutions.com/wp-content/uploads/2013/12/CFL-Bulb.jpg"/>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56790" cy="401582"/>
                          </a:xfrm>
                          <a:prstGeom prst="rect">
                            <a:avLst/>
                          </a:prstGeom>
                          <a:noFill/>
                          <a:ln>
                            <a:noFill/>
                          </a:ln>
                        </pic:spPr>
                      </pic:pic>
                    </a:graphicData>
                  </a:graphic>
                </wp:inline>
              </w:drawing>
            </w:r>
          </w:p>
        </w:tc>
        <w:tc>
          <w:tcPr>
            <w:tcW w:w="2337" w:type="dxa"/>
            <w:noWrap/>
            <w:hideMark/>
          </w:tcPr>
          <w:p w14:paraId="4CA17A3D"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noProof/>
              </w:rPr>
              <mc:AlternateContent>
                <mc:Choice Requires="wps">
                  <w:drawing>
                    <wp:anchor distT="0" distB="0" distL="114300" distR="114300" simplePos="0" relativeHeight="251651072" behindDoc="0" locked="0" layoutInCell="1" allowOverlap="1" wp14:anchorId="526E8EFB" wp14:editId="7670059A">
                      <wp:simplePos x="0" y="0"/>
                      <wp:positionH relativeFrom="margin">
                        <wp:posOffset>-813434</wp:posOffset>
                      </wp:positionH>
                      <wp:positionV relativeFrom="paragraph">
                        <wp:posOffset>-683261</wp:posOffset>
                      </wp:positionV>
                      <wp:extent cx="3265553" cy="1081687"/>
                      <wp:effectExtent l="0" t="647700" r="0" b="652145"/>
                      <wp:wrapNone/>
                      <wp:docPr id="577713692" name="Text Box 577713692"/>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0E7C986C"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526E8EFB" id="Text Box 577713692" o:spid="_x0000_s1075" type="#_x0000_t202" style="position:absolute;margin-left:-64.05pt;margin-top:-53.8pt;width:257.15pt;height:85.15pt;rotation:-1769669fd;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" filled="f" stroked="f">
                      <v:textbox>
                        <w:txbxContent>
                          <w:p w14:paraId="0E7C986C"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1F5A02">
              <w:rPr>
                <w:rFonts w:eastAsia="Times New Roman" w:cs="Arial"/>
                <w:sz w:val="20"/>
                <w:szCs w:val="20"/>
                <w:lang w:val="en-MY" w:eastAsia="en-MY"/>
              </w:rPr>
              <w:t>CFL</w:t>
            </w:r>
          </w:p>
        </w:tc>
        <w:tc>
          <w:tcPr>
            <w:tcW w:w="787" w:type="dxa"/>
            <w:noWrap/>
            <w:hideMark/>
          </w:tcPr>
          <w:p w14:paraId="69DB58C3" w14:textId="77777777" w:rsidR="002D5D50" w:rsidRPr="001F5A02"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18</w:t>
            </w:r>
          </w:p>
        </w:tc>
        <w:tc>
          <w:tcPr>
            <w:tcW w:w="1143" w:type="dxa"/>
            <w:noWrap/>
            <w:hideMark/>
          </w:tcPr>
          <w:p w14:paraId="1EE9328B" w14:textId="77777777" w:rsidR="002D5D50" w:rsidRPr="001F5A02"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w:t>
            </w:r>
          </w:p>
        </w:tc>
        <w:tc>
          <w:tcPr>
            <w:tcW w:w="622" w:type="dxa"/>
          </w:tcPr>
          <w:p w14:paraId="7344C214"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60</w:t>
            </w:r>
          </w:p>
        </w:tc>
        <w:tc>
          <w:tcPr>
            <w:tcW w:w="1293" w:type="dxa"/>
            <w:noWrap/>
            <w:hideMark/>
          </w:tcPr>
          <w:p w14:paraId="2FD67353"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Lobby, Lifts</w:t>
            </w:r>
          </w:p>
        </w:tc>
      </w:tr>
      <w:tr w:rsidR="002D5D50" w:rsidRPr="001F5A02" w14:paraId="41091ACD" w14:textId="77777777" w:rsidTr="00AA1C59">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62E478ED" w14:textId="77777777" w:rsidR="002D5D50" w:rsidRPr="001F5A02" w:rsidRDefault="002D5D50" w:rsidP="00AA1C59">
            <w:pPr>
              <w:jc w:val="center"/>
              <w:rPr>
                <w:rFonts w:eastAsia="Times New Roman" w:cs="Arial"/>
                <w:sz w:val="20"/>
                <w:szCs w:val="20"/>
                <w:lang w:val="en-MY" w:eastAsia="en-MY"/>
              </w:rPr>
            </w:pPr>
            <w:r>
              <w:rPr>
                <w:noProof/>
                <w:lang w:val="en-GB" w:eastAsia="en-GB"/>
              </w:rPr>
              <w:drawing>
                <wp:inline distT="0" distB="0" distL="0" distR="0" wp14:anchorId="4293DDA8" wp14:editId="272BB565">
                  <wp:extent cx="444500" cy="444500"/>
                  <wp:effectExtent l="0" t="0" r="0" b="0"/>
                  <wp:docPr id="7216" name="Picture 7216" descr="http://www.seewide.com.my/webshaper/pcm/pictures/Products/philips-par38-120c-sp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eewide.com.my/webshaper/pcm/pictures/Products/philips-par38-120c-sp_large.jpg"/>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444742" cy="444742"/>
                          </a:xfrm>
                          <a:prstGeom prst="rect">
                            <a:avLst/>
                          </a:prstGeom>
                          <a:noFill/>
                          <a:ln>
                            <a:noFill/>
                          </a:ln>
                        </pic:spPr>
                      </pic:pic>
                    </a:graphicData>
                  </a:graphic>
                </wp:inline>
              </w:drawing>
            </w:r>
          </w:p>
        </w:tc>
        <w:tc>
          <w:tcPr>
            <w:tcW w:w="2337" w:type="dxa"/>
            <w:noWrap/>
            <w:hideMark/>
          </w:tcPr>
          <w:p w14:paraId="72001434"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1F5A02">
              <w:rPr>
                <w:rFonts w:eastAsia="Times New Roman" w:cs="Arial"/>
                <w:sz w:val="20"/>
                <w:szCs w:val="20"/>
                <w:lang w:val="en-MY" w:eastAsia="en-MY"/>
              </w:rPr>
              <w:t>PAR</w:t>
            </w:r>
          </w:p>
        </w:tc>
        <w:tc>
          <w:tcPr>
            <w:tcW w:w="787" w:type="dxa"/>
            <w:noWrap/>
            <w:hideMark/>
          </w:tcPr>
          <w:p w14:paraId="0814159E" w14:textId="77777777" w:rsidR="002D5D50" w:rsidRPr="001F5A02"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6</w:t>
            </w:r>
            <w:r w:rsidRPr="001F5A02">
              <w:rPr>
                <w:rFonts w:eastAsia="Times New Roman" w:cs="Arial"/>
                <w:sz w:val="20"/>
                <w:szCs w:val="20"/>
                <w:lang w:val="en-MY" w:eastAsia="en-MY"/>
              </w:rPr>
              <w:t>0</w:t>
            </w:r>
          </w:p>
        </w:tc>
        <w:tc>
          <w:tcPr>
            <w:tcW w:w="1143" w:type="dxa"/>
            <w:noWrap/>
            <w:hideMark/>
          </w:tcPr>
          <w:p w14:paraId="058DF24B" w14:textId="77777777" w:rsidR="002D5D50" w:rsidRPr="001F5A02"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w:t>
            </w:r>
          </w:p>
        </w:tc>
        <w:tc>
          <w:tcPr>
            <w:tcW w:w="622" w:type="dxa"/>
          </w:tcPr>
          <w:p w14:paraId="3194DAF3" w14:textId="77777777" w:rsidR="002D5D50"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15</w:t>
            </w:r>
          </w:p>
        </w:tc>
        <w:tc>
          <w:tcPr>
            <w:tcW w:w="1293" w:type="dxa"/>
            <w:noWrap/>
            <w:hideMark/>
          </w:tcPr>
          <w:p w14:paraId="36A05C7E"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rFonts w:eastAsia="Times New Roman" w:cs="Arial"/>
                <w:sz w:val="20"/>
                <w:szCs w:val="20"/>
                <w:lang w:val="en-MY" w:eastAsia="en-MY"/>
              </w:rPr>
              <w:t>Rooftop</w:t>
            </w:r>
          </w:p>
        </w:tc>
      </w:tr>
      <w:tr w:rsidR="002D5D50" w:rsidRPr="001F5A02" w14:paraId="52F43E4E" w14:textId="77777777" w:rsidTr="00AA1C59">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1555F9D3" w14:textId="77777777" w:rsidR="002D5D50" w:rsidRDefault="002D5D50" w:rsidP="00AA1C59">
            <w:pPr>
              <w:jc w:val="center"/>
              <w:rPr>
                <w:noProof/>
                <w:lang w:val="en-GB" w:eastAsia="en-GB"/>
              </w:rPr>
            </w:pPr>
            <w:r>
              <w:rPr>
                <w:noProof/>
                <w:lang w:val="en-GB" w:eastAsia="en-GB"/>
              </w:rPr>
              <w:drawing>
                <wp:inline distT="0" distB="0" distL="0" distR="0" wp14:anchorId="6DFC0883" wp14:editId="2BE8249D">
                  <wp:extent cx="615950" cy="615950"/>
                  <wp:effectExtent l="0" t="0" r="0" b="0"/>
                  <wp:docPr id="234" name="Picture 234" descr="http://protechelectrical.com.fj/products/Colored-Incandescent-Bul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rotechelectrical.com.fj/products/Colored-Incandescent-Bulb.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615950" cy="615950"/>
                          </a:xfrm>
                          <a:prstGeom prst="rect">
                            <a:avLst/>
                          </a:prstGeom>
                          <a:noFill/>
                          <a:ln>
                            <a:noFill/>
                          </a:ln>
                        </pic:spPr>
                      </pic:pic>
                    </a:graphicData>
                  </a:graphic>
                </wp:inline>
              </w:drawing>
            </w:r>
          </w:p>
        </w:tc>
        <w:tc>
          <w:tcPr>
            <w:tcW w:w="2337" w:type="dxa"/>
            <w:noWrap/>
          </w:tcPr>
          <w:p w14:paraId="1E5DD4D8" w14:textId="77777777" w:rsidR="002D5D50" w:rsidRPr="001F5A02"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Incandescent</w:t>
            </w:r>
          </w:p>
        </w:tc>
        <w:tc>
          <w:tcPr>
            <w:tcW w:w="787" w:type="dxa"/>
            <w:noWrap/>
          </w:tcPr>
          <w:p w14:paraId="10BB16FF" w14:textId="77777777" w:rsidR="002D5D50"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100</w:t>
            </w:r>
          </w:p>
        </w:tc>
        <w:tc>
          <w:tcPr>
            <w:tcW w:w="1143" w:type="dxa"/>
            <w:noWrap/>
          </w:tcPr>
          <w:p w14:paraId="746DF4C6" w14:textId="77777777" w:rsidR="002D5D50"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p>
        </w:tc>
        <w:tc>
          <w:tcPr>
            <w:tcW w:w="622" w:type="dxa"/>
          </w:tcPr>
          <w:p w14:paraId="39543C5A" w14:textId="77777777" w:rsidR="002D5D50"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80</w:t>
            </w:r>
          </w:p>
        </w:tc>
        <w:tc>
          <w:tcPr>
            <w:tcW w:w="1293" w:type="dxa"/>
            <w:noWrap/>
          </w:tcPr>
          <w:p w14:paraId="6F9C1C3D" w14:textId="77777777" w:rsidR="002D5D50"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 xml:space="preserve">Decorative lighting for Foyer, Building Façade </w:t>
            </w:r>
          </w:p>
        </w:tc>
      </w:tr>
      <w:tr w:rsidR="002D5D50" w:rsidRPr="001F5A02" w14:paraId="79F0DC9C" w14:textId="77777777" w:rsidTr="00AA1C59">
        <w:trPr>
          <w:trHeight w:val="402"/>
          <w:jc w:val="center"/>
        </w:trPr>
        <w:tc>
          <w:tcPr>
            <w:cnfStyle w:val="001000000000" w:firstRow="0" w:lastRow="0" w:firstColumn="1" w:lastColumn="0" w:oddVBand="0" w:evenVBand="0" w:oddHBand="0" w:evenHBand="0" w:firstRowFirstColumn="0" w:firstRowLastColumn="0" w:lastRowFirstColumn="0" w:lastRowLastColumn="0"/>
            <w:tcW w:w="3382" w:type="dxa"/>
          </w:tcPr>
          <w:p w14:paraId="7F0710C5" w14:textId="77777777" w:rsidR="002D5D50" w:rsidRDefault="002D5D50" w:rsidP="00AA1C59">
            <w:pPr>
              <w:jc w:val="center"/>
              <w:rPr>
                <w:noProof/>
                <w:lang w:val="en-GB" w:eastAsia="en-GB"/>
              </w:rPr>
            </w:pPr>
            <w:r>
              <w:rPr>
                <w:noProof/>
                <w:lang w:val="en-GB" w:eastAsia="en-GB"/>
              </w:rPr>
              <w:drawing>
                <wp:inline distT="0" distB="0" distL="0" distR="0" wp14:anchorId="307CDC1A" wp14:editId="03D177E0">
                  <wp:extent cx="431800" cy="431800"/>
                  <wp:effectExtent l="0" t="0" r="6350" b="6350"/>
                  <wp:docPr id="235" name="Picture 235" descr="http://safamedical.com/images/medicalfurniture/examination/3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famedical.com/images/medicalfurniture/examination/3079.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431800" cy="431800"/>
                          </a:xfrm>
                          <a:prstGeom prst="rect">
                            <a:avLst/>
                          </a:prstGeom>
                          <a:noFill/>
                          <a:ln>
                            <a:noFill/>
                          </a:ln>
                        </pic:spPr>
                      </pic:pic>
                    </a:graphicData>
                  </a:graphic>
                </wp:inline>
              </w:drawing>
            </w:r>
          </w:p>
        </w:tc>
        <w:tc>
          <w:tcPr>
            <w:tcW w:w="2337" w:type="dxa"/>
            <w:noWrap/>
          </w:tcPr>
          <w:p w14:paraId="4D1B5EFC" w14:textId="77777777" w:rsidR="002D5D50"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PAR</w:t>
            </w:r>
          </w:p>
        </w:tc>
        <w:tc>
          <w:tcPr>
            <w:tcW w:w="787" w:type="dxa"/>
            <w:noWrap/>
          </w:tcPr>
          <w:p w14:paraId="2E17C87C" w14:textId="77777777" w:rsidR="002D5D50"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60</w:t>
            </w:r>
          </w:p>
        </w:tc>
        <w:tc>
          <w:tcPr>
            <w:tcW w:w="1143" w:type="dxa"/>
            <w:noWrap/>
          </w:tcPr>
          <w:p w14:paraId="6172F5D7" w14:textId="77777777" w:rsidR="002D5D50"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p>
        </w:tc>
        <w:tc>
          <w:tcPr>
            <w:tcW w:w="622" w:type="dxa"/>
          </w:tcPr>
          <w:p w14:paraId="124E2D2C" w14:textId="77777777" w:rsidR="002D5D50"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80</w:t>
            </w:r>
          </w:p>
        </w:tc>
        <w:tc>
          <w:tcPr>
            <w:tcW w:w="1293" w:type="dxa"/>
            <w:noWrap/>
          </w:tcPr>
          <w:p w14:paraId="5C27B252" w14:textId="77777777" w:rsidR="002D5D50"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eastAsia="en-MY"/>
              </w:rPr>
            </w:pPr>
            <w:r>
              <w:rPr>
                <w:rFonts w:eastAsia="Times New Roman" w:cs="Arial"/>
                <w:sz w:val="20"/>
                <w:szCs w:val="20"/>
                <w:lang w:eastAsia="en-MY"/>
              </w:rPr>
              <w:t>Tasklight</w:t>
            </w:r>
          </w:p>
        </w:tc>
      </w:tr>
    </w:tbl>
    <w:p w14:paraId="284C514C" w14:textId="72BD44AA" w:rsidR="002D5D50" w:rsidRDefault="00F320CC" w:rsidP="00F320CC">
      <w:pPr>
        <w:pStyle w:val="Caption"/>
      </w:pPr>
      <w:bookmarkStart w:id="106" w:name="_Toc207103007"/>
      <w:r>
        <w:t xml:space="preserve">Table </w:t>
      </w:r>
      <w:r w:rsidR="00ED4823">
        <w:fldChar w:fldCharType="begin"/>
      </w:r>
      <w:r w:rsidR="00ED4823">
        <w:instrText xml:space="preserve"> STYLEREF 1 \s </w:instrText>
      </w:r>
      <w:r w:rsidR="00ED4823">
        <w:fldChar w:fldCharType="separate"/>
      </w:r>
      <w:r w:rsidR="00706877">
        <w:rPr>
          <w:noProof/>
        </w:rPr>
        <w:t>7</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4</w:t>
      </w:r>
      <w:r w:rsidR="00ED4823">
        <w:fldChar w:fldCharType="end"/>
      </w:r>
      <w:r>
        <w:t>: Summary Lighting System</w:t>
      </w:r>
      <w:bookmarkEnd w:id="106"/>
    </w:p>
    <w:p w14:paraId="347793A6" w14:textId="77777777" w:rsidR="00F320CC" w:rsidRPr="00F320CC" w:rsidRDefault="00F320CC" w:rsidP="00F320CC">
      <w:pPr>
        <w:rPr>
          <w:lang w:val="en-US"/>
        </w:rPr>
      </w:pPr>
    </w:p>
    <w:p w14:paraId="12D79792" w14:textId="77777777" w:rsidR="002D5D50" w:rsidRDefault="002D5D50" w:rsidP="002D5D50">
      <w:pPr>
        <w:rPr>
          <w:lang w:val="en-US" w:eastAsia="ja-JP"/>
        </w:rPr>
      </w:pPr>
      <w:r>
        <w:rPr>
          <w:noProof/>
        </w:rPr>
        <mc:AlternateContent>
          <mc:Choice Requires="wps">
            <w:drawing>
              <wp:anchor distT="0" distB="0" distL="114300" distR="114300" simplePos="0" relativeHeight="251652096" behindDoc="0" locked="0" layoutInCell="1" allowOverlap="1" wp14:anchorId="4DC5C62E" wp14:editId="3750A176">
                <wp:simplePos x="0" y="0"/>
                <wp:positionH relativeFrom="margin">
                  <wp:align>center</wp:align>
                </wp:positionH>
                <wp:positionV relativeFrom="paragraph">
                  <wp:posOffset>352425</wp:posOffset>
                </wp:positionV>
                <wp:extent cx="3265553" cy="1081687"/>
                <wp:effectExtent l="0" t="647700" r="0" b="652145"/>
                <wp:wrapNone/>
                <wp:docPr id="839775642" name="Text Box 839775642"/>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5CF02E6A" w14:textId="77777777" w:rsidR="002D5D50" w:rsidRPr="00665134" w:rsidRDefault="002D5D50" w:rsidP="002D5D50">
                            <w:pPr>
                              <w:tabs>
                                <w:tab w:val="left" w:pos="360"/>
                                <w:tab w:val="left" w:pos="630"/>
                              </w:tabs>
                              <w:spacing w:after="0" w:line="276" w:lineRule="auto"/>
                              <w:jc w:val="center"/>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65134">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DC5C62E" id="Text Box 839775642" o:spid="_x0000_s1076" type="#_x0000_t202" style="position:absolute;margin-left:0;margin-top:27.75pt;width:257.15pt;height:85.15pt;rotation:-1769669fd;z-index:25165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" filled="f" stroked="f">
                <v:textbox>
                  <w:txbxContent>
                    <w:p w14:paraId="5CF02E6A" w14:textId="77777777" w:rsidR="002D5D50" w:rsidRPr="00665134" w:rsidRDefault="002D5D50" w:rsidP="002D5D50">
                      <w:pPr>
                        <w:tabs>
                          <w:tab w:val="left" w:pos="360"/>
                          <w:tab w:val="left" w:pos="630"/>
                        </w:tabs>
                        <w:spacing w:after="0" w:line="276" w:lineRule="auto"/>
                        <w:jc w:val="center"/>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665134">
                        <w:rPr>
                          <w:rFonts w:eastAsia="Arial Unicode MS" w:cs="Arial"/>
                          <w:b/>
                          <w:color w:val="A5A5A5" w:themeColor="accent3"/>
                          <w:sz w:val="96"/>
                          <w:szCs w:val="56"/>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Pr>
          <w:lang w:val="en-US" w:eastAsia="ja-JP"/>
        </w:rPr>
        <w:t>The lighting operating schedule of the building is listed below in the table.</w:t>
      </w:r>
    </w:p>
    <w:tbl>
      <w:tblPr>
        <w:tblStyle w:val="GridTable3-Accent514"/>
        <w:tblW w:w="0" w:type="auto"/>
        <w:jc w:val="center"/>
        <w:tblLook w:val="04A0" w:firstRow="1" w:lastRow="0" w:firstColumn="1" w:lastColumn="0" w:noHBand="0" w:noVBand="1"/>
      </w:tblPr>
      <w:tblGrid>
        <w:gridCol w:w="966"/>
        <w:gridCol w:w="3214"/>
        <w:gridCol w:w="1035"/>
        <w:gridCol w:w="1036"/>
      </w:tblGrid>
      <w:tr w:rsidR="002D5D50" w:rsidRPr="00A24499" w14:paraId="11899A79" w14:textId="77777777" w:rsidTr="00AA1C59">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966" w:type="dxa"/>
            <w:vMerge w:val="restart"/>
          </w:tcPr>
          <w:p w14:paraId="73DE7009" w14:textId="77777777" w:rsidR="002D5D50" w:rsidRPr="00A24499" w:rsidRDefault="002D5D50" w:rsidP="00AA1C59">
            <w:pPr>
              <w:jc w:val="center"/>
              <w:rPr>
                <w:sz w:val="20"/>
                <w:szCs w:val="20"/>
              </w:rPr>
            </w:pPr>
            <w:r w:rsidRPr="00A24499">
              <w:rPr>
                <w:sz w:val="20"/>
                <w:szCs w:val="20"/>
              </w:rPr>
              <w:t>No</w:t>
            </w:r>
          </w:p>
        </w:tc>
        <w:tc>
          <w:tcPr>
            <w:tcW w:w="3214" w:type="dxa"/>
            <w:vMerge w:val="restart"/>
          </w:tcPr>
          <w:p w14:paraId="377D0BB8" w14:textId="77777777" w:rsidR="002D5D50" w:rsidRPr="00A24499" w:rsidRDefault="002D5D50" w:rsidP="00AA1C59">
            <w:pPr>
              <w:jc w:val="both"/>
              <w:cnfStyle w:val="100000000000" w:firstRow="1" w:lastRow="0" w:firstColumn="0" w:lastColumn="0" w:oddVBand="0" w:evenVBand="0" w:oddHBand="0" w:evenHBand="0" w:firstRowFirstColumn="0" w:firstRowLastColumn="0" w:lastRowFirstColumn="0" w:lastRowLastColumn="0"/>
              <w:rPr>
                <w:sz w:val="20"/>
                <w:szCs w:val="20"/>
              </w:rPr>
            </w:pPr>
            <w:r w:rsidRPr="00A24499">
              <w:rPr>
                <w:sz w:val="20"/>
                <w:szCs w:val="20"/>
              </w:rPr>
              <w:t>Description</w:t>
            </w:r>
          </w:p>
        </w:tc>
        <w:tc>
          <w:tcPr>
            <w:tcW w:w="2071" w:type="dxa"/>
            <w:gridSpan w:val="2"/>
          </w:tcPr>
          <w:p w14:paraId="533774D3" w14:textId="77777777" w:rsidR="002D5D50" w:rsidRPr="00A24499" w:rsidRDefault="002D5D50" w:rsidP="00AA1C59">
            <w:pPr>
              <w:cnfStyle w:val="100000000000" w:firstRow="1" w:lastRow="0" w:firstColumn="0" w:lastColumn="0" w:oddVBand="0" w:evenVBand="0" w:oddHBand="0" w:evenHBand="0" w:firstRowFirstColumn="0" w:firstRowLastColumn="0" w:lastRowFirstColumn="0" w:lastRowLastColumn="0"/>
              <w:rPr>
                <w:sz w:val="20"/>
                <w:szCs w:val="20"/>
              </w:rPr>
            </w:pPr>
            <w:r w:rsidRPr="00A24499">
              <w:rPr>
                <w:sz w:val="20"/>
                <w:szCs w:val="20"/>
              </w:rPr>
              <w:t>Operation Hours</w:t>
            </w:r>
          </w:p>
        </w:tc>
      </w:tr>
      <w:tr w:rsidR="002D5D50" w:rsidRPr="00A24499" w14:paraId="61894F2D" w14:textId="77777777" w:rsidTr="00AA1C59">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966" w:type="dxa"/>
            <w:vMerge/>
          </w:tcPr>
          <w:p w14:paraId="66F7C2EF" w14:textId="77777777" w:rsidR="002D5D50" w:rsidRPr="00A24499" w:rsidRDefault="002D5D50" w:rsidP="00AA1C59">
            <w:pPr>
              <w:jc w:val="center"/>
              <w:rPr>
                <w:sz w:val="20"/>
                <w:szCs w:val="20"/>
              </w:rPr>
            </w:pPr>
          </w:p>
        </w:tc>
        <w:tc>
          <w:tcPr>
            <w:tcW w:w="3214" w:type="dxa"/>
            <w:vMerge/>
          </w:tcPr>
          <w:p w14:paraId="49FE46C1" w14:textId="77777777" w:rsidR="002D5D50" w:rsidRPr="00A24499" w:rsidRDefault="002D5D50" w:rsidP="00AA1C59">
            <w:pPr>
              <w:jc w:val="both"/>
              <w:cnfStyle w:val="100000000000" w:firstRow="1" w:lastRow="0" w:firstColumn="0" w:lastColumn="0" w:oddVBand="0" w:evenVBand="0" w:oddHBand="0" w:evenHBand="0" w:firstRowFirstColumn="0" w:firstRowLastColumn="0" w:lastRowFirstColumn="0" w:lastRowLastColumn="0"/>
              <w:rPr>
                <w:sz w:val="20"/>
                <w:szCs w:val="20"/>
              </w:rPr>
            </w:pPr>
          </w:p>
        </w:tc>
        <w:tc>
          <w:tcPr>
            <w:tcW w:w="1035" w:type="dxa"/>
          </w:tcPr>
          <w:p w14:paraId="3AED4496" w14:textId="77777777" w:rsidR="002D5D50" w:rsidRPr="00A24499" w:rsidRDefault="002D5D50" w:rsidP="00AA1C59">
            <w:pPr>
              <w:cnfStyle w:val="100000000000" w:firstRow="1" w:lastRow="0" w:firstColumn="0" w:lastColumn="0" w:oddVBand="0" w:evenVBand="0" w:oddHBand="0" w:evenHBand="0" w:firstRowFirstColumn="0" w:firstRowLastColumn="0" w:lastRowFirstColumn="0" w:lastRowLastColumn="0"/>
              <w:rPr>
                <w:sz w:val="20"/>
                <w:szCs w:val="20"/>
              </w:rPr>
            </w:pPr>
            <w:r w:rsidRPr="00A24499">
              <w:rPr>
                <w:sz w:val="20"/>
                <w:szCs w:val="20"/>
              </w:rPr>
              <w:t>Start</w:t>
            </w:r>
          </w:p>
        </w:tc>
        <w:tc>
          <w:tcPr>
            <w:tcW w:w="1036" w:type="dxa"/>
          </w:tcPr>
          <w:p w14:paraId="3B6D0C9A" w14:textId="77777777" w:rsidR="002D5D50" w:rsidRPr="00A24499" w:rsidRDefault="002D5D50" w:rsidP="00AA1C59">
            <w:pPr>
              <w:cnfStyle w:val="100000000000" w:firstRow="1" w:lastRow="0" w:firstColumn="0" w:lastColumn="0" w:oddVBand="0" w:evenVBand="0" w:oddHBand="0" w:evenHBand="0" w:firstRowFirstColumn="0" w:firstRowLastColumn="0" w:lastRowFirstColumn="0" w:lastRowLastColumn="0"/>
              <w:rPr>
                <w:sz w:val="20"/>
                <w:szCs w:val="20"/>
              </w:rPr>
            </w:pPr>
            <w:r w:rsidRPr="00A24499">
              <w:rPr>
                <w:sz w:val="20"/>
                <w:szCs w:val="20"/>
              </w:rPr>
              <w:t>Stop</w:t>
            </w:r>
          </w:p>
        </w:tc>
      </w:tr>
      <w:tr w:rsidR="002D5D50" w:rsidRPr="00A24499" w14:paraId="43DDA8D1" w14:textId="77777777" w:rsidTr="00AA1C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251" w:type="dxa"/>
            <w:gridSpan w:val="4"/>
          </w:tcPr>
          <w:p w14:paraId="6BAF6C61" w14:textId="77777777" w:rsidR="002D5D50" w:rsidRPr="00A24499" w:rsidRDefault="002D5D50" w:rsidP="00AA1C59">
            <w:pPr>
              <w:jc w:val="left"/>
              <w:rPr>
                <w:sz w:val="20"/>
                <w:szCs w:val="20"/>
              </w:rPr>
            </w:pPr>
            <w:r w:rsidRPr="00A24499">
              <w:rPr>
                <w:sz w:val="20"/>
                <w:szCs w:val="20"/>
              </w:rPr>
              <w:t>Main Building</w:t>
            </w:r>
          </w:p>
        </w:tc>
      </w:tr>
      <w:tr w:rsidR="002D5D50" w:rsidRPr="00A24499" w14:paraId="7081BBE0" w14:textId="77777777" w:rsidTr="00AA1C59">
        <w:trPr>
          <w:jc w:val="center"/>
        </w:trPr>
        <w:tc>
          <w:tcPr>
            <w:cnfStyle w:val="001000000000" w:firstRow="0" w:lastRow="0" w:firstColumn="1" w:lastColumn="0" w:oddVBand="0" w:evenVBand="0" w:oddHBand="0" w:evenHBand="0" w:firstRowFirstColumn="0" w:firstRowLastColumn="0" w:lastRowFirstColumn="0" w:lastRowLastColumn="0"/>
            <w:tcW w:w="966" w:type="dxa"/>
          </w:tcPr>
          <w:p w14:paraId="29A24334" w14:textId="77777777" w:rsidR="002D5D50" w:rsidRPr="00A24499" w:rsidRDefault="002D5D50" w:rsidP="00AA1C59">
            <w:pPr>
              <w:jc w:val="center"/>
              <w:rPr>
                <w:sz w:val="20"/>
                <w:szCs w:val="20"/>
              </w:rPr>
            </w:pPr>
            <w:r w:rsidRPr="00A24499">
              <w:rPr>
                <w:sz w:val="20"/>
                <w:szCs w:val="20"/>
              </w:rPr>
              <w:t>1</w:t>
            </w:r>
          </w:p>
        </w:tc>
        <w:tc>
          <w:tcPr>
            <w:tcW w:w="3214" w:type="dxa"/>
          </w:tcPr>
          <w:p w14:paraId="50F8DD3C" w14:textId="77777777" w:rsidR="002D5D50" w:rsidRPr="00A24499" w:rsidRDefault="002D5D50" w:rsidP="00AA1C5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Office</w:t>
            </w:r>
          </w:p>
        </w:tc>
        <w:tc>
          <w:tcPr>
            <w:tcW w:w="1035" w:type="dxa"/>
          </w:tcPr>
          <w:p w14:paraId="764C1B3D" w14:textId="77777777" w:rsidR="002D5D50" w:rsidRPr="00A24499" w:rsidRDefault="002D5D50" w:rsidP="00AA1C5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w:t>
            </w:r>
            <w:r w:rsidRPr="00A24499">
              <w:rPr>
                <w:sz w:val="20"/>
                <w:szCs w:val="20"/>
              </w:rPr>
              <w:t>:</w:t>
            </w:r>
            <w:r>
              <w:rPr>
                <w:sz w:val="20"/>
                <w:szCs w:val="20"/>
              </w:rPr>
              <w:t>3</w:t>
            </w:r>
            <w:r w:rsidRPr="00A24499">
              <w:rPr>
                <w:sz w:val="20"/>
                <w:szCs w:val="20"/>
              </w:rPr>
              <w:t>0am</w:t>
            </w:r>
          </w:p>
        </w:tc>
        <w:tc>
          <w:tcPr>
            <w:tcW w:w="1036" w:type="dxa"/>
          </w:tcPr>
          <w:p w14:paraId="60BDE832" w14:textId="77777777" w:rsidR="002D5D50" w:rsidRPr="00A24499" w:rsidRDefault="002D5D50" w:rsidP="00AA1C5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17</w:t>
            </w:r>
            <w:r w:rsidRPr="00A24499">
              <w:rPr>
                <w:sz w:val="20"/>
                <w:szCs w:val="20"/>
              </w:rPr>
              <w:t>:</w:t>
            </w:r>
            <w:r>
              <w:rPr>
                <w:sz w:val="20"/>
                <w:szCs w:val="20"/>
              </w:rPr>
              <w:t>3</w:t>
            </w:r>
            <w:r w:rsidRPr="00A24499">
              <w:rPr>
                <w:sz w:val="20"/>
                <w:szCs w:val="20"/>
              </w:rPr>
              <w:t>0</w:t>
            </w:r>
            <w:r>
              <w:rPr>
                <w:sz w:val="20"/>
                <w:szCs w:val="20"/>
              </w:rPr>
              <w:t>p</w:t>
            </w:r>
            <w:r w:rsidRPr="00A24499">
              <w:rPr>
                <w:sz w:val="20"/>
                <w:szCs w:val="20"/>
              </w:rPr>
              <w:t>m</w:t>
            </w:r>
          </w:p>
        </w:tc>
      </w:tr>
      <w:tr w:rsidR="002D5D50" w:rsidRPr="00A24499" w14:paraId="73BDC286" w14:textId="77777777" w:rsidTr="00AA1C5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66" w:type="dxa"/>
          </w:tcPr>
          <w:p w14:paraId="3C1167ED" w14:textId="77777777" w:rsidR="002D5D50" w:rsidRPr="00A24499" w:rsidRDefault="002D5D50" w:rsidP="00AA1C59">
            <w:pPr>
              <w:jc w:val="center"/>
              <w:rPr>
                <w:sz w:val="20"/>
                <w:szCs w:val="20"/>
              </w:rPr>
            </w:pPr>
            <w:r>
              <w:rPr>
                <w:sz w:val="20"/>
                <w:szCs w:val="20"/>
              </w:rPr>
              <w:t>2</w:t>
            </w:r>
          </w:p>
        </w:tc>
        <w:tc>
          <w:tcPr>
            <w:tcW w:w="3214" w:type="dxa"/>
          </w:tcPr>
          <w:p w14:paraId="02CCCA24" w14:textId="77777777" w:rsidR="002D5D50" w:rsidRPr="00A24499" w:rsidRDefault="002D5D50" w:rsidP="00AA1C59">
            <w:pPr>
              <w:jc w:val="both"/>
              <w:cnfStyle w:val="000000100000" w:firstRow="0" w:lastRow="0" w:firstColumn="0" w:lastColumn="0" w:oddVBand="0" w:evenVBand="0" w:oddHBand="1" w:evenHBand="0" w:firstRowFirstColumn="0" w:firstRowLastColumn="0" w:lastRowFirstColumn="0" w:lastRowLastColumn="0"/>
              <w:rPr>
                <w:sz w:val="20"/>
                <w:szCs w:val="20"/>
              </w:rPr>
            </w:pPr>
            <w:r w:rsidRPr="00A24499">
              <w:rPr>
                <w:sz w:val="20"/>
                <w:szCs w:val="20"/>
              </w:rPr>
              <w:t>Lobby, Walkways</w:t>
            </w:r>
          </w:p>
        </w:tc>
        <w:tc>
          <w:tcPr>
            <w:tcW w:w="1035" w:type="dxa"/>
          </w:tcPr>
          <w:p w14:paraId="05736ECB" w14:textId="77777777" w:rsidR="002D5D50" w:rsidRPr="00A24499" w:rsidRDefault="002D5D50" w:rsidP="00AA1C59">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7:00p</w:t>
            </w:r>
            <w:r w:rsidRPr="00A24499">
              <w:rPr>
                <w:sz w:val="20"/>
                <w:szCs w:val="20"/>
              </w:rPr>
              <w:t>m</w:t>
            </w:r>
          </w:p>
        </w:tc>
        <w:tc>
          <w:tcPr>
            <w:tcW w:w="1036" w:type="dxa"/>
          </w:tcPr>
          <w:p w14:paraId="386E1F91" w14:textId="77777777" w:rsidR="002D5D50" w:rsidRPr="00A24499" w:rsidRDefault="002D5D50" w:rsidP="00AA1C59">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18</w:t>
            </w:r>
            <w:r w:rsidRPr="00A24499">
              <w:rPr>
                <w:sz w:val="20"/>
                <w:szCs w:val="20"/>
              </w:rPr>
              <w:t>:</w:t>
            </w:r>
            <w:r>
              <w:rPr>
                <w:sz w:val="20"/>
                <w:szCs w:val="20"/>
              </w:rPr>
              <w:t>3</w:t>
            </w:r>
            <w:r w:rsidRPr="00A24499">
              <w:rPr>
                <w:sz w:val="20"/>
                <w:szCs w:val="20"/>
              </w:rPr>
              <w:t>0</w:t>
            </w:r>
            <w:r>
              <w:rPr>
                <w:sz w:val="20"/>
                <w:szCs w:val="20"/>
              </w:rPr>
              <w:t>p</w:t>
            </w:r>
            <w:r w:rsidRPr="00A24499">
              <w:rPr>
                <w:sz w:val="20"/>
                <w:szCs w:val="20"/>
              </w:rPr>
              <w:t>m</w:t>
            </w:r>
          </w:p>
        </w:tc>
      </w:tr>
      <w:tr w:rsidR="002D5D50" w:rsidRPr="00A24499" w14:paraId="794FC3AE" w14:textId="77777777" w:rsidTr="00AA1C59">
        <w:trPr>
          <w:jc w:val="center"/>
        </w:trPr>
        <w:tc>
          <w:tcPr>
            <w:cnfStyle w:val="001000000000" w:firstRow="0" w:lastRow="0" w:firstColumn="1" w:lastColumn="0" w:oddVBand="0" w:evenVBand="0" w:oddHBand="0" w:evenHBand="0" w:firstRowFirstColumn="0" w:firstRowLastColumn="0" w:lastRowFirstColumn="0" w:lastRowLastColumn="0"/>
            <w:tcW w:w="966" w:type="dxa"/>
          </w:tcPr>
          <w:p w14:paraId="51DC7CD3" w14:textId="77777777" w:rsidR="002D5D50" w:rsidRPr="00A24499" w:rsidRDefault="002D5D50" w:rsidP="00AA1C59">
            <w:pPr>
              <w:jc w:val="center"/>
              <w:rPr>
                <w:sz w:val="20"/>
                <w:szCs w:val="20"/>
              </w:rPr>
            </w:pPr>
            <w:r>
              <w:rPr>
                <w:sz w:val="20"/>
                <w:szCs w:val="20"/>
              </w:rPr>
              <w:t>3</w:t>
            </w:r>
          </w:p>
        </w:tc>
        <w:tc>
          <w:tcPr>
            <w:tcW w:w="3214" w:type="dxa"/>
          </w:tcPr>
          <w:p w14:paraId="12AD8518" w14:textId="77777777" w:rsidR="002D5D50" w:rsidRPr="00A24499" w:rsidRDefault="002D5D50" w:rsidP="00AA1C59">
            <w:pPr>
              <w:jc w:val="both"/>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Car park</w:t>
            </w:r>
          </w:p>
        </w:tc>
        <w:tc>
          <w:tcPr>
            <w:tcW w:w="1035" w:type="dxa"/>
          </w:tcPr>
          <w:p w14:paraId="25D7A66A" w14:textId="77777777" w:rsidR="002D5D50" w:rsidRPr="00A24499" w:rsidRDefault="002D5D50" w:rsidP="00AA1C5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7:00p</w:t>
            </w:r>
            <w:r w:rsidRPr="00A24499">
              <w:rPr>
                <w:sz w:val="20"/>
                <w:szCs w:val="20"/>
              </w:rPr>
              <w:t>m</w:t>
            </w:r>
          </w:p>
        </w:tc>
        <w:tc>
          <w:tcPr>
            <w:tcW w:w="1036" w:type="dxa"/>
          </w:tcPr>
          <w:p w14:paraId="5D17E8ED" w14:textId="77777777" w:rsidR="002D5D50" w:rsidRPr="00A24499" w:rsidRDefault="002D5D50" w:rsidP="00AA1C59">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w:t>
            </w:r>
            <w:r w:rsidRPr="00A24499">
              <w:rPr>
                <w:sz w:val="20"/>
                <w:szCs w:val="20"/>
              </w:rPr>
              <w:t>:00am</w:t>
            </w:r>
          </w:p>
        </w:tc>
      </w:tr>
    </w:tbl>
    <w:p w14:paraId="0412E685" w14:textId="77777777" w:rsidR="002D5D50" w:rsidRPr="006619FC" w:rsidRDefault="002D5D50" w:rsidP="002D5D50">
      <w:pPr>
        <w:rPr>
          <w:lang w:val="en-US" w:eastAsia="ja-JP"/>
        </w:rPr>
      </w:pPr>
    </w:p>
    <w:p w14:paraId="64223CFA" w14:textId="77777777" w:rsidR="002D5D50" w:rsidRPr="002C613A" w:rsidRDefault="002D5D50" w:rsidP="002D5D50">
      <w:pPr>
        <w:pStyle w:val="Heading4"/>
      </w:pPr>
      <w:r>
        <w:t>LUX LEVEL</w:t>
      </w:r>
    </w:p>
    <w:p w14:paraId="108A39A9" w14:textId="77777777" w:rsidR="002D5D50" w:rsidRDefault="002D5D50" w:rsidP="002D5D50">
      <w:pPr>
        <w:rPr>
          <w:color w:val="FF0000"/>
        </w:rPr>
      </w:pPr>
      <w:r w:rsidRPr="00812783">
        <w:rPr>
          <w:color w:val="FF0000"/>
        </w:rPr>
        <w:t>Describe findings</w:t>
      </w:r>
    </w:p>
    <w:p w14:paraId="21D2BF05" w14:textId="77777777" w:rsidR="002D5D50" w:rsidRPr="00EB3618" w:rsidRDefault="002D5D50" w:rsidP="002D5D50">
      <w:pPr>
        <w:jc w:val="both"/>
        <w:rPr>
          <w:i/>
          <w:iCs/>
        </w:rPr>
      </w:pPr>
      <w:r w:rsidRPr="00EB3618">
        <w:rPr>
          <w:i/>
          <w:iCs/>
        </w:rPr>
        <w:t>Example</w:t>
      </w:r>
    </w:p>
    <w:p w14:paraId="2CF6E641" w14:textId="77777777" w:rsidR="002D5D50" w:rsidRDefault="002D5D50" w:rsidP="002D5D50">
      <w:pPr>
        <w:jc w:val="both"/>
      </w:pPr>
      <w:r w:rsidRPr="002C5BE2">
        <w:t>The lux levels for each space was measured using a lux meter to indicate the level of lighting the occupants receive in the workspace. The average lighting levels in the</w:t>
      </w:r>
      <w:r>
        <w:t xml:space="preserve"> office space is 240 lux</w:t>
      </w:r>
      <w:r w:rsidRPr="002C5BE2">
        <w:t xml:space="preserve">. The maximum lighting level recorded is </w:t>
      </w:r>
      <w:r>
        <w:t>1052</w:t>
      </w:r>
      <w:r w:rsidRPr="002C5BE2">
        <w:t xml:space="preserve"> lux </w:t>
      </w:r>
      <w:r>
        <w:t xml:space="preserve">in one of the offices which </w:t>
      </w:r>
      <w:r w:rsidRPr="002C5BE2">
        <w:t xml:space="preserve">is </w:t>
      </w:r>
      <w:r>
        <w:t>more than sufficient than</w:t>
      </w:r>
      <w:r w:rsidRPr="002C5BE2">
        <w:t xml:space="preserve"> the recommended values stipulated in the MS1525</w:t>
      </w:r>
      <w:r>
        <w:t>:2019</w:t>
      </w:r>
      <w:r w:rsidRPr="002C5BE2">
        <w:t xml:space="preserve">, standard. </w:t>
      </w:r>
      <w:r>
        <w:t xml:space="preserve">The average lux levels in the common walkways and lobby is 175. </w:t>
      </w:r>
      <w:r w:rsidRPr="002C5BE2">
        <w:t xml:space="preserve">See Appendix </w:t>
      </w:r>
      <w:r>
        <w:t xml:space="preserve">5 </w:t>
      </w:r>
      <w:r w:rsidRPr="002C5BE2">
        <w:t>for the room lux level readings.</w:t>
      </w:r>
    </w:p>
    <w:p w14:paraId="16EC1160" w14:textId="77777777" w:rsidR="002D5D50" w:rsidRDefault="002D5D50" w:rsidP="002D5D50">
      <w:pPr>
        <w:jc w:val="both"/>
        <w:rPr>
          <w:color w:val="FF0000"/>
        </w:rPr>
      </w:pPr>
      <w:r>
        <w:lastRenderedPageBreak/>
        <w:t>The car park lighting was upgraded from 36W fluorescent tubes to 18W LED tubes. There is a separate report on the installation with the Facility Manager. The car park lighting is switched on 24 hours. There is sufficient lighting in the car park for some areas that are compensated with daylight due to openings within the car park area. See Figure 11.</w:t>
      </w:r>
    </w:p>
    <w:p w14:paraId="79634778" w14:textId="77777777" w:rsidR="002D5D50" w:rsidRDefault="002D5D50" w:rsidP="002D5D50">
      <w:pPr>
        <w:jc w:val="center"/>
      </w:pPr>
      <w:r>
        <w:rPr>
          <w:noProof/>
        </w:rPr>
        <mc:AlternateContent>
          <mc:Choice Requires="wps">
            <w:drawing>
              <wp:anchor distT="0" distB="0" distL="114300" distR="114300" simplePos="0" relativeHeight="251649024" behindDoc="0" locked="0" layoutInCell="1" allowOverlap="1" wp14:anchorId="2B4F0209" wp14:editId="110DE8C4">
                <wp:simplePos x="0" y="0"/>
                <wp:positionH relativeFrom="margin">
                  <wp:align>center</wp:align>
                </wp:positionH>
                <wp:positionV relativeFrom="paragraph">
                  <wp:posOffset>203835</wp:posOffset>
                </wp:positionV>
                <wp:extent cx="3265553" cy="1081687"/>
                <wp:effectExtent l="0" t="647700" r="0" b="652145"/>
                <wp:wrapNone/>
                <wp:docPr id="31" name="Text Box 31"/>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053187C8"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B4F0209" id="Text Box 31" o:spid="_x0000_s1077" type="#_x0000_t202" style="position:absolute;left:0;text-align:left;margin-left:0;margin-top:16.05pt;width:257.15pt;height:85.15pt;rotation:-1769669fd;z-index:2516490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" filled="f" stroked="f">
                <v:textbox>
                  <w:txbxContent>
                    <w:p w14:paraId="053187C8"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F45980">
        <w:rPr>
          <w:noProof/>
        </w:rPr>
        <w:drawing>
          <wp:inline distT="0" distB="0" distL="0" distR="0" wp14:anchorId="5DA76458" wp14:editId="79C16632">
            <wp:extent cx="3524250" cy="1803400"/>
            <wp:effectExtent l="0" t="0" r="0" b="635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377EBD9B" w14:textId="77777777" w:rsidR="00F320CC" w:rsidRDefault="00F320CC" w:rsidP="002D5D50">
      <w:pPr>
        <w:jc w:val="center"/>
      </w:pPr>
    </w:p>
    <w:p w14:paraId="70B9BE40" w14:textId="77777777" w:rsidR="002D5D50" w:rsidRDefault="002D5D50" w:rsidP="002D5D50">
      <w:pPr>
        <w:pStyle w:val="Heading4"/>
      </w:pPr>
      <w:r>
        <w:t>OBSERVATION AND FINDINGS</w:t>
      </w:r>
    </w:p>
    <w:p w14:paraId="20C4A09A" w14:textId="77777777" w:rsidR="002D5D50" w:rsidRDefault="002D5D50" w:rsidP="002D5D50">
      <w:pPr>
        <w:spacing w:after="120" w:line="276" w:lineRule="auto"/>
        <w:jc w:val="both"/>
        <w:rPr>
          <w:rFonts w:cstheme="minorHAnsi"/>
        </w:rPr>
      </w:pPr>
      <w:r>
        <w:rPr>
          <w:rFonts w:cstheme="minorHAnsi"/>
        </w:rPr>
        <w:t xml:space="preserve">From the lighting energy audit works, it can be concluded as the following: </w:t>
      </w:r>
    </w:p>
    <w:p w14:paraId="3251F775" w14:textId="77777777" w:rsidR="002D5D50" w:rsidRPr="002B54CA" w:rsidRDefault="002D5D50" w:rsidP="001614F7">
      <w:pPr>
        <w:pStyle w:val="ListParagraph"/>
        <w:numPr>
          <w:ilvl w:val="0"/>
          <w:numId w:val="6"/>
        </w:numPr>
        <w:rPr>
          <w:lang w:val="en-US" w:eastAsia="ja-JP"/>
        </w:rPr>
      </w:pPr>
      <w:r>
        <w:rPr>
          <w:rFonts w:cstheme="minorHAnsi"/>
        </w:rPr>
        <w:t>The number of lights can be reduced for the over lit ar</w:t>
      </w:r>
      <w:r w:rsidRPr="002B54CA">
        <w:rPr>
          <w:rFonts w:cstheme="minorHAnsi"/>
        </w:rPr>
        <w:t>eas.</w:t>
      </w:r>
    </w:p>
    <w:p w14:paraId="0D8F103C" w14:textId="77777777" w:rsidR="002D5D50" w:rsidRPr="002B54CA" w:rsidRDefault="002D5D50" w:rsidP="001614F7">
      <w:pPr>
        <w:pStyle w:val="ListParagraph"/>
        <w:numPr>
          <w:ilvl w:val="0"/>
          <w:numId w:val="6"/>
        </w:numPr>
        <w:rPr>
          <w:lang w:val="en-US" w:eastAsia="ja-JP"/>
        </w:rPr>
      </w:pPr>
      <w:r>
        <w:rPr>
          <w:rFonts w:cstheme="minorHAnsi"/>
        </w:rPr>
        <w:t>Car park lighting can be switched off during the day when there is sufficient daylight in the areas closest to the sides of the building openings.</w:t>
      </w:r>
    </w:p>
    <w:p w14:paraId="446E8146" w14:textId="77777777" w:rsidR="002D5D50" w:rsidRDefault="002D5D50" w:rsidP="002D5D50">
      <w:r>
        <w:br w:type="page"/>
      </w:r>
    </w:p>
    <w:p w14:paraId="5E622C1A" w14:textId="77777777" w:rsidR="002D5D50" w:rsidRDefault="002D5D50" w:rsidP="002D5D50">
      <w:pPr>
        <w:pStyle w:val="Heading3"/>
      </w:pPr>
      <w:bookmarkStart w:id="107" w:name="_Toc207098213"/>
      <w:r>
        <w:lastRenderedPageBreak/>
        <w:t>VERTICAL TRANSPORT SYSTEM</w:t>
      </w:r>
      <w:bookmarkEnd w:id="107"/>
    </w:p>
    <w:p w14:paraId="7742BAD5" w14:textId="77777777" w:rsidR="002D5D50" w:rsidRDefault="002D5D50" w:rsidP="002D5D50">
      <w:pPr>
        <w:pStyle w:val="Heading4"/>
      </w:pPr>
      <w:r>
        <w:t>SYSTEM DESCRIPTION</w:t>
      </w:r>
      <w:r w:rsidRPr="0024727E">
        <w:t xml:space="preserve"> </w:t>
      </w:r>
    </w:p>
    <w:p w14:paraId="560671F7" w14:textId="77777777" w:rsidR="002D5D50" w:rsidRDefault="002D5D50" w:rsidP="002D5D50">
      <w:pPr>
        <w:rPr>
          <w:color w:val="FF0000"/>
          <w:lang w:val="en-US" w:eastAsia="ja-JP"/>
        </w:rPr>
      </w:pPr>
      <w:r w:rsidRPr="005D76E1">
        <w:rPr>
          <w:color w:val="FF0000"/>
          <w:lang w:val="en-US" w:eastAsia="ja-JP"/>
        </w:rPr>
        <w:t>Briefly describe lift system</w:t>
      </w:r>
    </w:p>
    <w:p w14:paraId="504F02D8" w14:textId="77777777" w:rsidR="002D5D50" w:rsidRPr="00EB5B1A" w:rsidRDefault="002D5D50" w:rsidP="002D5D50">
      <w:pPr>
        <w:rPr>
          <w:i/>
          <w:iCs/>
          <w:color w:val="000000" w:themeColor="text1"/>
          <w:lang w:val="en-US" w:eastAsia="ja-JP"/>
        </w:rPr>
      </w:pPr>
      <w:r w:rsidRPr="00EB5B1A">
        <w:rPr>
          <w:i/>
          <w:iCs/>
          <w:color w:val="000000" w:themeColor="text1"/>
          <w:lang w:val="en-US" w:eastAsia="ja-JP"/>
        </w:rPr>
        <w:t>Example</w:t>
      </w:r>
    </w:p>
    <w:p w14:paraId="022D0AD0" w14:textId="77777777" w:rsidR="002D5D50" w:rsidRPr="00EB5B1A" w:rsidRDefault="002D5D50" w:rsidP="002D5D50">
      <w:pPr>
        <w:rPr>
          <w:color w:val="000000" w:themeColor="text1"/>
          <w:lang w:val="en-US" w:eastAsia="ja-JP"/>
        </w:rPr>
      </w:pPr>
      <w:r w:rsidRPr="00EB5B1A">
        <w:rPr>
          <w:color w:val="000000" w:themeColor="text1"/>
          <w:lang w:val="en-US" w:eastAsia="ja-JP"/>
        </w:rPr>
        <w:t>The lift system used is a conventional traction system</w:t>
      </w:r>
      <w:r>
        <w:rPr>
          <w:color w:val="000000" w:themeColor="text1"/>
          <w:lang w:val="en-US" w:eastAsia="ja-JP"/>
        </w:rPr>
        <w:t xml:space="preserve"> that use ropes that pass over a wheel connected to an electric motor. The motor is controlled using an electronic drive.</w:t>
      </w:r>
    </w:p>
    <w:p w14:paraId="15048816" w14:textId="77777777" w:rsidR="002D5D50" w:rsidRPr="005D76E1" w:rsidRDefault="002D5D50" w:rsidP="002D5D50">
      <w:pPr>
        <w:jc w:val="center"/>
        <w:rPr>
          <w:lang w:val="en-US" w:eastAsia="ja-JP"/>
        </w:rPr>
      </w:pPr>
      <w:r>
        <w:rPr>
          <w:noProof/>
        </w:rPr>
        <w:drawing>
          <wp:inline distT="0" distB="0" distL="0" distR="0" wp14:anchorId="0B7A9164" wp14:editId="15F081E0">
            <wp:extent cx="1479550" cy="1574834"/>
            <wp:effectExtent l="0" t="0" r="6350" b="6350"/>
            <wp:docPr id="1895831992" name="Picture 1895831992" descr="Types of Elevators Used in Buildings - The Constr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ypes of Elevators Used in Buildings - The Constructor"/>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483615" cy="1579161"/>
                    </a:xfrm>
                    <a:prstGeom prst="rect">
                      <a:avLst/>
                    </a:prstGeom>
                    <a:noFill/>
                    <a:ln>
                      <a:noFill/>
                    </a:ln>
                  </pic:spPr>
                </pic:pic>
              </a:graphicData>
            </a:graphic>
          </wp:inline>
        </w:drawing>
      </w:r>
    </w:p>
    <w:p w14:paraId="69E56226" w14:textId="77777777" w:rsidR="002D5D50" w:rsidRPr="002C613A" w:rsidRDefault="002D5D50" w:rsidP="002D5D50">
      <w:pPr>
        <w:pStyle w:val="Heading4"/>
      </w:pPr>
      <w:r>
        <w:t>LIFT/ESCALATOR USAGE ANALYSIS</w:t>
      </w:r>
    </w:p>
    <w:p w14:paraId="1FF33874" w14:textId="77777777" w:rsidR="002D5D50" w:rsidRDefault="002D5D50" w:rsidP="002D5D50">
      <w:pPr>
        <w:rPr>
          <w:color w:val="FF0000"/>
        </w:rPr>
      </w:pPr>
      <w:r w:rsidRPr="003F5605">
        <w:rPr>
          <w:color w:val="FF0000"/>
        </w:rPr>
        <w:t>Describe system and operation</w:t>
      </w:r>
    </w:p>
    <w:p w14:paraId="50C97C27" w14:textId="77777777" w:rsidR="002D5D50" w:rsidRPr="005D76E1" w:rsidRDefault="002D5D50" w:rsidP="002D5D50">
      <w:pPr>
        <w:rPr>
          <w:i/>
          <w:iCs/>
          <w:color w:val="000000" w:themeColor="text1"/>
        </w:rPr>
      </w:pPr>
      <w:r w:rsidRPr="005D76E1">
        <w:rPr>
          <w:i/>
          <w:iCs/>
          <w:color w:val="000000" w:themeColor="text1"/>
        </w:rPr>
        <w:t>Example</w:t>
      </w:r>
    </w:p>
    <w:p w14:paraId="5CACBEFB" w14:textId="77777777" w:rsidR="002D5D50" w:rsidRPr="005D76E1" w:rsidRDefault="002D5D50" w:rsidP="002D5D50">
      <w:pPr>
        <w:rPr>
          <w:color w:val="000000" w:themeColor="text1"/>
        </w:rPr>
      </w:pPr>
      <w:r w:rsidRPr="005D76E1">
        <w:rPr>
          <w:color w:val="000000" w:themeColor="text1"/>
        </w:rPr>
        <w:t xml:space="preserve">The list of lifts </w:t>
      </w:r>
      <w:r>
        <w:rPr>
          <w:color w:val="000000" w:themeColor="text1"/>
        </w:rPr>
        <w:t>is</w:t>
      </w:r>
      <w:r w:rsidRPr="005D76E1">
        <w:rPr>
          <w:color w:val="000000" w:themeColor="text1"/>
        </w:rPr>
        <w:t xml:space="preserve"> shown in the table below. All lifts operate from 6:30 am to 7:00pm daily, except the OKT and service lift which operates 24 hours daily.</w:t>
      </w:r>
    </w:p>
    <w:tbl>
      <w:tblPr>
        <w:tblStyle w:val="GridTable3-Accent411"/>
        <w:tblW w:w="7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0"/>
        <w:gridCol w:w="2091"/>
        <w:gridCol w:w="1701"/>
        <w:gridCol w:w="1000"/>
      </w:tblGrid>
      <w:tr w:rsidR="002D5D50" w:rsidRPr="00AF794A" w14:paraId="595EBAA4" w14:textId="77777777" w:rsidTr="00AA1C59">
        <w:trPr>
          <w:cnfStyle w:val="100000000000" w:firstRow="1" w:lastRow="0" w:firstColumn="0" w:lastColumn="0" w:oddVBand="0" w:evenVBand="0" w:oddHBand="0" w:evenHBand="0" w:firstRowFirstColumn="0" w:firstRowLastColumn="0" w:lastRowFirstColumn="0" w:lastRowLastColumn="0"/>
          <w:trHeight w:val="402"/>
          <w:jc w:val="center"/>
        </w:trPr>
        <w:tc>
          <w:tcPr>
            <w:cnfStyle w:val="001000000100" w:firstRow="0" w:lastRow="0" w:firstColumn="1" w:lastColumn="0" w:oddVBand="0" w:evenVBand="0" w:oddHBand="0" w:evenHBand="0" w:firstRowFirstColumn="1" w:firstRowLastColumn="0" w:lastRowFirstColumn="0" w:lastRowLastColumn="0"/>
            <w:tcW w:w="2440" w:type="dxa"/>
            <w:tcBorders>
              <w:top w:val="none" w:sz="0" w:space="0" w:color="auto"/>
              <w:left w:val="none" w:sz="0" w:space="0" w:color="auto"/>
              <w:bottom w:val="none" w:sz="0" w:space="0" w:color="auto"/>
              <w:right w:val="none" w:sz="0" w:space="0" w:color="auto"/>
            </w:tcBorders>
            <w:shd w:val="clear" w:color="auto" w:fill="auto"/>
            <w:noWrap/>
          </w:tcPr>
          <w:p w14:paraId="6A2782B7" w14:textId="77777777" w:rsidR="002D5D50" w:rsidRPr="00AF794A" w:rsidRDefault="002D5D50" w:rsidP="00AA1C59">
            <w:pPr>
              <w:jc w:val="center"/>
              <w:rPr>
                <w:rFonts w:eastAsia="Times New Roman" w:cs="Arial"/>
                <w:sz w:val="20"/>
                <w:szCs w:val="20"/>
                <w:lang w:val="en-MY" w:eastAsia="en-MY"/>
              </w:rPr>
            </w:pPr>
            <w:r w:rsidRPr="00AF794A">
              <w:rPr>
                <w:rFonts w:eastAsia="Times New Roman" w:cs="Arial"/>
                <w:sz w:val="20"/>
                <w:szCs w:val="20"/>
                <w:lang w:val="en-MY" w:eastAsia="en-MY"/>
              </w:rPr>
              <w:t>Room No./ Description</w:t>
            </w:r>
          </w:p>
        </w:tc>
        <w:tc>
          <w:tcPr>
            <w:tcW w:w="2091" w:type="dxa"/>
            <w:tcBorders>
              <w:top w:val="none" w:sz="0" w:space="0" w:color="auto"/>
              <w:left w:val="none" w:sz="0" w:space="0" w:color="auto"/>
              <w:right w:val="none" w:sz="0" w:space="0" w:color="auto"/>
            </w:tcBorders>
            <w:shd w:val="clear" w:color="auto" w:fill="auto"/>
            <w:noWrap/>
          </w:tcPr>
          <w:p w14:paraId="08CE9707" w14:textId="77777777" w:rsidR="002D5D50" w:rsidRPr="00AF794A" w:rsidRDefault="002D5D50" w:rsidP="00AA1C59">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Pr>
                <w:noProof/>
              </w:rPr>
              <mc:AlternateContent>
                <mc:Choice Requires="wps">
                  <w:drawing>
                    <wp:anchor distT="0" distB="0" distL="114300" distR="114300" simplePos="0" relativeHeight="251643904" behindDoc="0" locked="0" layoutInCell="1" allowOverlap="1" wp14:anchorId="3F439F18" wp14:editId="203B3AF4">
                      <wp:simplePos x="0" y="0"/>
                      <wp:positionH relativeFrom="margin">
                        <wp:posOffset>-1073149</wp:posOffset>
                      </wp:positionH>
                      <wp:positionV relativeFrom="paragraph">
                        <wp:posOffset>210820</wp:posOffset>
                      </wp:positionV>
                      <wp:extent cx="3265553" cy="1081687"/>
                      <wp:effectExtent l="0" t="647700" r="0" b="652145"/>
                      <wp:wrapNone/>
                      <wp:docPr id="23" name="Text Box 23"/>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5832AD04"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F439F18" id="Text Box 23" o:spid="_x0000_s1078" type="#_x0000_t202" style="position:absolute;left:0;text-align:left;margin-left:-84.5pt;margin-top:16.6pt;width:257.15pt;height:85.15pt;rotation:-1769669fd;z-index:251643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" filled="f" stroked="f">
                      <v:textbox>
                        <w:txbxContent>
                          <w:p w14:paraId="5832AD04"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AF794A">
              <w:rPr>
                <w:rFonts w:eastAsia="Times New Roman" w:cs="Arial"/>
                <w:sz w:val="20"/>
                <w:szCs w:val="20"/>
                <w:lang w:val="en-MY" w:eastAsia="en-MY"/>
              </w:rPr>
              <w:t>Equipment Description</w:t>
            </w:r>
          </w:p>
        </w:tc>
        <w:tc>
          <w:tcPr>
            <w:tcW w:w="1701" w:type="dxa"/>
            <w:tcBorders>
              <w:top w:val="none" w:sz="0" w:space="0" w:color="auto"/>
              <w:left w:val="none" w:sz="0" w:space="0" w:color="auto"/>
              <w:right w:val="none" w:sz="0" w:space="0" w:color="auto"/>
            </w:tcBorders>
            <w:shd w:val="clear" w:color="auto" w:fill="auto"/>
            <w:noWrap/>
          </w:tcPr>
          <w:p w14:paraId="78849446" w14:textId="77777777" w:rsidR="002D5D50" w:rsidRPr="00AF794A" w:rsidRDefault="002D5D50" w:rsidP="00AA1C59">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Rated Power [kW]</w:t>
            </w:r>
          </w:p>
        </w:tc>
        <w:tc>
          <w:tcPr>
            <w:tcW w:w="1000" w:type="dxa"/>
            <w:tcBorders>
              <w:top w:val="none" w:sz="0" w:space="0" w:color="auto"/>
              <w:left w:val="none" w:sz="0" w:space="0" w:color="auto"/>
              <w:right w:val="none" w:sz="0" w:space="0" w:color="auto"/>
            </w:tcBorders>
            <w:shd w:val="clear" w:color="auto" w:fill="auto"/>
            <w:noWrap/>
          </w:tcPr>
          <w:p w14:paraId="11392C21" w14:textId="77777777" w:rsidR="002D5D50" w:rsidRPr="00AF794A" w:rsidRDefault="002D5D50" w:rsidP="00AA1C59">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Quantity</w:t>
            </w:r>
          </w:p>
        </w:tc>
      </w:tr>
      <w:tr w:rsidR="002D5D50" w:rsidRPr="00AF794A" w14:paraId="14A4A4BE" w14:textId="77777777" w:rsidTr="00AA1C59">
        <w:trPr>
          <w:cnfStyle w:val="000000100000" w:firstRow="0" w:lastRow="0" w:firstColumn="0" w:lastColumn="0" w:oddVBand="0" w:evenVBand="0" w:oddHBand="1" w:evenHBand="0" w:firstRowFirstColumn="0" w:firstRowLastColumn="0" w:lastRowFirstColumn="0" w:lastRowLastColumn="0"/>
          <w:trHeight w:val="141"/>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222AF873" w14:textId="77777777" w:rsidR="002D5D50" w:rsidRPr="00AF794A" w:rsidRDefault="002D5D50" w:rsidP="00AA1C59">
            <w:pPr>
              <w:jc w:val="center"/>
              <w:rPr>
                <w:rFonts w:eastAsia="Times New Roman" w:cs="Arial"/>
                <w:sz w:val="20"/>
                <w:szCs w:val="20"/>
                <w:lang w:val="en-MY" w:eastAsia="en-MY"/>
              </w:rPr>
            </w:pPr>
            <w:r w:rsidRPr="00AF794A">
              <w:rPr>
                <w:rFonts w:eastAsia="Times New Roman" w:cs="Arial"/>
                <w:sz w:val="20"/>
                <w:szCs w:val="20"/>
                <w:lang w:val="en-MY" w:eastAsia="en-MY"/>
              </w:rPr>
              <w:t>North Lift</w:t>
            </w:r>
          </w:p>
        </w:tc>
        <w:tc>
          <w:tcPr>
            <w:tcW w:w="2091" w:type="dxa"/>
            <w:shd w:val="clear" w:color="auto" w:fill="auto"/>
            <w:noWrap/>
            <w:hideMark/>
          </w:tcPr>
          <w:p w14:paraId="658A2991" w14:textId="77777777" w:rsidR="002D5D50" w:rsidRPr="00AF794A" w:rsidRDefault="002D5D50" w:rsidP="00AA1C59">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2</w:t>
            </w:r>
          </w:p>
        </w:tc>
        <w:tc>
          <w:tcPr>
            <w:tcW w:w="1701" w:type="dxa"/>
            <w:shd w:val="clear" w:color="auto" w:fill="auto"/>
            <w:noWrap/>
            <w:hideMark/>
          </w:tcPr>
          <w:p w14:paraId="00699F0F" w14:textId="77777777" w:rsidR="002D5D50" w:rsidRPr="00AF794A" w:rsidRDefault="002D5D50" w:rsidP="00AA1C5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22</w:t>
            </w:r>
          </w:p>
        </w:tc>
        <w:tc>
          <w:tcPr>
            <w:tcW w:w="1000" w:type="dxa"/>
            <w:shd w:val="clear" w:color="auto" w:fill="auto"/>
            <w:noWrap/>
            <w:hideMark/>
          </w:tcPr>
          <w:p w14:paraId="6F07ADD5" w14:textId="77777777" w:rsidR="002D5D50" w:rsidRPr="00AF794A" w:rsidRDefault="002D5D50" w:rsidP="00AA1C5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r w:rsidR="002D5D50" w:rsidRPr="00AF794A" w14:paraId="3365D28F" w14:textId="77777777" w:rsidTr="00AA1C59">
        <w:trPr>
          <w:trHeight w:val="167"/>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0B50BF27" w14:textId="77777777" w:rsidR="002D5D50" w:rsidRPr="00AF794A" w:rsidRDefault="002D5D50" w:rsidP="00AA1C59">
            <w:pPr>
              <w:jc w:val="center"/>
              <w:rPr>
                <w:rFonts w:eastAsia="Times New Roman" w:cs="Arial"/>
                <w:sz w:val="20"/>
                <w:szCs w:val="20"/>
                <w:lang w:val="en-MY" w:eastAsia="en-MY"/>
              </w:rPr>
            </w:pPr>
            <w:r w:rsidRPr="00AF794A">
              <w:rPr>
                <w:rFonts w:eastAsia="Times New Roman" w:cs="Arial"/>
                <w:sz w:val="20"/>
                <w:szCs w:val="20"/>
                <w:lang w:val="en-MY" w:eastAsia="en-MY"/>
              </w:rPr>
              <w:t>South Lift</w:t>
            </w:r>
          </w:p>
        </w:tc>
        <w:tc>
          <w:tcPr>
            <w:tcW w:w="2091" w:type="dxa"/>
            <w:noWrap/>
            <w:hideMark/>
          </w:tcPr>
          <w:p w14:paraId="33C20280" w14:textId="77777777" w:rsidR="002D5D50" w:rsidRPr="00AF794A"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4</w:t>
            </w:r>
          </w:p>
        </w:tc>
        <w:tc>
          <w:tcPr>
            <w:tcW w:w="1701" w:type="dxa"/>
            <w:noWrap/>
            <w:hideMark/>
          </w:tcPr>
          <w:p w14:paraId="34E6BF58" w14:textId="77777777" w:rsidR="002D5D50" w:rsidRPr="00AF794A"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22</w:t>
            </w:r>
          </w:p>
        </w:tc>
        <w:tc>
          <w:tcPr>
            <w:tcW w:w="1000" w:type="dxa"/>
            <w:noWrap/>
            <w:hideMark/>
          </w:tcPr>
          <w:p w14:paraId="13475A74" w14:textId="77777777" w:rsidR="002D5D50" w:rsidRPr="00AF794A"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r w:rsidR="002D5D50" w:rsidRPr="00AF794A" w14:paraId="46E3F29E" w14:textId="77777777" w:rsidTr="00AA1C59">
        <w:trPr>
          <w:cnfStyle w:val="000000100000" w:firstRow="0" w:lastRow="0" w:firstColumn="0" w:lastColumn="0" w:oddVBand="0" w:evenVBand="0" w:oddHBand="1" w:evenHBand="0" w:firstRowFirstColumn="0" w:firstRowLastColumn="0" w:lastRowFirstColumn="0" w:lastRowLastColumn="0"/>
          <w:trHeight w:val="193"/>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644B7730" w14:textId="77777777" w:rsidR="002D5D50" w:rsidRPr="00AF794A" w:rsidRDefault="002D5D50" w:rsidP="00AA1C59">
            <w:pPr>
              <w:jc w:val="center"/>
              <w:rPr>
                <w:rFonts w:eastAsia="Times New Roman" w:cs="Arial"/>
                <w:sz w:val="20"/>
                <w:szCs w:val="20"/>
                <w:lang w:val="en-MY" w:eastAsia="en-MY"/>
              </w:rPr>
            </w:pPr>
            <w:r w:rsidRPr="00AF794A">
              <w:rPr>
                <w:rFonts w:eastAsia="Times New Roman" w:cs="Arial"/>
                <w:sz w:val="20"/>
                <w:szCs w:val="20"/>
                <w:lang w:val="en-MY" w:eastAsia="en-MY"/>
              </w:rPr>
              <w:t>Main Lobby</w:t>
            </w:r>
          </w:p>
        </w:tc>
        <w:tc>
          <w:tcPr>
            <w:tcW w:w="2091" w:type="dxa"/>
            <w:shd w:val="clear" w:color="auto" w:fill="auto"/>
            <w:noWrap/>
            <w:hideMark/>
          </w:tcPr>
          <w:p w14:paraId="3E2851F7" w14:textId="77777777" w:rsidR="002D5D50" w:rsidRPr="00AF794A" w:rsidRDefault="002D5D50" w:rsidP="00AA1C59">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6</w:t>
            </w:r>
          </w:p>
        </w:tc>
        <w:tc>
          <w:tcPr>
            <w:tcW w:w="1701" w:type="dxa"/>
            <w:shd w:val="clear" w:color="auto" w:fill="auto"/>
            <w:noWrap/>
            <w:hideMark/>
          </w:tcPr>
          <w:p w14:paraId="2BDD4F4B" w14:textId="77777777" w:rsidR="002D5D50" w:rsidRPr="00AF794A" w:rsidRDefault="002D5D50" w:rsidP="00AA1C5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22</w:t>
            </w:r>
          </w:p>
        </w:tc>
        <w:tc>
          <w:tcPr>
            <w:tcW w:w="1000" w:type="dxa"/>
            <w:shd w:val="clear" w:color="auto" w:fill="auto"/>
            <w:noWrap/>
            <w:hideMark/>
          </w:tcPr>
          <w:p w14:paraId="6437AC90" w14:textId="77777777" w:rsidR="002D5D50" w:rsidRPr="00AF794A" w:rsidRDefault="002D5D50" w:rsidP="00AA1C5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r w:rsidR="002D5D50" w:rsidRPr="00AF794A" w14:paraId="60F5E789" w14:textId="77777777" w:rsidTr="00AA1C59">
        <w:trPr>
          <w:trHeight w:val="213"/>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31DF7D3A" w14:textId="77777777" w:rsidR="002D5D50" w:rsidRPr="00AF794A" w:rsidRDefault="002D5D50" w:rsidP="00AA1C59">
            <w:pPr>
              <w:jc w:val="center"/>
              <w:rPr>
                <w:rFonts w:eastAsia="Times New Roman" w:cs="Arial"/>
                <w:sz w:val="20"/>
                <w:szCs w:val="20"/>
                <w:lang w:val="en-MY" w:eastAsia="en-MY"/>
              </w:rPr>
            </w:pPr>
            <w:r w:rsidRPr="00AF794A">
              <w:rPr>
                <w:rFonts w:eastAsia="Times New Roman" w:cs="Arial"/>
                <w:sz w:val="20"/>
                <w:szCs w:val="20"/>
                <w:lang w:val="en-MY" w:eastAsia="en-MY"/>
              </w:rPr>
              <w:t>Main Lobby</w:t>
            </w:r>
          </w:p>
        </w:tc>
        <w:tc>
          <w:tcPr>
            <w:tcW w:w="2091" w:type="dxa"/>
            <w:noWrap/>
            <w:hideMark/>
          </w:tcPr>
          <w:p w14:paraId="65D3EE23" w14:textId="77777777" w:rsidR="002D5D50" w:rsidRPr="00AF794A"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7</w:t>
            </w:r>
          </w:p>
        </w:tc>
        <w:tc>
          <w:tcPr>
            <w:tcW w:w="1701" w:type="dxa"/>
            <w:noWrap/>
            <w:hideMark/>
          </w:tcPr>
          <w:p w14:paraId="0E63AD47" w14:textId="77777777" w:rsidR="002D5D50" w:rsidRPr="00AF794A"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22</w:t>
            </w:r>
          </w:p>
        </w:tc>
        <w:tc>
          <w:tcPr>
            <w:tcW w:w="1000" w:type="dxa"/>
            <w:noWrap/>
            <w:hideMark/>
          </w:tcPr>
          <w:p w14:paraId="20FB3A3D" w14:textId="77777777" w:rsidR="002D5D50" w:rsidRPr="00AF794A"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r w:rsidR="002D5D50" w:rsidRPr="00AF794A" w14:paraId="7D33A386" w14:textId="77777777" w:rsidTr="00AA1C59">
        <w:trPr>
          <w:cnfStyle w:val="000000100000" w:firstRow="0" w:lastRow="0" w:firstColumn="0" w:lastColumn="0" w:oddVBand="0" w:evenVBand="0" w:oddHBand="1" w:evenHBand="0" w:firstRowFirstColumn="0" w:firstRowLastColumn="0" w:lastRowFirstColumn="0" w:lastRowLastColumn="0"/>
          <w:trHeight w:val="219"/>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54C06782" w14:textId="77777777" w:rsidR="002D5D50" w:rsidRPr="00AF794A" w:rsidRDefault="002D5D50" w:rsidP="00AA1C59">
            <w:pPr>
              <w:jc w:val="center"/>
              <w:rPr>
                <w:rFonts w:eastAsia="Times New Roman" w:cs="Arial"/>
                <w:sz w:val="20"/>
                <w:szCs w:val="20"/>
                <w:lang w:val="en-MY" w:eastAsia="en-MY"/>
              </w:rPr>
            </w:pPr>
            <w:r w:rsidRPr="00AF794A">
              <w:rPr>
                <w:rFonts w:eastAsia="Times New Roman" w:cs="Arial"/>
                <w:sz w:val="20"/>
                <w:szCs w:val="20"/>
                <w:lang w:val="en-MY" w:eastAsia="en-MY"/>
              </w:rPr>
              <w:t>OKT Lift</w:t>
            </w:r>
          </w:p>
        </w:tc>
        <w:tc>
          <w:tcPr>
            <w:tcW w:w="2091" w:type="dxa"/>
            <w:shd w:val="clear" w:color="auto" w:fill="auto"/>
            <w:noWrap/>
            <w:hideMark/>
          </w:tcPr>
          <w:p w14:paraId="744FBFEA" w14:textId="77777777" w:rsidR="002D5D50" w:rsidRPr="00AF794A" w:rsidRDefault="002D5D50" w:rsidP="00AA1C59">
            <w:pP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8</w:t>
            </w:r>
          </w:p>
        </w:tc>
        <w:tc>
          <w:tcPr>
            <w:tcW w:w="1701" w:type="dxa"/>
            <w:shd w:val="clear" w:color="auto" w:fill="auto"/>
            <w:noWrap/>
            <w:hideMark/>
          </w:tcPr>
          <w:p w14:paraId="32825E1B" w14:textId="77777777" w:rsidR="002D5D50" w:rsidRPr="00AF794A" w:rsidRDefault="002D5D50" w:rsidP="00AA1C5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11</w:t>
            </w:r>
          </w:p>
        </w:tc>
        <w:tc>
          <w:tcPr>
            <w:tcW w:w="1000" w:type="dxa"/>
            <w:shd w:val="clear" w:color="auto" w:fill="auto"/>
            <w:noWrap/>
            <w:hideMark/>
          </w:tcPr>
          <w:p w14:paraId="4E611371" w14:textId="77777777" w:rsidR="002D5D50" w:rsidRPr="00AF794A" w:rsidRDefault="002D5D50" w:rsidP="00AA1C59">
            <w:pPr>
              <w:jc w:val="center"/>
              <w:cnfStyle w:val="000000100000" w:firstRow="0" w:lastRow="0" w:firstColumn="0" w:lastColumn="0" w:oddVBand="0" w:evenVBand="0" w:oddHBand="1"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r w:rsidR="002D5D50" w:rsidRPr="00AF794A" w14:paraId="05BC6BBA" w14:textId="77777777" w:rsidTr="00AA1C59">
        <w:trPr>
          <w:trHeight w:val="257"/>
          <w:jc w:val="center"/>
        </w:trPr>
        <w:tc>
          <w:tcPr>
            <w:cnfStyle w:val="001000000000" w:firstRow="0" w:lastRow="0" w:firstColumn="1" w:lastColumn="0" w:oddVBand="0" w:evenVBand="0" w:oddHBand="0" w:evenHBand="0" w:firstRowFirstColumn="0" w:firstRowLastColumn="0" w:lastRowFirstColumn="0" w:lastRowLastColumn="0"/>
            <w:tcW w:w="2440" w:type="dxa"/>
            <w:tcBorders>
              <w:top w:val="none" w:sz="0" w:space="0" w:color="auto"/>
              <w:left w:val="none" w:sz="0" w:space="0" w:color="auto"/>
              <w:bottom w:val="none" w:sz="0" w:space="0" w:color="auto"/>
            </w:tcBorders>
            <w:shd w:val="clear" w:color="auto" w:fill="auto"/>
            <w:noWrap/>
            <w:hideMark/>
          </w:tcPr>
          <w:p w14:paraId="411544D7" w14:textId="77777777" w:rsidR="002D5D50" w:rsidRPr="00AF794A" w:rsidRDefault="002D5D50" w:rsidP="00AA1C59">
            <w:pPr>
              <w:jc w:val="center"/>
              <w:rPr>
                <w:rFonts w:eastAsia="Times New Roman" w:cs="Arial"/>
                <w:sz w:val="20"/>
                <w:szCs w:val="20"/>
                <w:lang w:val="en-MY" w:eastAsia="en-MY"/>
              </w:rPr>
            </w:pPr>
            <w:r w:rsidRPr="00AF794A">
              <w:rPr>
                <w:rFonts w:eastAsia="Times New Roman" w:cs="Arial"/>
                <w:sz w:val="20"/>
                <w:szCs w:val="20"/>
                <w:lang w:val="en-MY" w:eastAsia="en-MY"/>
              </w:rPr>
              <w:t>Service Lift</w:t>
            </w:r>
          </w:p>
        </w:tc>
        <w:tc>
          <w:tcPr>
            <w:tcW w:w="2091" w:type="dxa"/>
            <w:noWrap/>
            <w:hideMark/>
          </w:tcPr>
          <w:p w14:paraId="67FEBB01" w14:textId="77777777" w:rsidR="002D5D50" w:rsidRPr="00AF794A" w:rsidRDefault="002D5D50" w:rsidP="00AA1C59">
            <w:pP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Lift No. 12</w:t>
            </w:r>
          </w:p>
        </w:tc>
        <w:tc>
          <w:tcPr>
            <w:tcW w:w="1701" w:type="dxa"/>
            <w:noWrap/>
            <w:hideMark/>
          </w:tcPr>
          <w:p w14:paraId="3258F978" w14:textId="77777777" w:rsidR="002D5D50" w:rsidRPr="00AF794A"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22</w:t>
            </w:r>
          </w:p>
        </w:tc>
        <w:tc>
          <w:tcPr>
            <w:tcW w:w="1000" w:type="dxa"/>
            <w:noWrap/>
            <w:hideMark/>
          </w:tcPr>
          <w:p w14:paraId="1A673DD9" w14:textId="77777777" w:rsidR="002D5D50" w:rsidRPr="00AF794A" w:rsidRDefault="002D5D50" w:rsidP="00AA1C59">
            <w:pPr>
              <w:jc w:val="center"/>
              <w:cnfStyle w:val="000000000000" w:firstRow="0" w:lastRow="0" w:firstColumn="0" w:lastColumn="0" w:oddVBand="0" w:evenVBand="0" w:oddHBand="0" w:evenHBand="0" w:firstRowFirstColumn="0" w:firstRowLastColumn="0" w:lastRowFirstColumn="0" w:lastRowLastColumn="0"/>
              <w:rPr>
                <w:rFonts w:eastAsia="Times New Roman" w:cs="Arial"/>
                <w:sz w:val="20"/>
                <w:szCs w:val="20"/>
                <w:lang w:val="en-MY" w:eastAsia="en-MY"/>
              </w:rPr>
            </w:pPr>
            <w:r w:rsidRPr="00AF794A">
              <w:rPr>
                <w:rFonts w:eastAsia="Times New Roman" w:cs="Arial"/>
                <w:sz w:val="20"/>
                <w:szCs w:val="20"/>
                <w:lang w:val="en-MY" w:eastAsia="en-MY"/>
              </w:rPr>
              <w:t>1</w:t>
            </w:r>
          </w:p>
        </w:tc>
      </w:tr>
    </w:tbl>
    <w:p w14:paraId="287D7366" w14:textId="77777777" w:rsidR="002D5D50" w:rsidRDefault="002D5D50" w:rsidP="002D5D50"/>
    <w:p w14:paraId="6FC0C5B3" w14:textId="77777777" w:rsidR="002D5D50" w:rsidRDefault="002D5D50" w:rsidP="002D5D50">
      <w:pPr>
        <w:pStyle w:val="Heading4"/>
      </w:pPr>
      <w:r>
        <w:t>OBSERVATION AND FINDINGS</w:t>
      </w:r>
    </w:p>
    <w:p w14:paraId="516D6654" w14:textId="77777777" w:rsidR="002D5D50" w:rsidRDefault="002D5D50" w:rsidP="002D5D50">
      <w:pPr>
        <w:rPr>
          <w:lang w:val="en-US" w:eastAsia="ja-JP"/>
        </w:rPr>
      </w:pPr>
      <w:r>
        <w:rPr>
          <w:lang w:val="en-US" w:eastAsia="ja-JP"/>
        </w:rPr>
        <w:t>Lift operating hours can be reduced. The lift motors are standard motors.</w:t>
      </w:r>
    </w:p>
    <w:p w14:paraId="6CFB798F" w14:textId="77777777" w:rsidR="002D5D50" w:rsidRPr="005D76E1" w:rsidRDefault="002D5D50" w:rsidP="002D5D50">
      <w:pPr>
        <w:rPr>
          <w:lang w:val="en-US" w:eastAsia="ja-JP"/>
        </w:rPr>
      </w:pPr>
    </w:p>
    <w:p w14:paraId="6C8D305B" w14:textId="77777777" w:rsidR="00956775" w:rsidRDefault="00956775">
      <w:pPr>
        <w:rPr>
          <w:rFonts w:ascii="Calibri" w:eastAsiaTheme="majorEastAsia" w:hAnsi="Calibri" w:cstheme="majorBidi"/>
          <w:b/>
          <w:color w:val="663300"/>
          <w:kern w:val="0"/>
          <w:sz w:val="24"/>
          <w:lang w:val="en-US" w:eastAsia="ja-JP"/>
          <w14:ligatures w14:val="none"/>
        </w:rPr>
      </w:pPr>
      <w:r>
        <w:br w:type="page"/>
      </w:r>
    </w:p>
    <w:p w14:paraId="06734303" w14:textId="5299ACF6" w:rsidR="002D5D50" w:rsidRDefault="002D5D50" w:rsidP="002D5D50">
      <w:pPr>
        <w:pStyle w:val="Heading3"/>
      </w:pPr>
      <w:bookmarkStart w:id="108" w:name="_Toc207098214"/>
      <w:r>
        <w:lastRenderedPageBreak/>
        <w:t>PLUG LOADS</w:t>
      </w:r>
      <w:bookmarkEnd w:id="108"/>
    </w:p>
    <w:p w14:paraId="0EDE7879" w14:textId="77777777" w:rsidR="002D5D50" w:rsidRDefault="002D5D50" w:rsidP="002D5D50">
      <w:pPr>
        <w:pStyle w:val="Heading4"/>
      </w:pPr>
      <w:r>
        <w:t>PLUG LOADS USAGE ANALYSIS</w:t>
      </w:r>
    </w:p>
    <w:p w14:paraId="07C07E25" w14:textId="77777777" w:rsidR="002D5D50" w:rsidRDefault="002D5D50" w:rsidP="002D5D50">
      <w:pPr>
        <w:rPr>
          <w:color w:val="FF0000"/>
        </w:rPr>
      </w:pPr>
      <w:r w:rsidRPr="00784EC7">
        <w:rPr>
          <w:color w:val="FF0000"/>
        </w:rPr>
        <w:t>Describe findings</w:t>
      </w:r>
    </w:p>
    <w:p w14:paraId="7EB41027" w14:textId="77777777" w:rsidR="002D5D50" w:rsidRPr="00A71153" w:rsidRDefault="002D5D50" w:rsidP="002D5D50">
      <w:pPr>
        <w:jc w:val="both"/>
        <w:rPr>
          <w:i/>
          <w:iCs/>
          <w:lang w:val="en-US"/>
        </w:rPr>
      </w:pPr>
      <w:r w:rsidRPr="00A71153">
        <w:rPr>
          <w:i/>
          <w:iCs/>
          <w:lang w:val="en-US"/>
        </w:rPr>
        <w:t>Example</w:t>
      </w:r>
    </w:p>
    <w:p w14:paraId="5CDCA9A5" w14:textId="77777777" w:rsidR="002D5D50" w:rsidRDefault="002D5D50" w:rsidP="002D5D50">
      <w:pPr>
        <w:jc w:val="both"/>
      </w:pPr>
      <w:r>
        <w:rPr>
          <w:lang w:val="en-US"/>
        </w:rPr>
        <w:t>The equipment used in the building includes general office equipment comprising, PCs, mainframe computers, printers, binders, cutters, audio-video equipment, projectors and other low power equipment.</w:t>
      </w:r>
    </w:p>
    <w:p w14:paraId="1864F3FD" w14:textId="77777777" w:rsidR="002D5D50" w:rsidRDefault="002D5D50" w:rsidP="002D5D50">
      <w:pPr>
        <w:pStyle w:val="Heading4"/>
      </w:pPr>
      <w:r>
        <w:t>OBSERVATION AND FINDINGS</w:t>
      </w:r>
    </w:p>
    <w:p w14:paraId="73F0EA9A" w14:textId="77777777" w:rsidR="002D5D50" w:rsidRPr="00A71153" w:rsidRDefault="002D5D50" w:rsidP="002D5D50">
      <w:pPr>
        <w:jc w:val="both"/>
        <w:rPr>
          <w:i/>
          <w:iCs/>
          <w:lang w:val="en-US" w:eastAsia="ja-JP"/>
        </w:rPr>
      </w:pPr>
      <w:r w:rsidRPr="00A71153">
        <w:rPr>
          <w:i/>
          <w:iCs/>
          <w:lang w:val="en-US" w:eastAsia="ja-JP"/>
        </w:rPr>
        <w:t>Example</w:t>
      </w:r>
    </w:p>
    <w:p w14:paraId="7C6510E6" w14:textId="77777777" w:rsidR="002D5D50" w:rsidRDefault="002D5D50" w:rsidP="002D5D50">
      <w:pPr>
        <w:jc w:val="both"/>
        <w:rPr>
          <w:lang w:val="en-US" w:eastAsia="ja-JP"/>
        </w:rPr>
      </w:pPr>
      <w:r>
        <w:rPr>
          <w:lang w:val="en-US" w:eastAsia="ja-JP"/>
        </w:rPr>
        <w:t>During the energy audit, it was noticed that some computers were left running during the lunch break. There have been instances where computers are left running overnight according to the security guards.</w:t>
      </w:r>
    </w:p>
    <w:p w14:paraId="4C464A9B" w14:textId="77777777" w:rsidR="002D5D50" w:rsidRPr="00A71153" w:rsidRDefault="002D5D50" w:rsidP="002D5D50">
      <w:pPr>
        <w:jc w:val="both"/>
        <w:rPr>
          <w:lang w:val="en-US" w:eastAsia="ja-JP"/>
        </w:rPr>
      </w:pPr>
    </w:p>
    <w:p w14:paraId="3FA8EA4F" w14:textId="77777777" w:rsidR="002D5D50" w:rsidRDefault="002D5D50" w:rsidP="002D5D50">
      <w:pPr>
        <w:pStyle w:val="Heading3"/>
      </w:pPr>
      <w:bookmarkStart w:id="109" w:name="_Toc207098215"/>
      <w:r>
        <w:t>BUILDING MANAGEMENT SYSTEM</w:t>
      </w:r>
      <w:bookmarkEnd w:id="109"/>
    </w:p>
    <w:p w14:paraId="4E31B5E9" w14:textId="77777777" w:rsidR="002D5D50" w:rsidRDefault="002D5D50" w:rsidP="002D5D50">
      <w:pPr>
        <w:pStyle w:val="Heading4"/>
      </w:pPr>
      <w:r>
        <w:t>SYSTEM DESCRIPTION</w:t>
      </w:r>
    </w:p>
    <w:p w14:paraId="641C83FC" w14:textId="77777777" w:rsidR="002D5D50" w:rsidRDefault="002D5D50" w:rsidP="002D5D50">
      <w:pPr>
        <w:rPr>
          <w:color w:val="FF0000"/>
        </w:rPr>
      </w:pPr>
      <w:r w:rsidRPr="00784EC7">
        <w:rPr>
          <w:color w:val="FF0000"/>
        </w:rPr>
        <w:t>Describe findings</w:t>
      </w:r>
    </w:p>
    <w:p w14:paraId="35003A4E" w14:textId="77777777" w:rsidR="002D5D50" w:rsidRDefault="002D5D50" w:rsidP="002D5D50">
      <w:pPr>
        <w:rPr>
          <w:color w:val="FF0000"/>
        </w:rPr>
      </w:pPr>
      <w:r>
        <w:t>Figure below shows a typical schematic of the building control system.  Control of the equipment can be done via the BCS such as start/stop functions of Pumps, AHU, FCU, VRV, Fans and Lights. Further control can be done to set VSDs and VAV dampers to open/close to the required setpoint. Feedback from sensors such as temperature, humidity and CO</w:t>
      </w:r>
      <w:r w:rsidRPr="00EC1CAB">
        <w:rPr>
          <w:vertAlign w:val="subscript"/>
        </w:rPr>
        <w:t>2</w:t>
      </w:r>
      <w:r>
        <w:t xml:space="preserve"> can also influence the VSDs and VAVs to operate to the required setting.</w:t>
      </w:r>
    </w:p>
    <w:p w14:paraId="64C9A16B" w14:textId="77777777" w:rsidR="002D5D50" w:rsidRDefault="002D5D50" w:rsidP="002D5D50">
      <w:pPr>
        <w:jc w:val="center"/>
        <w:rPr>
          <w:color w:val="FF0000"/>
        </w:rPr>
      </w:pPr>
      <w:r>
        <w:rPr>
          <w:noProof/>
        </w:rPr>
        <w:drawing>
          <wp:inline distT="0" distB="0" distL="0" distR="0" wp14:anchorId="1B517750" wp14:editId="46B33C60">
            <wp:extent cx="4273550" cy="2576630"/>
            <wp:effectExtent l="0" t="0" r="0" b="0"/>
            <wp:docPr id="1307066128" name="Picture 1307066128" descr="A picture containing text, screenshot, diagram, design&#10;&#10;Description automatically generated">
              <a:extLst xmlns:a="http://schemas.openxmlformats.org/drawingml/2006/main">
                <a:ext uri="{FF2B5EF4-FFF2-40B4-BE49-F238E27FC236}">
                  <a16:creationId xmlns:a16="http://schemas.microsoft.com/office/drawing/2014/main" id="{4FC4E26B-FC18-4E55-A083-7730F6D7E5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066128" name="Picture 1307066128" descr="A picture containing text, screenshot, diagram, design&#10;&#10;Description automatically generated">
                      <a:extLst>
                        <a:ext uri="{FF2B5EF4-FFF2-40B4-BE49-F238E27FC236}">
                          <a16:creationId xmlns:a16="http://schemas.microsoft.com/office/drawing/2014/main" id="{4FC4E26B-FC18-4E55-A083-7730F6D7E51C}"/>
                        </a:ext>
                      </a:extLst>
                    </pic:cNvPr>
                    <pic:cNvPicPr>
                      <a:picLocks noChangeAspect="1"/>
                    </pic:cNvPicPr>
                  </pic:nvPicPr>
                  <pic:blipFill>
                    <a:blip r:embed="rId77" cstate="email">
                      <a:extLst>
                        <a:ext uri="{28A0092B-C50C-407E-A947-70E740481C1C}">
                          <a14:useLocalDpi xmlns:a14="http://schemas.microsoft.com/office/drawing/2010/main"/>
                        </a:ext>
                      </a:extLst>
                    </a:blip>
                    <a:stretch>
                      <a:fillRect/>
                    </a:stretch>
                  </pic:blipFill>
                  <pic:spPr>
                    <a:xfrm>
                      <a:off x="0" y="0"/>
                      <a:ext cx="4283022" cy="2582341"/>
                    </a:xfrm>
                    <a:prstGeom prst="rect">
                      <a:avLst/>
                    </a:prstGeom>
                  </pic:spPr>
                </pic:pic>
              </a:graphicData>
            </a:graphic>
          </wp:inline>
        </w:drawing>
      </w:r>
      <w:r>
        <w:rPr>
          <w:noProof/>
        </w:rPr>
        <mc:AlternateContent>
          <mc:Choice Requires="wps">
            <w:drawing>
              <wp:anchor distT="0" distB="0" distL="114300" distR="114300" simplePos="0" relativeHeight="251650048" behindDoc="0" locked="0" layoutInCell="1" allowOverlap="1" wp14:anchorId="7F808DFD" wp14:editId="01D42404">
                <wp:simplePos x="0" y="0"/>
                <wp:positionH relativeFrom="margin">
                  <wp:align>center</wp:align>
                </wp:positionH>
                <wp:positionV relativeFrom="paragraph">
                  <wp:posOffset>1920240</wp:posOffset>
                </wp:positionV>
                <wp:extent cx="3265170" cy="1081405"/>
                <wp:effectExtent l="0" t="647700" r="0" b="652145"/>
                <wp:wrapNone/>
                <wp:docPr id="35" name="Text Box 35"/>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2B24567C"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F808DFD" id="Text Box 35" o:spid="_x0000_s1079" type="#_x0000_t202" style="position:absolute;left:0;text-align:left;margin-left:0;margin-top:151.2pt;width:257.1pt;height:85.15pt;rotation:-1769669fd;z-index:251650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" filled="f" stroked="f">
                <v:textbox>
                  <w:txbxContent>
                    <w:p w14:paraId="2B24567C" w14:textId="77777777" w:rsidR="002D5D50" w:rsidRPr="00CB5782" w:rsidRDefault="002D5D50" w:rsidP="002D5D50">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bl>
      <w:tblPr>
        <w:tblStyle w:val="LightShading-Accent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1"/>
        <w:gridCol w:w="2451"/>
        <w:gridCol w:w="5364"/>
      </w:tblGrid>
      <w:tr w:rsidR="002D5D50" w:rsidRPr="0098647D" w14:paraId="2ADDCE44" w14:textId="77777777" w:rsidTr="00AA1C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8" w:type="dxa"/>
            <w:tcBorders>
              <w:top w:val="none" w:sz="0" w:space="0" w:color="auto"/>
              <w:left w:val="none" w:sz="0" w:space="0" w:color="auto"/>
              <w:bottom w:val="none" w:sz="0" w:space="0" w:color="auto"/>
              <w:right w:val="none" w:sz="0" w:space="0" w:color="auto"/>
            </w:tcBorders>
          </w:tcPr>
          <w:p w14:paraId="264272F8" w14:textId="77777777" w:rsidR="002D5D50" w:rsidRPr="0098647D" w:rsidRDefault="002D5D50" w:rsidP="00AA1C59">
            <w:pPr>
              <w:jc w:val="both"/>
              <w:rPr>
                <w:b w:val="0"/>
                <w:color w:val="auto"/>
                <w:lang w:val="en-GB" w:eastAsia="en-US"/>
              </w:rPr>
            </w:pPr>
            <w:r w:rsidRPr="0098647D">
              <w:rPr>
                <w:b w:val="0"/>
                <w:color w:val="auto"/>
                <w:lang w:val="en-GB" w:eastAsia="en-US"/>
              </w:rPr>
              <w:t>System</w:t>
            </w:r>
          </w:p>
        </w:tc>
        <w:tc>
          <w:tcPr>
            <w:tcW w:w="2517" w:type="dxa"/>
            <w:tcBorders>
              <w:top w:val="none" w:sz="0" w:space="0" w:color="auto"/>
              <w:left w:val="none" w:sz="0" w:space="0" w:color="auto"/>
              <w:bottom w:val="none" w:sz="0" w:space="0" w:color="auto"/>
              <w:right w:val="none" w:sz="0" w:space="0" w:color="auto"/>
            </w:tcBorders>
          </w:tcPr>
          <w:p w14:paraId="5E41598D" w14:textId="77777777" w:rsidR="002D5D50" w:rsidRPr="0098647D" w:rsidRDefault="002D5D50" w:rsidP="00AA1C59">
            <w:pPr>
              <w:jc w:val="both"/>
              <w:cnfStyle w:val="100000000000" w:firstRow="1" w:lastRow="0" w:firstColumn="0" w:lastColumn="0" w:oddVBand="0" w:evenVBand="0" w:oddHBand="0" w:evenHBand="0" w:firstRowFirstColumn="0" w:firstRowLastColumn="0" w:lastRowFirstColumn="0" w:lastRowLastColumn="0"/>
              <w:rPr>
                <w:b w:val="0"/>
                <w:color w:val="auto"/>
                <w:lang w:val="en-GB" w:eastAsia="en-US"/>
              </w:rPr>
            </w:pPr>
            <w:r w:rsidRPr="0098647D">
              <w:rPr>
                <w:b w:val="0"/>
                <w:color w:val="auto"/>
                <w:lang w:val="en-GB" w:eastAsia="en-US"/>
              </w:rPr>
              <w:t>Equipment</w:t>
            </w:r>
          </w:p>
        </w:tc>
        <w:tc>
          <w:tcPr>
            <w:tcW w:w="5605" w:type="dxa"/>
            <w:tcBorders>
              <w:top w:val="none" w:sz="0" w:space="0" w:color="auto"/>
              <w:left w:val="none" w:sz="0" w:space="0" w:color="auto"/>
              <w:bottom w:val="none" w:sz="0" w:space="0" w:color="auto"/>
              <w:right w:val="none" w:sz="0" w:space="0" w:color="auto"/>
            </w:tcBorders>
          </w:tcPr>
          <w:p w14:paraId="0C155EAD" w14:textId="77777777" w:rsidR="002D5D50" w:rsidRPr="0098647D" w:rsidRDefault="002D5D50" w:rsidP="00AA1C59">
            <w:pPr>
              <w:jc w:val="both"/>
              <w:cnfStyle w:val="100000000000" w:firstRow="1" w:lastRow="0" w:firstColumn="0" w:lastColumn="0" w:oddVBand="0" w:evenVBand="0" w:oddHBand="0" w:evenHBand="0" w:firstRowFirstColumn="0" w:firstRowLastColumn="0" w:lastRowFirstColumn="0" w:lastRowLastColumn="0"/>
              <w:rPr>
                <w:b w:val="0"/>
                <w:color w:val="auto"/>
                <w:lang w:val="en-GB" w:eastAsia="en-US"/>
              </w:rPr>
            </w:pPr>
            <w:r w:rsidRPr="0098647D">
              <w:rPr>
                <w:b w:val="0"/>
                <w:color w:val="auto"/>
                <w:lang w:val="en-GB" w:eastAsia="en-US"/>
              </w:rPr>
              <w:t>Control strategy</w:t>
            </w:r>
          </w:p>
        </w:tc>
      </w:tr>
      <w:tr w:rsidR="002D5D50" w:rsidRPr="0098647D" w14:paraId="0CE23A82" w14:textId="77777777" w:rsidTr="00AA1C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8" w:type="dxa"/>
            <w:tcBorders>
              <w:left w:val="none" w:sz="0" w:space="0" w:color="auto"/>
              <w:right w:val="none" w:sz="0" w:space="0" w:color="auto"/>
            </w:tcBorders>
            <w:shd w:val="clear" w:color="auto" w:fill="auto"/>
          </w:tcPr>
          <w:p w14:paraId="1A3EE21E" w14:textId="77777777" w:rsidR="002D5D50" w:rsidRPr="0098647D" w:rsidRDefault="002D5D50" w:rsidP="00AA1C59">
            <w:pPr>
              <w:jc w:val="both"/>
              <w:rPr>
                <w:color w:val="auto"/>
                <w:lang w:val="en-GB" w:eastAsia="en-US"/>
              </w:rPr>
            </w:pPr>
            <w:r w:rsidRPr="0098647D">
              <w:rPr>
                <w:color w:val="auto"/>
                <w:lang w:val="en-GB" w:eastAsia="en-US"/>
              </w:rPr>
              <w:t>ACMV</w:t>
            </w:r>
          </w:p>
        </w:tc>
        <w:tc>
          <w:tcPr>
            <w:tcW w:w="2517" w:type="dxa"/>
            <w:tcBorders>
              <w:left w:val="none" w:sz="0" w:space="0" w:color="auto"/>
              <w:right w:val="none" w:sz="0" w:space="0" w:color="auto"/>
            </w:tcBorders>
            <w:shd w:val="clear" w:color="auto" w:fill="auto"/>
          </w:tcPr>
          <w:p w14:paraId="79756373" w14:textId="77777777" w:rsidR="002D5D50" w:rsidRPr="0098647D" w:rsidRDefault="002D5D50" w:rsidP="00AA1C59">
            <w:pPr>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AHU</w:t>
            </w:r>
          </w:p>
        </w:tc>
        <w:tc>
          <w:tcPr>
            <w:tcW w:w="5605" w:type="dxa"/>
            <w:tcBorders>
              <w:left w:val="none" w:sz="0" w:space="0" w:color="auto"/>
              <w:right w:val="none" w:sz="0" w:space="0" w:color="auto"/>
            </w:tcBorders>
            <w:shd w:val="clear" w:color="auto" w:fill="auto"/>
          </w:tcPr>
          <w:p w14:paraId="277528B7" w14:textId="77777777" w:rsidR="002D5D50" w:rsidRPr="0098647D" w:rsidRDefault="002D5D50" w:rsidP="001614F7">
            <w:pPr>
              <w:pStyle w:val="ListParagraph"/>
              <w:numPr>
                <w:ilvl w:val="0"/>
                <w:numId w:val="4"/>
              </w:numPr>
              <w:ind w:left="459" w:hanging="459"/>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 xml:space="preserve">Fan speed is controlled by variable speed drive. Controlled variable is supply duct static pressure which is set at certain value. </w:t>
            </w:r>
          </w:p>
          <w:p w14:paraId="54A7CAB9" w14:textId="77777777" w:rsidR="002D5D50" w:rsidRPr="0098647D" w:rsidRDefault="002D5D50" w:rsidP="001614F7">
            <w:pPr>
              <w:pStyle w:val="ListParagraph"/>
              <w:numPr>
                <w:ilvl w:val="0"/>
                <w:numId w:val="4"/>
              </w:numPr>
              <w:ind w:left="459" w:hanging="459"/>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Control valve position is controlled by valve actuator. Controlled variable is supply air temperature.</w:t>
            </w:r>
          </w:p>
          <w:p w14:paraId="4418F7AB" w14:textId="77777777" w:rsidR="002D5D50" w:rsidRPr="0098647D" w:rsidRDefault="002D5D50" w:rsidP="001614F7">
            <w:pPr>
              <w:pStyle w:val="ListParagraph"/>
              <w:numPr>
                <w:ilvl w:val="0"/>
                <w:numId w:val="4"/>
              </w:numPr>
              <w:ind w:left="459" w:hanging="459"/>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AHU operation is controlled by schedule program from BCS.</w:t>
            </w:r>
          </w:p>
        </w:tc>
      </w:tr>
      <w:tr w:rsidR="002D5D50" w:rsidRPr="0098647D" w14:paraId="4C6EFBE6" w14:textId="77777777" w:rsidTr="00AA1C59">
        <w:trPr>
          <w:trHeight w:val="709"/>
        </w:trPr>
        <w:tc>
          <w:tcPr>
            <w:cnfStyle w:val="001000000000" w:firstRow="0" w:lastRow="0" w:firstColumn="1" w:lastColumn="0" w:oddVBand="0" w:evenVBand="0" w:oddHBand="0" w:evenHBand="0" w:firstRowFirstColumn="0" w:firstRowLastColumn="0" w:lastRowFirstColumn="0" w:lastRowLastColumn="0"/>
            <w:tcW w:w="1228" w:type="dxa"/>
          </w:tcPr>
          <w:p w14:paraId="5DEB4978" w14:textId="77777777" w:rsidR="002D5D50" w:rsidRPr="0098647D" w:rsidRDefault="002D5D50" w:rsidP="00AA1C59">
            <w:pPr>
              <w:jc w:val="both"/>
              <w:rPr>
                <w:color w:val="auto"/>
                <w:lang w:val="en-GB" w:eastAsia="en-US"/>
              </w:rPr>
            </w:pPr>
          </w:p>
        </w:tc>
        <w:tc>
          <w:tcPr>
            <w:tcW w:w="2517" w:type="dxa"/>
          </w:tcPr>
          <w:p w14:paraId="266E5BEF" w14:textId="77777777" w:rsidR="002D5D50" w:rsidRPr="0098647D" w:rsidRDefault="002D5D50" w:rsidP="00AA1C59">
            <w:pPr>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VAV</w:t>
            </w:r>
          </w:p>
        </w:tc>
        <w:tc>
          <w:tcPr>
            <w:tcW w:w="5605" w:type="dxa"/>
          </w:tcPr>
          <w:p w14:paraId="72C9A368" w14:textId="77777777" w:rsidR="002D5D50" w:rsidRPr="0098647D" w:rsidRDefault="002D5D50" w:rsidP="001614F7">
            <w:pPr>
              <w:pStyle w:val="ListParagraph"/>
              <w:numPr>
                <w:ilvl w:val="0"/>
                <w:numId w:val="4"/>
              </w:numPr>
              <w:ind w:left="459" w:hanging="459"/>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VAV damper position is controlled by VAV actuator. Controlled variable is zone temperature.</w:t>
            </w:r>
          </w:p>
          <w:p w14:paraId="3C8EC6D7" w14:textId="77777777" w:rsidR="002D5D50" w:rsidRPr="0098647D" w:rsidRDefault="002D5D50" w:rsidP="001614F7">
            <w:pPr>
              <w:pStyle w:val="ListParagraph"/>
              <w:numPr>
                <w:ilvl w:val="0"/>
                <w:numId w:val="4"/>
              </w:numPr>
              <w:ind w:left="459" w:hanging="459"/>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VAV position and zone temperature are monitored by BCS.</w:t>
            </w:r>
          </w:p>
        </w:tc>
      </w:tr>
      <w:tr w:rsidR="002D5D50" w:rsidRPr="0098647D" w14:paraId="46FE8319" w14:textId="77777777" w:rsidTr="00AA1C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8" w:type="dxa"/>
            <w:tcBorders>
              <w:left w:val="none" w:sz="0" w:space="0" w:color="auto"/>
              <w:right w:val="none" w:sz="0" w:space="0" w:color="auto"/>
            </w:tcBorders>
            <w:shd w:val="clear" w:color="auto" w:fill="auto"/>
          </w:tcPr>
          <w:p w14:paraId="58C27F91" w14:textId="77777777" w:rsidR="002D5D50" w:rsidRPr="0098647D" w:rsidRDefault="002D5D50" w:rsidP="00AA1C59">
            <w:pPr>
              <w:jc w:val="both"/>
              <w:rPr>
                <w:color w:val="auto"/>
                <w:lang w:val="en-GB" w:eastAsia="en-US"/>
              </w:rPr>
            </w:pPr>
          </w:p>
        </w:tc>
        <w:tc>
          <w:tcPr>
            <w:tcW w:w="2517" w:type="dxa"/>
            <w:tcBorders>
              <w:left w:val="none" w:sz="0" w:space="0" w:color="auto"/>
              <w:right w:val="none" w:sz="0" w:space="0" w:color="auto"/>
            </w:tcBorders>
            <w:shd w:val="clear" w:color="auto" w:fill="auto"/>
          </w:tcPr>
          <w:p w14:paraId="38A4D5C9" w14:textId="77777777" w:rsidR="002D5D50" w:rsidRPr="0098647D" w:rsidRDefault="002D5D50" w:rsidP="00AA1C59">
            <w:pPr>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 xml:space="preserve">VRV </w:t>
            </w:r>
          </w:p>
        </w:tc>
        <w:tc>
          <w:tcPr>
            <w:tcW w:w="5605" w:type="dxa"/>
            <w:tcBorders>
              <w:left w:val="none" w:sz="0" w:space="0" w:color="auto"/>
              <w:right w:val="none" w:sz="0" w:space="0" w:color="auto"/>
            </w:tcBorders>
            <w:shd w:val="clear" w:color="auto" w:fill="auto"/>
          </w:tcPr>
          <w:p w14:paraId="26AA6061" w14:textId="77777777" w:rsidR="002D5D50" w:rsidRPr="0098647D" w:rsidRDefault="002D5D50" w:rsidP="001614F7">
            <w:pPr>
              <w:pStyle w:val="ListParagraph"/>
              <w:numPr>
                <w:ilvl w:val="0"/>
                <w:numId w:val="4"/>
              </w:numPr>
              <w:ind w:left="459" w:hanging="459"/>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VRV damper position is controlled by VAV actuator. Controlled variable is zone temperature.</w:t>
            </w:r>
          </w:p>
          <w:p w14:paraId="71403357" w14:textId="77777777" w:rsidR="002D5D50" w:rsidRPr="0098647D" w:rsidRDefault="002D5D50" w:rsidP="001614F7">
            <w:pPr>
              <w:pStyle w:val="ListParagraph"/>
              <w:numPr>
                <w:ilvl w:val="0"/>
                <w:numId w:val="4"/>
              </w:numPr>
              <w:ind w:left="459" w:hanging="459"/>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 xml:space="preserve">VRV position and zone temperature are monitored by BCS. </w:t>
            </w:r>
          </w:p>
        </w:tc>
      </w:tr>
      <w:tr w:rsidR="002D5D50" w:rsidRPr="0098647D" w14:paraId="240D0032" w14:textId="77777777" w:rsidTr="00AA1C59">
        <w:tc>
          <w:tcPr>
            <w:cnfStyle w:val="001000000000" w:firstRow="0" w:lastRow="0" w:firstColumn="1" w:lastColumn="0" w:oddVBand="0" w:evenVBand="0" w:oddHBand="0" w:evenHBand="0" w:firstRowFirstColumn="0" w:firstRowLastColumn="0" w:lastRowFirstColumn="0" w:lastRowLastColumn="0"/>
            <w:tcW w:w="1228" w:type="dxa"/>
          </w:tcPr>
          <w:p w14:paraId="2CF81E8A" w14:textId="77777777" w:rsidR="002D5D50" w:rsidRPr="0098647D" w:rsidRDefault="002D5D50" w:rsidP="00AA1C59">
            <w:pPr>
              <w:jc w:val="both"/>
              <w:rPr>
                <w:color w:val="auto"/>
                <w:lang w:val="en-GB" w:eastAsia="en-US"/>
              </w:rPr>
            </w:pPr>
          </w:p>
        </w:tc>
        <w:tc>
          <w:tcPr>
            <w:tcW w:w="2517" w:type="dxa"/>
          </w:tcPr>
          <w:p w14:paraId="45B86069" w14:textId="77777777" w:rsidR="002D5D50" w:rsidRPr="0098647D" w:rsidRDefault="002D5D50" w:rsidP="00AA1C59">
            <w:pPr>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Ventilation/Fresh Air Fan</w:t>
            </w:r>
          </w:p>
          <w:p w14:paraId="4D577289" w14:textId="77777777" w:rsidR="002D5D50" w:rsidRPr="0098647D" w:rsidRDefault="002D5D50" w:rsidP="00AA1C59">
            <w:pPr>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p>
        </w:tc>
        <w:tc>
          <w:tcPr>
            <w:tcW w:w="5605" w:type="dxa"/>
          </w:tcPr>
          <w:p w14:paraId="2ED1DC2B" w14:textId="77777777" w:rsidR="002D5D50" w:rsidRPr="0098647D" w:rsidRDefault="002D5D50" w:rsidP="001614F7">
            <w:pPr>
              <w:pStyle w:val="ListParagraph"/>
              <w:numPr>
                <w:ilvl w:val="0"/>
                <w:numId w:val="4"/>
              </w:numPr>
              <w:ind w:left="459" w:hanging="459"/>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Fresh air fan operation hours are controlled by schedule program from BCS.</w:t>
            </w:r>
          </w:p>
          <w:p w14:paraId="43F834C3" w14:textId="77777777" w:rsidR="002D5D50" w:rsidRPr="0098647D" w:rsidRDefault="002D5D50" w:rsidP="001614F7">
            <w:pPr>
              <w:pStyle w:val="ListParagraph"/>
              <w:numPr>
                <w:ilvl w:val="0"/>
                <w:numId w:val="4"/>
              </w:numPr>
              <w:ind w:left="459" w:hanging="459"/>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Speed regulation of fresh air fan is controlled by Variable speed drive. Controlled variable is static pressure which varies according to fresh air damper position to each AHU.</w:t>
            </w:r>
          </w:p>
        </w:tc>
      </w:tr>
      <w:tr w:rsidR="002D5D50" w:rsidRPr="0098647D" w14:paraId="0CB48C9E" w14:textId="77777777" w:rsidTr="00AA1C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28" w:type="dxa"/>
            <w:tcBorders>
              <w:left w:val="none" w:sz="0" w:space="0" w:color="auto"/>
              <w:right w:val="none" w:sz="0" w:space="0" w:color="auto"/>
            </w:tcBorders>
            <w:shd w:val="clear" w:color="auto" w:fill="auto"/>
          </w:tcPr>
          <w:p w14:paraId="21CD5276" w14:textId="77777777" w:rsidR="002D5D50" w:rsidRPr="0098647D" w:rsidRDefault="002D5D50" w:rsidP="00AA1C59">
            <w:pPr>
              <w:jc w:val="both"/>
              <w:rPr>
                <w:color w:val="auto"/>
                <w:lang w:val="en-GB" w:eastAsia="en-US"/>
              </w:rPr>
            </w:pPr>
          </w:p>
        </w:tc>
        <w:tc>
          <w:tcPr>
            <w:tcW w:w="2517" w:type="dxa"/>
            <w:tcBorders>
              <w:left w:val="none" w:sz="0" w:space="0" w:color="auto"/>
              <w:right w:val="none" w:sz="0" w:space="0" w:color="auto"/>
            </w:tcBorders>
            <w:shd w:val="clear" w:color="auto" w:fill="auto"/>
          </w:tcPr>
          <w:p w14:paraId="5CE1399B" w14:textId="77777777" w:rsidR="002D5D50" w:rsidRPr="0098647D" w:rsidRDefault="002D5D50" w:rsidP="00AA1C59">
            <w:pPr>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Chilled water pump</w:t>
            </w:r>
          </w:p>
        </w:tc>
        <w:tc>
          <w:tcPr>
            <w:tcW w:w="5605" w:type="dxa"/>
            <w:tcBorders>
              <w:left w:val="none" w:sz="0" w:space="0" w:color="auto"/>
              <w:right w:val="none" w:sz="0" w:space="0" w:color="auto"/>
            </w:tcBorders>
            <w:shd w:val="clear" w:color="auto" w:fill="auto"/>
          </w:tcPr>
          <w:p w14:paraId="476BC6C0" w14:textId="77777777" w:rsidR="002D5D50" w:rsidRPr="0098647D" w:rsidRDefault="002D5D50" w:rsidP="00AA1C59">
            <w:pPr>
              <w:jc w:val="both"/>
              <w:cnfStyle w:val="000000100000" w:firstRow="0" w:lastRow="0" w:firstColumn="0" w:lastColumn="0" w:oddVBand="0" w:evenVBand="0" w:oddHBand="1" w:evenHBand="0" w:firstRowFirstColumn="0" w:firstRowLastColumn="0" w:lastRowFirstColumn="0" w:lastRowLastColumn="0"/>
              <w:rPr>
                <w:color w:val="auto"/>
                <w:lang w:val="en-GB" w:eastAsia="en-US"/>
              </w:rPr>
            </w:pPr>
            <w:r w:rsidRPr="0098647D">
              <w:rPr>
                <w:color w:val="auto"/>
                <w:lang w:val="en-GB" w:eastAsia="en-US"/>
              </w:rPr>
              <w:t>Chilled water pump is controlled by variable speed drive. Controlled variable is chilled water pressure differential between supply and return main.</w:t>
            </w:r>
          </w:p>
        </w:tc>
      </w:tr>
      <w:tr w:rsidR="002D5D50" w:rsidRPr="0098647D" w14:paraId="74E8B82D" w14:textId="77777777" w:rsidTr="00AA1C59">
        <w:tc>
          <w:tcPr>
            <w:cnfStyle w:val="001000000000" w:firstRow="0" w:lastRow="0" w:firstColumn="1" w:lastColumn="0" w:oddVBand="0" w:evenVBand="0" w:oddHBand="0" w:evenHBand="0" w:firstRowFirstColumn="0" w:firstRowLastColumn="0" w:lastRowFirstColumn="0" w:lastRowLastColumn="0"/>
            <w:tcW w:w="1228" w:type="dxa"/>
          </w:tcPr>
          <w:p w14:paraId="05834D36" w14:textId="77777777" w:rsidR="002D5D50" w:rsidRPr="0098647D" w:rsidRDefault="002D5D50" w:rsidP="00AA1C59">
            <w:pPr>
              <w:jc w:val="both"/>
              <w:rPr>
                <w:color w:val="auto"/>
                <w:lang w:val="en-GB" w:eastAsia="en-US"/>
              </w:rPr>
            </w:pPr>
            <w:r w:rsidRPr="0098647D">
              <w:rPr>
                <w:color w:val="auto"/>
                <w:lang w:val="en-GB" w:eastAsia="en-US"/>
              </w:rPr>
              <w:t>Lighting</w:t>
            </w:r>
          </w:p>
        </w:tc>
        <w:tc>
          <w:tcPr>
            <w:tcW w:w="2517" w:type="dxa"/>
          </w:tcPr>
          <w:p w14:paraId="1935D2DB" w14:textId="77777777" w:rsidR="002D5D50" w:rsidRPr="0098647D" w:rsidRDefault="002D5D50" w:rsidP="00AA1C59">
            <w:pPr>
              <w:jc w:val="both"/>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lang w:val="en-GB" w:eastAsia="en-US"/>
              </w:rPr>
              <w:t>Indoor General Areas</w:t>
            </w:r>
          </w:p>
        </w:tc>
        <w:tc>
          <w:tcPr>
            <w:tcW w:w="5605" w:type="dxa"/>
          </w:tcPr>
          <w:p w14:paraId="40E6E4EA" w14:textId="77777777" w:rsidR="002D5D50" w:rsidRPr="0098647D" w:rsidRDefault="002D5D50" w:rsidP="00AA1C59">
            <w:pPr>
              <w:cnfStyle w:val="000000000000" w:firstRow="0" w:lastRow="0" w:firstColumn="0" w:lastColumn="0" w:oddVBand="0" w:evenVBand="0" w:oddHBand="0" w:evenHBand="0" w:firstRowFirstColumn="0" w:firstRowLastColumn="0" w:lastRowFirstColumn="0" w:lastRowLastColumn="0"/>
              <w:rPr>
                <w:color w:val="auto"/>
                <w:lang w:val="en-GB" w:eastAsia="en-US"/>
              </w:rPr>
            </w:pPr>
            <w:r w:rsidRPr="0098647D">
              <w:rPr>
                <w:color w:val="auto"/>
              </w:rPr>
              <w:t>Lighting operation is controlled by schedule program from BCS</w:t>
            </w:r>
          </w:p>
        </w:tc>
      </w:tr>
    </w:tbl>
    <w:p w14:paraId="1EEE8804" w14:textId="77777777" w:rsidR="002D5D50" w:rsidRPr="002C613A" w:rsidRDefault="002D5D50" w:rsidP="002D5D50"/>
    <w:p w14:paraId="3FE4CA0F" w14:textId="77777777" w:rsidR="002D5D50" w:rsidRDefault="002D5D50" w:rsidP="002D5D50">
      <w:pPr>
        <w:pStyle w:val="Heading4"/>
      </w:pPr>
      <w:r>
        <w:t>OBSERVATION AND FINDINGS</w:t>
      </w:r>
    </w:p>
    <w:p w14:paraId="47287BAA" w14:textId="77777777" w:rsidR="002D5D50" w:rsidRPr="00E06E6E" w:rsidRDefault="002D5D50" w:rsidP="002D5D50">
      <w:pPr>
        <w:rPr>
          <w:i/>
          <w:iCs/>
          <w:color w:val="FF0000"/>
        </w:rPr>
      </w:pPr>
      <w:r w:rsidRPr="00E06E6E">
        <w:rPr>
          <w:i/>
          <w:iCs/>
          <w:color w:val="FF0000"/>
        </w:rPr>
        <w:t>Example</w:t>
      </w:r>
    </w:p>
    <w:p w14:paraId="771CF6E8" w14:textId="77777777" w:rsidR="002D5D50" w:rsidRDefault="002D5D50" w:rsidP="002D5D50">
      <w:r>
        <w:t>The facility manager/maintenance team/BCS operator are currently implementing upgrade works on the various equipment, communication links via sensors and controls and rescheduling of operation times for individual equipment. Testing and commissioning works are also being carried out to test the response of each equipment.</w:t>
      </w:r>
    </w:p>
    <w:p w14:paraId="36D3D44E" w14:textId="77777777" w:rsidR="002D5D50" w:rsidRPr="005D76E1" w:rsidRDefault="002D5D50" w:rsidP="002D5D50">
      <w:pPr>
        <w:rPr>
          <w:lang w:val="en-US" w:eastAsia="ja-JP"/>
        </w:rPr>
      </w:pPr>
    </w:p>
    <w:p w14:paraId="74BEB103" w14:textId="77777777" w:rsidR="00956775" w:rsidRDefault="00956775">
      <w:pPr>
        <w:rPr>
          <w:rFonts w:ascii="Calibri" w:eastAsiaTheme="majorEastAsia" w:hAnsi="Calibri" w:cstheme="majorBidi"/>
          <w:b/>
          <w:color w:val="385623" w:themeColor="accent6" w:themeShade="80"/>
          <w:kern w:val="0"/>
          <w:sz w:val="26"/>
          <w:szCs w:val="24"/>
          <w:lang w:val="en-US" w:eastAsia="ja-JP"/>
          <w14:ligatures w14:val="none"/>
        </w:rPr>
      </w:pPr>
      <w:r>
        <w:br w:type="page"/>
      </w:r>
    </w:p>
    <w:p w14:paraId="092409FE" w14:textId="78EE9B09" w:rsidR="002D5D50" w:rsidRDefault="003632DE" w:rsidP="002D5D50">
      <w:pPr>
        <w:pStyle w:val="Heading20"/>
      </w:pPr>
      <w:bookmarkStart w:id="110" w:name="_Toc207098216"/>
      <w:r>
        <w:lastRenderedPageBreak/>
        <w:t>THERMAL</w:t>
      </w:r>
      <w:r w:rsidR="002D5D50">
        <w:t xml:space="preserve"> SYSTEM / EQUIPMENT</w:t>
      </w:r>
      <w:bookmarkEnd w:id="110"/>
    </w:p>
    <w:p w14:paraId="2549A286" w14:textId="77777777" w:rsidR="00567354" w:rsidRDefault="00567354" w:rsidP="002D5D50"/>
    <w:tbl>
      <w:tblPr>
        <w:tblStyle w:val="TableGrid"/>
        <w:tblW w:w="0" w:type="auto"/>
        <w:jc w:val="center"/>
        <w:tblLook w:val="04A0" w:firstRow="1" w:lastRow="0" w:firstColumn="1" w:lastColumn="0" w:noHBand="0" w:noVBand="1"/>
      </w:tblPr>
      <w:tblGrid>
        <w:gridCol w:w="2349"/>
        <w:gridCol w:w="2348"/>
        <w:gridCol w:w="2348"/>
      </w:tblGrid>
      <w:tr w:rsidR="003453E3" w14:paraId="1533032A" w14:textId="77777777" w:rsidTr="003453E3">
        <w:trPr>
          <w:trHeight w:val="311"/>
          <w:jc w:val="center"/>
        </w:trPr>
        <w:tc>
          <w:tcPr>
            <w:tcW w:w="2349" w:type="dxa"/>
            <w:shd w:val="clear" w:color="auto" w:fill="4472C4" w:themeFill="accent1"/>
          </w:tcPr>
          <w:p w14:paraId="5253AC16" w14:textId="659F169A" w:rsidR="003453E3" w:rsidRPr="003453E3" w:rsidRDefault="003453E3" w:rsidP="003453E3">
            <w:pPr>
              <w:jc w:val="center"/>
              <w:rPr>
                <w:color w:val="FFFFFF" w:themeColor="background1"/>
              </w:rPr>
            </w:pPr>
            <w:r w:rsidRPr="003453E3">
              <w:rPr>
                <w:color w:val="FFFFFF" w:themeColor="background1"/>
              </w:rPr>
              <w:t>Stream Description</w:t>
            </w:r>
          </w:p>
        </w:tc>
        <w:tc>
          <w:tcPr>
            <w:tcW w:w="2348" w:type="dxa"/>
            <w:shd w:val="clear" w:color="auto" w:fill="4472C4" w:themeFill="accent1"/>
          </w:tcPr>
          <w:p w14:paraId="75678952" w14:textId="2332EC63" w:rsidR="003453E3" w:rsidRPr="003453E3" w:rsidRDefault="003453E3" w:rsidP="003453E3">
            <w:pPr>
              <w:jc w:val="center"/>
              <w:rPr>
                <w:color w:val="FFFFFF" w:themeColor="background1"/>
              </w:rPr>
            </w:pPr>
            <w:r w:rsidRPr="003453E3">
              <w:rPr>
                <w:color w:val="FFFFFF" w:themeColor="background1"/>
              </w:rPr>
              <w:t>Temperature (°C)</w:t>
            </w:r>
          </w:p>
        </w:tc>
        <w:tc>
          <w:tcPr>
            <w:tcW w:w="2348" w:type="dxa"/>
            <w:shd w:val="clear" w:color="auto" w:fill="4472C4" w:themeFill="accent1"/>
          </w:tcPr>
          <w:p w14:paraId="6EFDAF17" w14:textId="73A34EA7" w:rsidR="003453E3" w:rsidRPr="003453E3" w:rsidRDefault="003453E3" w:rsidP="003453E3">
            <w:pPr>
              <w:jc w:val="center"/>
              <w:rPr>
                <w:color w:val="FFFFFF" w:themeColor="background1"/>
              </w:rPr>
            </w:pPr>
            <w:r w:rsidRPr="003453E3">
              <w:rPr>
                <w:color w:val="FFFFFF" w:themeColor="background1"/>
              </w:rPr>
              <w:t>Flow Rate (kg/h)</w:t>
            </w:r>
          </w:p>
        </w:tc>
      </w:tr>
      <w:tr w:rsidR="003453E3" w14:paraId="6A1D72CB" w14:textId="77777777" w:rsidTr="003453E3">
        <w:trPr>
          <w:trHeight w:val="296"/>
          <w:jc w:val="center"/>
        </w:trPr>
        <w:tc>
          <w:tcPr>
            <w:tcW w:w="2349" w:type="dxa"/>
          </w:tcPr>
          <w:p w14:paraId="610D14D5" w14:textId="5B0D61D0" w:rsidR="003453E3" w:rsidRDefault="003453E3" w:rsidP="003453E3">
            <w:r w:rsidRPr="008A10AE">
              <w:t>Hot Water Inlet</w:t>
            </w:r>
          </w:p>
        </w:tc>
        <w:tc>
          <w:tcPr>
            <w:tcW w:w="2348" w:type="dxa"/>
          </w:tcPr>
          <w:p w14:paraId="49F10C2D" w14:textId="2B6E6039" w:rsidR="003453E3" w:rsidRDefault="003453E3" w:rsidP="003453E3">
            <w:pPr>
              <w:jc w:val="center"/>
            </w:pPr>
            <w:r w:rsidRPr="008A10AE">
              <w:t>80</w:t>
            </w:r>
          </w:p>
        </w:tc>
        <w:tc>
          <w:tcPr>
            <w:tcW w:w="2348" w:type="dxa"/>
          </w:tcPr>
          <w:p w14:paraId="4DE52085" w14:textId="446E479E" w:rsidR="003453E3" w:rsidRDefault="003453E3" w:rsidP="003453E3">
            <w:pPr>
              <w:jc w:val="center"/>
            </w:pPr>
            <w:r w:rsidRPr="008A10AE">
              <w:t>500</w:t>
            </w:r>
          </w:p>
        </w:tc>
      </w:tr>
      <w:tr w:rsidR="003453E3" w14:paraId="6F6C012C" w14:textId="77777777" w:rsidTr="003453E3">
        <w:trPr>
          <w:trHeight w:val="311"/>
          <w:jc w:val="center"/>
        </w:trPr>
        <w:tc>
          <w:tcPr>
            <w:tcW w:w="2349" w:type="dxa"/>
          </w:tcPr>
          <w:p w14:paraId="06C9C5D8" w14:textId="55BE5B3A" w:rsidR="003453E3" w:rsidRDefault="003453E3" w:rsidP="003453E3">
            <w:r w:rsidRPr="008A10AE">
              <w:t>Hot Water Outlet</w:t>
            </w:r>
          </w:p>
        </w:tc>
        <w:tc>
          <w:tcPr>
            <w:tcW w:w="2348" w:type="dxa"/>
          </w:tcPr>
          <w:p w14:paraId="0CCF4E4B" w14:textId="02BEB051" w:rsidR="003453E3" w:rsidRDefault="003453E3" w:rsidP="003453E3">
            <w:pPr>
              <w:jc w:val="center"/>
            </w:pPr>
            <w:r w:rsidRPr="008A10AE">
              <w:t>40</w:t>
            </w:r>
          </w:p>
        </w:tc>
        <w:tc>
          <w:tcPr>
            <w:tcW w:w="2348" w:type="dxa"/>
          </w:tcPr>
          <w:p w14:paraId="05B798C2" w14:textId="687ECAA5" w:rsidR="003453E3" w:rsidRDefault="003453E3" w:rsidP="003453E3">
            <w:pPr>
              <w:jc w:val="center"/>
            </w:pPr>
            <w:r w:rsidRPr="008A10AE">
              <w:t>500</w:t>
            </w:r>
          </w:p>
        </w:tc>
      </w:tr>
      <w:tr w:rsidR="003453E3" w14:paraId="2FA029F5" w14:textId="77777777" w:rsidTr="003453E3">
        <w:trPr>
          <w:trHeight w:val="296"/>
          <w:jc w:val="center"/>
        </w:trPr>
        <w:tc>
          <w:tcPr>
            <w:tcW w:w="2349" w:type="dxa"/>
          </w:tcPr>
          <w:p w14:paraId="1D75E5C1" w14:textId="63311720" w:rsidR="003453E3" w:rsidRDefault="003453E3" w:rsidP="003453E3">
            <w:r w:rsidRPr="008A10AE">
              <w:t>Steam Inlet</w:t>
            </w:r>
          </w:p>
        </w:tc>
        <w:tc>
          <w:tcPr>
            <w:tcW w:w="2348" w:type="dxa"/>
          </w:tcPr>
          <w:p w14:paraId="1850DAAC" w14:textId="6D5108C7" w:rsidR="003453E3" w:rsidRDefault="003453E3" w:rsidP="003453E3">
            <w:pPr>
              <w:jc w:val="center"/>
            </w:pPr>
            <w:r w:rsidRPr="008A10AE">
              <w:t>150</w:t>
            </w:r>
          </w:p>
        </w:tc>
        <w:tc>
          <w:tcPr>
            <w:tcW w:w="2348" w:type="dxa"/>
          </w:tcPr>
          <w:p w14:paraId="4EFBDED3" w14:textId="58CAB88C" w:rsidR="003453E3" w:rsidRDefault="003453E3" w:rsidP="003453E3">
            <w:pPr>
              <w:jc w:val="center"/>
            </w:pPr>
            <w:r w:rsidRPr="008A10AE">
              <w:t>200</w:t>
            </w:r>
          </w:p>
        </w:tc>
      </w:tr>
      <w:tr w:rsidR="003453E3" w14:paraId="5E963315" w14:textId="77777777" w:rsidTr="003453E3">
        <w:trPr>
          <w:trHeight w:val="311"/>
          <w:jc w:val="center"/>
        </w:trPr>
        <w:tc>
          <w:tcPr>
            <w:tcW w:w="2349" w:type="dxa"/>
          </w:tcPr>
          <w:p w14:paraId="2E7665A9" w14:textId="7416AF3E" w:rsidR="003453E3" w:rsidRDefault="003453E3" w:rsidP="003453E3">
            <w:r w:rsidRPr="008A10AE">
              <w:t>Condensate Outlet</w:t>
            </w:r>
          </w:p>
        </w:tc>
        <w:tc>
          <w:tcPr>
            <w:tcW w:w="2348" w:type="dxa"/>
          </w:tcPr>
          <w:p w14:paraId="4AB6B152" w14:textId="254DDC4E" w:rsidR="003453E3" w:rsidRDefault="003453E3" w:rsidP="003453E3">
            <w:pPr>
              <w:jc w:val="center"/>
            </w:pPr>
            <w:r w:rsidRPr="008A10AE">
              <w:t>90</w:t>
            </w:r>
          </w:p>
        </w:tc>
        <w:tc>
          <w:tcPr>
            <w:tcW w:w="2348" w:type="dxa"/>
          </w:tcPr>
          <w:p w14:paraId="0F26CD14" w14:textId="37095CB3" w:rsidR="003453E3" w:rsidRDefault="003453E3" w:rsidP="003453E3">
            <w:pPr>
              <w:jc w:val="center"/>
            </w:pPr>
            <w:r w:rsidRPr="008A10AE">
              <w:t>200</w:t>
            </w:r>
          </w:p>
        </w:tc>
      </w:tr>
      <w:tr w:rsidR="003453E3" w14:paraId="3A193A2F" w14:textId="77777777" w:rsidTr="003453E3">
        <w:trPr>
          <w:trHeight w:val="296"/>
          <w:jc w:val="center"/>
        </w:trPr>
        <w:tc>
          <w:tcPr>
            <w:tcW w:w="2349" w:type="dxa"/>
          </w:tcPr>
          <w:p w14:paraId="43329D05" w14:textId="7D3619FD" w:rsidR="003453E3" w:rsidRDefault="003453E3" w:rsidP="003453E3">
            <w:r w:rsidRPr="008A10AE">
              <w:t>Cooling Water Inlet</w:t>
            </w:r>
          </w:p>
        </w:tc>
        <w:tc>
          <w:tcPr>
            <w:tcW w:w="2348" w:type="dxa"/>
          </w:tcPr>
          <w:p w14:paraId="2F0D3868" w14:textId="67C8B8EF" w:rsidR="003453E3" w:rsidRDefault="003453E3" w:rsidP="003453E3">
            <w:pPr>
              <w:jc w:val="center"/>
            </w:pPr>
            <w:r w:rsidRPr="008A10AE">
              <w:t>25</w:t>
            </w:r>
          </w:p>
        </w:tc>
        <w:tc>
          <w:tcPr>
            <w:tcW w:w="2348" w:type="dxa"/>
          </w:tcPr>
          <w:p w14:paraId="07BEB458" w14:textId="6F6C2D9C" w:rsidR="003453E3" w:rsidRDefault="003453E3" w:rsidP="003453E3">
            <w:pPr>
              <w:jc w:val="center"/>
            </w:pPr>
            <w:r w:rsidRPr="008A10AE">
              <w:t>800</w:t>
            </w:r>
          </w:p>
        </w:tc>
      </w:tr>
      <w:tr w:rsidR="003453E3" w14:paraId="2BAF3CF0" w14:textId="77777777" w:rsidTr="003453E3">
        <w:trPr>
          <w:trHeight w:val="296"/>
          <w:jc w:val="center"/>
        </w:trPr>
        <w:tc>
          <w:tcPr>
            <w:tcW w:w="2349" w:type="dxa"/>
          </w:tcPr>
          <w:p w14:paraId="74D9E8F9" w14:textId="241EBADA" w:rsidR="003453E3" w:rsidRDefault="003453E3" w:rsidP="003453E3">
            <w:r w:rsidRPr="008A10AE">
              <w:t>Cooling Water Outlet</w:t>
            </w:r>
          </w:p>
        </w:tc>
        <w:tc>
          <w:tcPr>
            <w:tcW w:w="2348" w:type="dxa"/>
          </w:tcPr>
          <w:p w14:paraId="4C7EDB41" w14:textId="09549FFD" w:rsidR="003453E3" w:rsidRDefault="00142473" w:rsidP="003453E3">
            <w:pPr>
              <w:jc w:val="center"/>
            </w:pPr>
            <w:r>
              <w:rPr>
                <w:noProof/>
              </w:rPr>
              <mc:AlternateContent>
                <mc:Choice Requires="wps">
                  <w:drawing>
                    <wp:anchor distT="0" distB="0" distL="114300" distR="114300" simplePos="0" relativeHeight="251691008" behindDoc="0" locked="0" layoutInCell="1" allowOverlap="1" wp14:anchorId="3B0ED4F6" wp14:editId="79792685">
                      <wp:simplePos x="0" y="0"/>
                      <wp:positionH relativeFrom="margin">
                        <wp:posOffset>-715645</wp:posOffset>
                      </wp:positionH>
                      <wp:positionV relativeFrom="paragraph">
                        <wp:posOffset>-214630</wp:posOffset>
                      </wp:positionV>
                      <wp:extent cx="3265170" cy="1081405"/>
                      <wp:effectExtent l="0" t="647700" r="0" b="652145"/>
                      <wp:wrapNone/>
                      <wp:docPr id="1941084807" name="Text Box 1941084807"/>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2B65FBB6"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B0ED4F6" id="Text Box 1941084807" o:spid="_x0000_s1080" type="#_x0000_t202" style="position:absolute;left:0;text-align:left;margin-left:-56.35pt;margin-top:-16.9pt;width:257.1pt;height:85.15pt;rotation:-1769669fd;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" filled="f" stroked="f">
                      <v:textbox>
                        <w:txbxContent>
                          <w:p w14:paraId="2B65FBB6"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3453E3" w:rsidRPr="008A10AE">
              <w:t>35</w:t>
            </w:r>
          </w:p>
        </w:tc>
        <w:tc>
          <w:tcPr>
            <w:tcW w:w="2348" w:type="dxa"/>
          </w:tcPr>
          <w:p w14:paraId="66CB98BB" w14:textId="08E23E55" w:rsidR="003453E3" w:rsidRDefault="003453E3" w:rsidP="003453E3">
            <w:pPr>
              <w:keepNext/>
              <w:jc w:val="center"/>
            </w:pPr>
            <w:r w:rsidRPr="008A10AE">
              <w:t>800</w:t>
            </w:r>
          </w:p>
        </w:tc>
      </w:tr>
    </w:tbl>
    <w:p w14:paraId="57127350" w14:textId="6D3B4D21" w:rsidR="00567354" w:rsidRDefault="003453E3" w:rsidP="003453E3">
      <w:pPr>
        <w:pStyle w:val="Caption"/>
      </w:pPr>
      <w:bookmarkStart w:id="111" w:name="_Toc207103008"/>
      <w:r>
        <w:t xml:space="preserve">Table </w:t>
      </w:r>
      <w:r w:rsidR="00ED4823">
        <w:fldChar w:fldCharType="begin"/>
      </w:r>
      <w:r w:rsidR="00ED4823">
        <w:instrText xml:space="preserve"> STYLEREF 1 \s </w:instrText>
      </w:r>
      <w:r w:rsidR="00ED4823">
        <w:fldChar w:fldCharType="separate"/>
      </w:r>
      <w:r w:rsidR="00706877">
        <w:rPr>
          <w:noProof/>
        </w:rPr>
        <w:t>7</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5</w:t>
      </w:r>
      <w:r w:rsidR="00ED4823">
        <w:fldChar w:fldCharType="end"/>
      </w:r>
      <w:r w:rsidR="00BF78E5">
        <w:t>: Stream List Details</w:t>
      </w:r>
      <w:bookmarkEnd w:id="111"/>
    </w:p>
    <w:p w14:paraId="71056DC1" w14:textId="1DEBF62F" w:rsidR="004A3675" w:rsidRDefault="004A3675" w:rsidP="004A3675">
      <w:pPr>
        <w:rPr>
          <w:lang w:val="en-US"/>
        </w:rPr>
      </w:pPr>
    </w:p>
    <w:p w14:paraId="43420C94" w14:textId="1E48202B" w:rsidR="004A3675" w:rsidRDefault="00AE537C" w:rsidP="004A3675">
      <w:pPr>
        <w:keepNext/>
        <w:jc w:val="center"/>
      </w:pPr>
      <w:r>
        <w:rPr>
          <w:noProof/>
        </w:rPr>
        <w:drawing>
          <wp:inline distT="0" distB="0" distL="0" distR="0" wp14:anchorId="42DAEB83" wp14:editId="5006CF10">
            <wp:extent cx="3121660" cy="2322830"/>
            <wp:effectExtent l="0" t="0" r="2540" b="0"/>
            <wp:docPr id="115432576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3121660" cy="2322830"/>
                    </a:xfrm>
                    <a:prstGeom prst="rect">
                      <a:avLst/>
                    </a:prstGeom>
                    <a:noFill/>
                  </pic:spPr>
                </pic:pic>
              </a:graphicData>
            </a:graphic>
          </wp:inline>
        </w:drawing>
      </w:r>
    </w:p>
    <w:p w14:paraId="403792DD" w14:textId="40805B1C" w:rsidR="004A3675" w:rsidRPr="004A3675" w:rsidRDefault="00F320CC" w:rsidP="00F320CC">
      <w:pPr>
        <w:pStyle w:val="Caption"/>
        <w:rPr>
          <w:color w:val="FF0000"/>
        </w:rPr>
      </w:pPr>
      <w:bookmarkStart w:id="112" w:name="_Toc187757790"/>
      <w:r>
        <w:t xml:space="preserve">Figure </w:t>
      </w:r>
      <w:r w:rsidR="0082174B">
        <w:fldChar w:fldCharType="begin"/>
      </w:r>
      <w:r w:rsidR="0082174B">
        <w:instrText xml:space="preserve"> STYLEREF 1 \s </w:instrText>
      </w:r>
      <w:r w:rsidR="0082174B">
        <w:fldChar w:fldCharType="separate"/>
      </w:r>
      <w:r w:rsidR="00706877">
        <w:rPr>
          <w:noProof/>
        </w:rPr>
        <w:t>7</w:t>
      </w:r>
      <w:r w:rsidR="0082174B">
        <w:fldChar w:fldCharType="end"/>
      </w:r>
      <w:r w:rsidR="0082174B">
        <w:noBreakHyphen/>
      </w:r>
      <w:r w:rsidR="0082174B">
        <w:fldChar w:fldCharType="begin"/>
      </w:r>
      <w:r w:rsidR="0082174B">
        <w:instrText xml:space="preserve"> SEQ Figure \* ARABIC \s 1 </w:instrText>
      </w:r>
      <w:r w:rsidR="0082174B">
        <w:fldChar w:fldCharType="separate"/>
      </w:r>
      <w:r w:rsidR="00706877">
        <w:rPr>
          <w:noProof/>
        </w:rPr>
        <w:t>2</w:t>
      </w:r>
      <w:r w:rsidR="0082174B">
        <w:fldChar w:fldCharType="end"/>
      </w:r>
      <w:r w:rsidR="004A3675">
        <w:t xml:space="preserve">: Sankey Diagram for </w:t>
      </w:r>
      <w:r w:rsidR="004A3675" w:rsidRPr="004A3675">
        <w:rPr>
          <w:color w:val="FF0000"/>
        </w:rPr>
        <w:t>[Building Name]</w:t>
      </w:r>
      <w:bookmarkEnd w:id="112"/>
    </w:p>
    <w:p w14:paraId="7E91D9FF" w14:textId="77777777" w:rsidR="00226B83" w:rsidRDefault="00226B83" w:rsidP="00226B83">
      <w:pPr>
        <w:spacing w:after="0"/>
        <w:jc w:val="both"/>
        <w:rPr>
          <w:i/>
          <w:iCs/>
          <w:color w:val="FF0000"/>
        </w:rPr>
      </w:pPr>
    </w:p>
    <w:p w14:paraId="514E79C0" w14:textId="556AD59D" w:rsidR="00226B83" w:rsidRPr="00F320CC" w:rsidRDefault="00226B83" w:rsidP="00226B83">
      <w:pPr>
        <w:spacing w:after="0"/>
        <w:jc w:val="both"/>
        <w:rPr>
          <w:i/>
          <w:iCs/>
          <w:color w:val="FF0000"/>
        </w:rPr>
      </w:pPr>
      <w:r w:rsidRPr="00F320CC">
        <w:rPr>
          <w:i/>
          <w:iCs/>
          <w:color w:val="FF0000"/>
        </w:rPr>
        <w:t>Where applicable, the data and specific findings on identified SEU, emphasizing on details that includes but not limited to as follows:</w:t>
      </w:r>
    </w:p>
    <w:p w14:paraId="4AA19C29" w14:textId="77777777" w:rsidR="00226B83" w:rsidRPr="00F320CC" w:rsidRDefault="00226B83" w:rsidP="00226B83">
      <w:pPr>
        <w:spacing w:after="0"/>
        <w:jc w:val="both"/>
        <w:rPr>
          <w:i/>
          <w:iCs/>
          <w:color w:val="FF0000"/>
        </w:rPr>
      </w:pPr>
    </w:p>
    <w:p w14:paraId="34F0A078" w14:textId="77777777" w:rsidR="00226B83" w:rsidRPr="00F320CC" w:rsidRDefault="00226B83" w:rsidP="00226B83">
      <w:pPr>
        <w:spacing w:after="0"/>
        <w:jc w:val="both"/>
        <w:rPr>
          <w:i/>
          <w:iCs/>
          <w:color w:val="FF0000"/>
        </w:rPr>
      </w:pPr>
      <w:r w:rsidRPr="00F320CC">
        <w:rPr>
          <w:i/>
          <w:iCs/>
          <w:color w:val="FF0000"/>
        </w:rPr>
        <w:t>for boiler –</w:t>
      </w:r>
    </w:p>
    <w:p w14:paraId="0E48F1B1" w14:textId="77777777" w:rsidR="00226B83" w:rsidRPr="00F320CC" w:rsidRDefault="00226B83" w:rsidP="00187D0E">
      <w:pPr>
        <w:pStyle w:val="ListParagraph"/>
        <w:numPr>
          <w:ilvl w:val="0"/>
          <w:numId w:val="26"/>
        </w:numPr>
        <w:ind w:hanging="720"/>
        <w:rPr>
          <w:color w:val="FF0000"/>
        </w:rPr>
      </w:pPr>
      <w:r w:rsidRPr="00F320CC">
        <w:rPr>
          <w:color w:val="FF0000"/>
        </w:rPr>
        <w:t>the pressure;</w:t>
      </w:r>
    </w:p>
    <w:p w14:paraId="1F6CBB77" w14:textId="77777777" w:rsidR="00226B83" w:rsidRPr="00F320CC" w:rsidRDefault="00226B83" w:rsidP="00187D0E">
      <w:pPr>
        <w:pStyle w:val="ListParagraph"/>
        <w:numPr>
          <w:ilvl w:val="0"/>
          <w:numId w:val="26"/>
        </w:numPr>
        <w:ind w:hanging="720"/>
        <w:rPr>
          <w:color w:val="FF0000"/>
        </w:rPr>
      </w:pPr>
      <w:r w:rsidRPr="00F320CC">
        <w:rPr>
          <w:color w:val="FF0000"/>
        </w:rPr>
        <w:t>the temperature;</w:t>
      </w:r>
    </w:p>
    <w:p w14:paraId="2960857F" w14:textId="77777777" w:rsidR="00226B83" w:rsidRPr="00F320CC" w:rsidRDefault="00226B83" w:rsidP="00187D0E">
      <w:pPr>
        <w:pStyle w:val="ListParagraph"/>
        <w:numPr>
          <w:ilvl w:val="0"/>
          <w:numId w:val="26"/>
        </w:numPr>
        <w:ind w:hanging="720"/>
        <w:rPr>
          <w:color w:val="FF0000"/>
        </w:rPr>
      </w:pPr>
      <w:r w:rsidRPr="00F320CC">
        <w:rPr>
          <w:color w:val="FF0000"/>
        </w:rPr>
        <w:t>the steam capacity;</w:t>
      </w:r>
    </w:p>
    <w:p w14:paraId="76EE14A0" w14:textId="77777777" w:rsidR="00226B83" w:rsidRPr="00F320CC" w:rsidRDefault="00226B83" w:rsidP="00187D0E">
      <w:pPr>
        <w:pStyle w:val="ListParagraph"/>
        <w:numPr>
          <w:ilvl w:val="0"/>
          <w:numId w:val="26"/>
        </w:numPr>
        <w:ind w:hanging="720"/>
        <w:rPr>
          <w:color w:val="FF0000"/>
        </w:rPr>
      </w:pPr>
      <w:r w:rsidRPr="00F320CC">
        <w:rPr>
          <w:color w:val="FF0000"/>
        </w:rPr>
        <w:t>the flow rate;</w:t>
      </w:r>
    </w:p>
    <w:p w14:paraId="269A46DF" w14:textId="77777777" w:rsidR="00226B83" w:rsidRPr="00F320CC" w:rsidRDefault="00226B83" w:rsidP="00187D0E">
      <w:pPr>
        <w:pStyle w:val="ListParagraph"/>
        <w:numPr>
          <w:ilvl w:val="0"/>
          <w:numId w:val="26"/>
        </w:numPr>
        <w:ind w:hanging="720"/>
        <w:rPr>
          <w:color w:val="FF0000"/>
        </w:rPr>
      </w:pPr>
      <w:r w:rsidRPr="00F320CC">
        <w:rPr>
          <w:color w:val="FF0000"/>
        </w:rPr>
        <w:t>the blowdown;</w:t>
      </w:r>
    </w:p>
    <w:p w14:paraId="079D9F86" w14:textId="77777777" w:rsidR="00226B83" w:rsidRPr="00F320CC" w:rsidRDefault="00226B83" w:rsidP="00187D0E">
      <w:pPr>
        <w:pStyle w:val="ListParagraph"/>
        <w:numPr>
          <w:ilvl w:val="0"/>
          <w:numId w:val="26"/>
        </w:numPr>
        <w:ind w:hanging="720"/>
        <w:rPr>
          <w:color w:val="FF0000"/>
        </w:rPr>
      </w:pPr>
      <w:r w:rsidRPr="00F320CC">
        <w:rPr>
          <w:color w:val="FF0000"/>
        </w:rPr>
        <w:t>flue gas analysis; and</w:t>
      </w:r>
    </w:p>
    <w:p w14:paraId="44FD883C" w14:textId="77777777" w:rsidR="00226B83" w:rsidRPr="00F320CC" w:rsidRDefault="00226B83" w:rsidP="00187D0E">
      <w:pPr>
        <w:pStyle w:val="ListParagraph"/>
        <w:numPr>
          <w:ilvl w:val="0"/>
          <w:numId w:val="26"/>
        </w:numPr>
        <w:ind w:hanging="720"/>
        <w:rPr>
          <w:color w:val="FF0000"/>
        </w:rPr>
      </w:pPr>
      <w:r w:rsidRPr="00F320CC">
        <w:rPr>
          <w:color w:val="FF0000"/>
        </w:rPr>
        <w:t>efficiency of the boiler.</w:t>
      </w:r>
    </w:p>
    <w:p w14:paraId="4D60343F" w14:textId="77777777" w:rsidR="00226B83" w:rsidRPr="00F320CC" w:rsidRDefault="00226B83" w:rsidP="00226B83">
      <w:pPr>
        <w:spacing w:after="0"/>
        <w:jc w:val="both"/>
        <w:rPr>
          <w:i/>
          <w:iCs/>
          <w:color w:val="FF0000"/>
        </w:rPr>
      </w:pPr>
    </w:p>
    <w:p w14:paraId="7EC1358A" w14:textId="77777777" w:rsidR="00226B83" w:rsidRPr="00F320CC" w:rsidRDefault="00226B83" w:rsidP="00226B83">
      <w:pPr>
        <w:spacing w:after="0"/>
        <w:jc w:val="both"/>
        <w:rPr>
          <w:i/>
          <w:iCs/>
          <w:color w:val="FF0000"/>
        </w:rPr>
      </w:pPr>
      <w:r w:rsidRPr="00F320CC">
        <w:rPr>
          <w:i/>
          <w:iCs/>
          <w:color w:val="FF0000"/>
        </w:rPr>
        <w:t xml:space="preserve">for thermal oil heater – </w:t>
      </w:r>
    </w:p>
    <w:p w14:paraId="552FFB79" w14:textId="77777777" w:rsidR="00226B83" w:rsidRPr="00F320CC" w:rsidRDefault="00226B83" w:rsidP="00187D0E">
      <w:pPr>
        <w:numPr>
          <w:ilvl w:val="0"/>
          <w:numId w:val="25"/>
        </w:numPr>
        <w:spacing w:after="0"/>
        <w:jc w:val="both"/>
        <w:rPr>
          <w:i/>
          <w:iCs/>
          <w:color w:val="FF0000"/>
        </w:rPr>
      </w:pPr>
      <w:r w:rsidRPr="00F320CC">
        <w:rPr>
          <w:i/>
          <w:iCs/>
          <w:color w:val="FF0000"/>
        </w:rPr>
        <w:t xml:space="preserve">the pressure; </w:t>
      </w:r>
    </w:p>
    <w:p w14:paraId="2CCF330A" w14:textId="77777777" w:rsidR="00226B83" w:rsidRPr="00F320CC" w:rsidRDefault="00226B83" w:rsidP="00187D0E">
      <w:pPr>
        <w:numPr>
          <w:ilvl w:val="0"/>
          <w:numId w:val="25"/>
        </w:numPr>
        <w:spacing w:after="0"/>
        <w:jc w:val="both"/>
        <w:rPr>
          <w:i/>
          <w:iCs/>
          <w:color w:val="FF0000"/>
        </w:rPr>
      </w:pPr>
      <w:r w:rsidRPr="00F320CC">
        <w:rPr>
          <w:i/>
          <w:iCs/>
          <w:color w:val="FF0000"/>
        </w:rPr>
        <w:t xml:space="preserve">the inlet and outline temperatures; </w:t>
      </w:r>
    </w:p>
    <w:p w14:paraId="23E5D78F" w14:textId="77777777" w:rsidR="00226B83" w:rsidRPr="00F320CC" w:rsidRDefault="00226B83" w:rsidP="00187D0E">
      <w:pPr>
        <w:numPr>
          <w:ilvl w:val="0"/>
          <w:numId w:val="25"/>
        </w:numPr>
        <w:spacing w:after="0"/>
        <w:jc w:val="both"/>
        <w:rPr>
          <w:i/>
          <w:iCs/>
          <w:color w:val="FF0000"/>
        </w:rPr>
      </w:pPr>
      <w:r w:rsidRPr="00F320CC">
        <w:rPr>
          <w:i/>
          <w:iCs/>
          <w:color w:val="FF0000"/>
        </w:rPr>
        <w:t xml:space="preserve">the production capacity; </w:t>
      </w:r>
    </w:p>
    <w:p w14:paraId="438B4305" w14:textId="77777777" w:rsidR="00226B83" w:rsidRPr="00F320CC" w:rsidRDefault="00226B83" w:rsidP="00187D0E">
      <w:pPr>
        <w:numPr>
          <w:ilvl w:val="0"/>
          <w:numId w:val="25"/>
        </w:numPr>
        <w:spacing w:after="0"/>
        <w:jc w:val="both"/>
        <w:rPr>
          <w:i/>
          <w:iCs/>
          <w:color w:val="FF0000"/>
        </w:rPr>
      </w:pPr>
      <w:r w:rsidRPr="00F320CC">
        <w:rPr>
          <w:i/>
          <w:iCs/>
          <w:color w:val="FF0000"/>
        </w:rPr>
        <w:t xml:space="preserve">the ambient air condition; </w:t>
      </w:r>
    </w:p>
    <w:p w14:paraId="5096E7E3" w14:textId="77777777" w:rsidR="00226B83" w:rsidRPr="00F320CC" w:rsidRDefault="00226B83" w:rsidP="00187D0E">
      <w:pPr>
        <w:numPr>
          <w:ilvl w:val="0"/>
          <w:numId w:val="25"/>
        </w:numPr>
        <w:spacing w:after="0"/>
        <w:jc w:val="both"/>
        <w:rPr>
          <w:i/>
          <w:iCs/>
          <w:color w:val="FF0000"/>
        </w:rPr>
      </w:pPr>
      <w:r w:rsidRPr="00F320CC">
        <w:rPr>
          <w:i/>
          <w:iCs/>
          <w:color w:val="FF0000"/>
        </w:rPr>
        <w:t xml:space="preserve">the flue gas analysis; and </w:t>
      </w:r>
    </w:p>
    <w:p w14:paraId="484ADDD6" w14:textId="77777777" w:rsidR="00226B83" w:rsidRPr="00F320CC" w:rsidRDefault="00226B83" w:rsidP="00187D0E">
      <w:pPr>
        <w:numPr>
          <w:ilvl w:val="0"/>
          <w:numId w:val="25"/>
        </w:numPr>
        <w:spacing w:after="0"/>
        <w:jc w:val="both"/>
        <w:rPr>
          <w:i/>
          <w:iCs/>
          <w:color w:val="FF0000"/>
        </w:rPr>
      </w:pPr>
      <w:r w:rsidRPr="00F320CC">
        <w:rPr>
          <w:i/>
          <w:iCs/>
          <w:color w:val="FF0000"/>
        </w:rPr>
        <w:lastRenderedPageBreak/>
        <w:t xml:space="preserve">efficiency of the thermal oil heater. </w:t>
      </w:r>
    </w:p>
    <w:p w14:paraId="7B2D2392" w14:textId="77777777" w:rsidR="00226B83" w:rsidRPr="00F320CC" w:rsidRDefault="00226B83" w:rsidP="00226B83">
      <w:pPr>
        <w:spacing w:after="0"/>
        <w:jc w:val="both"/>
        <w:rPr>
          <w:i/>
          <w:iCs/>
          <w:color w:val="FF0000"/>
          <w:lang w:val="en-US"/>
        </w:rPr>
      </w:pPr>
    </w:p>
    <w:p w14:paraId="0DBA8729" w14:textId="77777777" w:rsidR="00226B83" w:rsidRPr="00F320CC" w:rsidRDefault="00226B83" w:rsidP="00226B83">
      <w:pPr>
        <w:spacing w:after="0"/>
        <w:jc w:val="both"/>
        <w:rPr>
          <w:i/>
          <w:iCs/>
          <w:color w:val="FF0000"/>
        </w:rPr>
      </w:pPr>
    </w:p>
    <w:p w14:paraId="47DFF1C2" w14:textId="77777777" w:rsidR="00226B83" w:rsidRPr="00F320CC" w:rsidRDefault="00226B83" w:rsidP="00226B83">
      <w:pPr>
        <w:spacing w:after="0"/>
        <w:jc w:val="both"/>
        <w:rPr>
          <w:i/>
          <w:iCs/>
          <w:color w:val="FF0000"/>
        </w:rPr>
      </w:pPr>
      <w:r w:rsidRPr="00F320CC">
        <w:rPr>
          <w:i/>
          <w:iCs/>
          <w:color w:val="FF0000"/>
        </w:rPr>
        <w:t xml:space="preserve">for furnace – </w:t>
      </w:r>
    </w:p>
    <w:p w14:paraId="754A6C5A" w14:textId="77777777" w:rsidR="00226B83" w:rsidRPr="00F320CC" w:rsidRDefault="00226B83" w:rsidP="00187D0E">
      <w:pPr>
        <w:numPr>
          <w:ilvl w:val="0"/>
          <w:numId w:val="27"/>
        </w:numPr>
        <w:spacing w:after="0"/>
        <w:jc w:val="both"/>
        <w:rPr>
          <w:i/>
          <w:iCs/>
          <w:color w:val="FF0000"/>
        </w:rPr>
      </w:pPr>
      <w:r w:rsidRPr="00F320CC">
        <w:rPr>
          <w:i/>
          <w:iCs/>
          <w:color w:val="FF0000"/>
        </w:rPr>
        <w:t xml:space="preserve">operating temperature; </w:t>
      </w:r>
    </w:p>
    <w:p w14:paraId="432BA079" w14:textId="77777777" w:rsidR="00226B83" w:rsidRPr="00F320CC" w:rsidRDefault="00226B83" w:rsidP="00187D0E">
      <w:pPr>
        <w:numPr>
          <w:ilvl w:val="0"/>
          <w:numId w:val="27"/>
        </w:numPr>
        <w:spacing w:after="0"/>
        <w:jc w:val="both"/>
        <w:rPr>
          <w:i/>
          <w:iCs/>
          <w:color w:val="FF0000"/>
        </w:rPr>
      </w:pPr>
      <w:r w:rsidRPr="00F320CC">
        <w:rPr>
          <w:i/>
          <w:iCs/>
          <w:color w:val="FF0000"/>
        </w:rPr>
        <w:t xml:space="preserve">production capacity; </w:t>
      </w:r>
    </w:p>
    <w:p w14:paraId="7BB80B75" w14:textId="77777777" w:rsidR="00226B83" w:rsidRPr="00F320CC" w:rsidRDefault="00226B83" w:rsidP="00187D0E">
      <w:pPr>
        <w:numPr>
          <w:ilvl w:val="0"/>
          <w:numId w:val="27"/>
        </w:numPr>
        <w:spacing w:after="0"/>
        <w:jc w:val="both"/>
        <w:rPr>
          <w:i/>
          <w:iCs/>
          <w:color w:val="FF0000"/>
        </w:rPr>
      </w:pPr>
      <w:r w:rsidRPr="00F320CC">
        <w:rPr>
          <w:i/>
          <w:iCs/>
          <w:color w:val="FF0000"/>
        </w:rPr>
        <w:t xml:space="preserve">flue gas analysis; and </w:t>
      </w:r>
    </w:p>
    <w:p w14:paraId="5E9C8EF9" w14:textId="77777777" w:rsidR="00226B83" w:rsidRPr="00F320CC" w:rsidRDefault="00226B83" w:rsidP="00187D0E">
      <w:pPr>
        <w:numPr>
          <w:ilvl w:val="0"/>
          <w:numId w:val="27"/>
        </w:numPr>
        <w:spacing w:after="0"/>
        <w:jc w:val="both"/>
        <w:rPr>
          <w:i/>
          <w:iCs/>
          <w:color w:val="FF0000"/>
        </w:rPr>
      </w:pPr>
      <w:r w:rsidRPr="00F320CC">
        <w:rPr>
          <w:i/>
          <w:iCs/>
          <w:color w:val="FF0000"/>
        </w:rPr>
        <w:t xml:space="preserve">efficiency of the furnace </w:t>
      </w:r>
    </w:p>
    <w:p w14:paraId="3725CFE2" w14:textId="77777777" w:rsidR="00226B83" w:rsidRPr="00F320CC" w:rsidRDefault="00226B83" w:rsidP="00226B83">
      <w:pPr>
        <w:spacing w:after="0"/>
        <w:jc w:val="both"/>
        <w:rPr>
          <w:i/>
          <w:iCs/>
          <w:color w:val="FF0000"/>
          <w:lang w:val="en-US"/>
        </w:rPr>
      </w:pPr>
    </w:p>
    <w:p w14:paraId="40A4DA62" w14:textId="77777777" w:rsidR="00226B83" w:rsidRPr="00F320CC" w:rsidRDefault="00226B83" w:rsidP="00226B83">
      <w:pPr>
        <w:spacing w:after="0"/>
        <w:jc w:val="both"/>
        <w:rPr>
          <w:i/>
          <w:iCs/>
          <w:color w:val="FF0000"/>
        </w:rPr>
      </w:pPr>
    </w:p>
    <w:p w14:paraId="0F5AADCF" w14:textId="77777777" w:rsidR="00226B83" w:rsidRPr="00F320CC" w:rsidRDefault="00226B83" w:rsidP="00226B83">
      <w:pPr>
        <w:spacing w:after="0"/>
        <w:jc w:val="both"/>
        <w:rPr>
          <w:i/>
          <w:iCs/>
          <w:color w:val="FF0000"/>
          <w:lang w:val="en-US"/>
        </w:rPr>
      </w:pPr>
      <w:r w:rsidRPr="00F320CC">
        <w:rPr>
          <w:i/>
          <w:iCs/>
          <w:color w:val="FF0000"/>
        </w:rPr>
        <w:t>Any related output parameter data for other thermal equipment or system</w:t>
      </w:r>
      <w:r w:rsidRPr="00F320CC">
        <w:rPr>
          <w:i/>
          <w:iCs/>
          <w:color w:val="FF0000"/>
          <w:lang w:val="en-US"/>
        </w:rPr>
        <w:t xml:space="preserve"> -</w:t>
      </w:r>
    </w:p>
    <w:p w14:paraId="24CA8743" w14:textId="77777777" w:rsidR="00226B83" w:rsidRPr="00F320CC" w:rsidRDefault="00226B83" w:rsidP="00226B83">
      <w:pPr>
        <w:spacing w:after="0"/>
        <w:ind w:left="432"/>
        <w:jc w:val="both"/>
        <w:rPr>
          <w:i/>
          <w:iCs/>
          <w:color w:val="FF0000"/>
        </w:rPr>
      </w:pPr>
      <w:r w:rsidRPr="00F320CC">
        <w:rPr>
          <w:i/>
          <w:iCs/>
          <w:color w:val="FF0000"/>
        </w:rPr>
        <w:t>The related information or basic measurable data that is related to energy consumption and conservation as well as the efficiency of the equipment or system</w:t>
      </w:r>
    </w:p>
    <w:p w14:paraId="0D19568C" w14:textId="77777777" w:rsidR="00226B83" w:rsidRDefault="00226B83" w:rsidP="00581044">
      <w:pPr>
        <w:spacing w:after="0"/>
        <w:jc w:val="both"/>
      </w:pPr>
    </w:p>
    <w:p w14:paraId="15A322BB" w14:textId="77777777" w:rsidR="00265352" w:rsidRDefault="00265352" w:rsidP="00226B83">
      <w:pPr>
        <w:pStyle w:val="Heading3"/>
      </w:pPr>
      <w:bookmarkStart w:id="113" w:name="_Toc138189030"/>
      <w:bookmarkStart w:id="114" w:name="_Toc207098217"/>
      <w:r>
        <w:t>BOILER/HOT WATER SYSTEM AND DISTRIBUTION</w:t>
      </w:r>
      <w:bookmarkEnd w:id="113"/>
      <w:bookmarkEnd w:id="114"/>
    </w:p>
    <w:p w14:paraId="2E780E2A" w14:textId="77777777" w:rsidR="00265352" w:rsidRDefault="00265352" w:rsidP="00226B83">
      <w:pPr>
        <w:pStyle w:val="Heading4"/>
      </w:pPr>
      <w:bookmarkStart w:id="115" w:name="_Toc138189031"/>
      <w:r>
        <w:t>SYSTEM DESCRIPTION</w:t>
      </w:r>
      <w:bookmarkEnd w:id="115"/>
    </w:p>
    <w:p w14:paraId="4EC43DDE" w14:textId="77777777" w:rsidR="00265352" w:rsidRDefault="00265352" w:rsidP="00265352">
      <w:pPr>
        <w:jc w:val="both"/>
      </w:pPr>
      <w:r w:rsidRPr="00E704EF">
        <w:t>In order to provide a comprehensive analysis, we have analysed the quantity, quality, reliability and repeatability of the existing boiler and hot water system</w:t>
      </w:r>
      <w:r>
        <w:t>. The</w:t>
      </w:r>
      <w:r w:rsidRPr="00E704EF">
        <w:t xml:space="preserve"> Heated Water System consists of 2 units of 1.8t fire-tube boilers and 2 units of Hot Water Heater units. Refer Fig</w:t>
      </w:r>
      <w:r>
        <w:t xml:space="preserve">ure </w:t>
      </w:r>
      <w:r w:rsidRPr="00E704EF">
        <w:t>below.</w:t>
      </w:r>
    </w:p>
    <w:p w14:paraId="59865AF8" w14:textId="77777777" w:rsidR="00265352" w:rsidRDefault="00265352" w:rsidP="00265352">
      <w:pPr>
        <w:jc w:val="center"/>
      </w:pPr>
      <w:r>
        <w:rPr>
          <w:noProof/>
        </w:rPr>
        <w:drawing>
          <wp:inline distT="0" distB="0" distL="0" distR="0" wp14:anchorId="63A1D46E" wp14:editId="65200C15">
            <wp:extent cx="2559050" cy="1778000"/>
            <wp:effectExtent l="0" t="0" r="0" b="0"/>
            <wp:docPr id="220359017" name="Picture 220359017" descr="Near Boiler Pi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ar Boiler Piping"/>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2559050" cy="1778000"/>
                    </a:xfrm>
                    <a:prstGeom prst="rect">
                      <a:avLst/>
                    </a:prstGeom>
                    <a:noFill/>
                    <a:ln>
                      <a:noFill/>
                    </a:ln>
                  </pic:spPr>
                </pic:pic>
              </a:graphicData>
            </a:graphic>
          </wp:inline>
        </w:drawing>
      </w:r>
    </w:p>
    <w:p w14:paraId="125CB676" w14:textId="77777777" w:rsidR="00265352" w:rsidRPr="00E704EF" w:rsidRDefault="00265352" w:rsidP="00265352">
      <w:pPr>
        <w:autoSpaceDE w:val="0"/>
        <w:autoSpaceDN w:val="0"/>
        <w:adjustRightInd w:val="0"/>
        <w:spacing w:after="120" w:line="276" w:lineRule="auto"/>
        <w:jc w:val="both"/>
        <w:rPr>
          <w:rFonts w:cs="Calibri"/>
          <w:color w:val="000000"/>
        </w:rPr>
      </w:pPr>
      <w:r w:rsidRPr="00E704EF">
        <w:rPr>
          <w:rFonts w:cs="Calibri"/>
          <w:color w:val="000000"/>
        </w:rPr>
        <w:t xml:space="preserve">A brief site assessment of the existing boiler and hot water equipment was conducted and some preliminary data logging of the facility’s temperature. From these measurements and observations, an annual operating consumption estimate has been developed based on the observed operating profile and logged data on the assessment period. </w:t>
      </w:r>
    </w:p>
    <w:p w14:paraId="09D08298" w14:textId="77777777" w:rsidR="00265352" w:rsidRDefault="00265352" w:rsidP="00265352">
      <w:pPr>
        <w:autoSpaceDE w:val="0"/>
        <w:autoSpaceDN w:val="0"/>
        <w:adjustRightInd w:val="0"/>
        <w:spacing w:after="120" w:line="276" w:lineRule="auto"/>
        <w:jc w:val="both"/>
        <w:rPr>
          <w:rFonts w:cs="Calibri"/>
          <w:color w:val="000000"/>
        </w:rPr>
      </w:pPr>
      <w:r w:rsidRPr="00E704EF">
        <w:rPr>
          <w:rFonts w:cs="Calibri"/>
          <w:color w:val="000000"/>
        </w:rPr>
        <w:t xml:space="preserve">These annual estimates will represent true annual costs only if conditions during the measurement period were typical of the entire annual period. Diesel fuel for the boiler and Hot Water Heater systems are delivered to the </w:t>
      </w:r>
      <w:r>
        <w:rPr>
          <w:rFonts w:cs="Calibri"/>
          <w:color w:val="000000"/>
        </w:rPr>
        <w:t xml:space="preserve">plant </w:t>
      </w:r>
      <w:r w:rsidRPr="00E704EF">
        <w:rPr>
          <w:rFonts w:cs="Calibri"/>
          <w:color w:val="000000"/>
        </w:rPr>
        <w:t>approximately every 6 weeks. The fuel is stored in a 5000ltr skid tank on site. The fuel is then pumped to the boiler and hot-water equipment. The readings and observations during the measurement period show the diesel-powered boiler and Hot Water Heater sys</w:t>
      </w:r>
      <w:r>
        <w:rPr>
          <w:rFonts w:cs="Calibri"/>
          <w:color w:val="000000"/>
        </w:rPr>
        <w:t>tem used an average total of 2,1</w:t>
      </w:r>
      <w:r w:rsidRPr="00E704EF">
        <w:rPr>
          <w:rFonts w:cs="Calibri"/>
          <w:color w:val="000000"/>
        </w:rPr>
        <w:t>00ltr between each fuel delivery.</w:t>
      </w:r>
    </w:p>
    <w:p w14:paraId="32CCA10B" w14:textId="77777777" w:rsidR="00226B83" w:rsidRDefault="00226B83" w:rsidP="00265352">
      <w:pPr>
        <w:autoSpaceDE w:val="0"/>
        <w:autoSpaceDN w:val="0"/>
        <w:adjustRightInd w:val="0"/>
        <w:spacing w:after="120" w:line="276" w:lineRule="auto"/>
        <w:jc w:val="both"/>
        <w:rPr>
          <w:rFonts w:cs="Calibri"/>
          <w:color w:val="000000"/>
        </w:rPr>
      </w:pPr>
    </w:p>
    <w:p w14:paraId="2E972AA5" w14:textId="77777777" w:rsidR="00956775" w:rsidRDefault="00956775">
      <w:pPr>
        <w:rPr>
          <w:rFonts w:asciiTheme="majorHAnsi" w:eastAsiaTheme="majorEastAsia" w:hAnsiTheme="majorHAnsi" w:cstheme="majorBidi"/>
          <w:b/>
          <w:bCs/>
          <w:color w:val="000000" w:themeColor="text1"/>
          <w:kern w:val="0"/>
          <w:sz w:val="20"/>
          <w:szCs w:val="20"/>
          <w:lang w:val="en-US" w:eastAsia="ja-JP"/>
          <w14:ligatures w14:val="none"/>
        </w:rPr>
      </w:pPr>
      <w:bookmarkStart w:id="116" w:name="_Toc138189032"/>
      <w:r>
        <w:br w:type="page"/>
      </w:r>
    </w:p>
    <w:p w14:paraId="1F2EBDC3" w14:textId="7F850ED6" w:rsidR="00265352" w:rsidRDefault="00265352" w:rsidP="00226B83">
      <w:pPr>
        <w:pStyle w:val="Heading4"/>
      </w:pPr>
      <w:r>
        <w:lastRenderedPageBreak/>
        <w:t>OBSERVATION AND FINDINGS</w:t>
      </w:r>
      <w:bookmarkEnd w:id="116"/>
    </w:p>
    <w:p w14:paraId="0C7857D2" w14:textId="77777777" w:rsidR="00956775" w:rsidRDefault="00956775" w:rsidP="00265352">
      <w:pPr>
        <w:autoSpaceDE w:val="0"/>
        <w:autoSpaceDN w:val="0"/>
        <w:adjustRightInd w:val="0"/>
        <w:spacing w:after="120" w:line="276" w:lineRule="auto"/>
        <w:rPr>
          <w:rFonts w:cs="Calibri"/>
          <w:b/>
          <w:bCs/>
          <w:color w:val="000000"/>
        </w:rPr>
      </w:pPr>
    </w:p>
    <w:p w14:paraId="5F32B2B0" w14:textId="784BBC01" w:rsidR="00265352" w:rsidRPr="00E704EF" w:rsidRDefault="00265352" w:rsidP="00265352">
      <w:pPr>
        <w:autoSpaceDE w:val="0"/>
        <w:autoSpaceDN w:val="0"/>
        <w:adjustRightInd w:val="0"/>
        <w:spacing w:after="120" w:line="276" w:lineRule="auto"/>
        <w:rPr>
          <w:rFonts w:cs="Calibri"/>
          <w:b/>
          <w:bCs/>
          <w:color w:val="000000"/>
        </w:rPr>
      </w:pPr>
      <w:r w:rsidRPr="00E704EF">
        <w:rPr>
          <w:rFonts w:cs="Calibri"/>
          <w:b/>
          <w:bCs/>
          <w:color w:val="000000"/>
        </w:rPr>
        <w:t xml:space="preserve">Boiler and Hot Water Heater site observation </w:t>
      </w:r>
    </w:p>
    <w:p w14:paraId="36FDE367" w14:textId="77777777" w:rsidR="00265352" w:rsidRPr="009A3A34" w:rsidRDefault="00265352" w:rsidP="00265352">
      <w:pPr>
        <w:autoSpaceDE w:val="0"/>
        <w:autoSpaceDN w:val="0"/>
        <w:adjustRightInd w:val="0"/>
        <w:spacing w:after="120" w:line="276" w:lineRule="auto"/>
        <w:ind w:left="720"/>
        <w:rPr>
          <w:rFonts w:cs="Calibri"/>
          <w:b/>
          <w:color w:val="000000"/>
        </w:rPr>
      </w:pPr>
      <w:r w:rsidRPr="009A3A34">
        <w:rPr>
          <w:rFonts w:cs="Calibri"/>
          <w:b/>
          <w:color w:val="000000"/>
        </w:rPr>
        <w:t>Flue Gas loss</w:t>
      </w:r>
    </w:p>
    <w:p w14:paraId="4509BB9D" w14:textId="77777777" w:rsidR="00265352" w:rsidRPr="00E704EF" w:rsidRDefault="00265352" w:rsidP="00265352">
      <w:pPr>
        <w:autoSpaceDE w:val="0"/>
        <w:autoSpaceDN w:val="0"/>
        <w:adjustRightInd w:val="0"/>
        <w:spacing w:after="120" w:line="276" w:lineRule="auto"/>
        <w:jc w:val="both"/>
        <w:rPr>
          <w:rFonts w:cs="Calibri"/>
          <w:color w:val="000000"/>
        </w:rPr>
      </w:pPr>
      <w:r w:rsidRPr="00E704EF">
        <w:rPr>
          <w:rFonts w:cs="Calibri"/>
          <w:color w:val="000000"/>
        </w:rPr>
        <w:t>Boiler: The flue gas temperatu</w:t>
      </w:r>
      <w:r>
        <w:rPr>
          <w:rFonts w:cs="Calibri"/>
          <w:color w:val="000000"/>
        </w:rPr>
        <w:t>re was measured at a maximum 281.4</w:t>
      </w:r>
      <w:r w:rsidRPr="00E704EF">
        <w:rPr>
          <w:rFonts w:cs="Courier New"/>
          <w:color w:val="000000"/>
        </w:rPr>
        <w:t>°</w:t>
      </w:r>
      <w:r w:rsidRPr="00E704EF">
        <w:rPr>
          <w:rFonts w:cs="Calibri"/>
          <w:color w:val="000000"/>
        </w:rPr>
        <w:t>C. See Fig</w:t>
      </w:r>
      <w:r>
        <w:rPr>
          <w:rFonts w:cs="Calibri"/>
          <w:color w:val="000000"/>
        </w:rPr>
        <w:t>.</w:t>
      </w:r>
    </w:p>
    <w:p w14:paraId="216F3DAB" w14:textId="77777777" w:rsidR="00265352" w:rsidRDefault="00265352" w:rsidP="00265352">
      <w:pPr>
        <w:rPr>
          <w:rFonts w:cs="Calibri"/>
          <w:color w:val="000000"/>
        </w:rPr>
      </w:pPr>
      <w:r w:rsidRPr="00E704EF">
        <w:rPr>
          <w:rFonts w:cs="Calibri"/>
          <w:color w:val="000000"/>
        </w:rPr>
        <w:t>Hot Water Heater System: The flue gas temperature was measured at a maximum 8</w:t>
      </w:r>
      <w:r>
        <w:rPr>
          <w:rFonts w:cs="Calibri"/>
          <w:color w:val="000000"/>
        </w:rPr>
        <w:t>4</w:t>
      </w:r>
      <w:r w:rsidRPr="00E704EF">
        <w:rPr>
          <w:rFonts w:cs="Courier New"/>
          <w:color w:val="000000"/>
        </w:rPr>
        <w:t>°</w:t>
      </w:r>
      <w:r w:rsidRPr="00E704EF">
        <w:rPr>
          <w:rFonts w:cs="Calibri"/>
          <w:color w:val="000000"/>
        </w:rPr>
        <w:t>C</w:t>
      </w:r>
      <w:r>
        <w:rPr>
          <w:rFonts w:cs="Calibri"/>
          <w:color w:val="000000"/>
        </w:rPr>
        <w:t>.</w:t>
      </w:r>
    </w:p>
    <w:p w14:paraId="439D9579" w14:textId="77777777" w:rsidR="00265352" w:rsidRPr="00E704EF" w:rsidRDefault="00265352" w:rsidP="00265352">
      <w:pPr>
        <w:autoSpaceDE w:val="0"/>
        <w:autoSpaceDN w:val="0"/>
        <w:adjustRightInd w:val="0"/>
        <w:spacing w:after="120" w:line="276" w:lineRule="auto"/>
        <w:jc w:val="both"/>
        <w:rPr>
          <w:rFonts w:cs="Calibri"/>
          <w:color w:val="000000"/>
        </w:rPr>
      </w:pPr>
      <w:r w:rsidRPr="00E704EF">
        <w:rPr>
          <w:rFonts w:cs="Calibri"/>
          <w:color w:val="000000"/>
        </w:rPr>
        <w:t>Both these systems release high temperature flue gas into the stack. Combined, the stack temperature would be in excess of 300</w:t>
      </w:r>
      <w:r w:rsidRPr="00E704EF">
        <w:rPr>
          <w:rFonts w:cs="Courier New"/>
          <w:color w:val="000000"/>
        </w:rPr>
        <w:t>°</w:t>
      </w:r>
      <w:r w:rsidRPr="00E704EF">
        <w:rPr>
          <w:rFonts w:cs="Calibri"/>
          <w:color w:val="000000"/>
        </w:rPr>
        <w:t>C. This makes the flue gas a recommended option for heat recovery. This economiser can then be used either for pre-heating the utility water input into the Hot Water Heater equipment or pre-heating the water supplied to the Hot Water Heater or warming the water in the hot water holding tanks.</w:t>
      </w:r>
    </w:p>
    <w:p w14:paraId="0F7C2052" w14:textId="77777777" w:rsidR="00265352" w:rsidRPr="00E704EF" w:rsidRDefault="00265352" w:rsidP="00265352">
      <w:pPr>
        <w:autoSpaceDE w:val="0"/>
        <w:autoSpaceDN w:val="0"/>
        <w:adjustRightInd w:val="0"/>
        <w:spacing w:after="120" w:line="276" w:lineRule="auto"/>
        <w:jc w:val="both"/>
        <w:rPr>
          <w:rFonts w:cs="Calibri"/>
          <w:color w:val="000000"/>
        </w:rPr>
      </w:pPr>
      <w:r w:rsidRPr="00E704EF">
        <w:rPr>
          <w:rFonts w:cs="Calibri"/>
          <w:color w:val="000000"/>
        </w:rPr>
        <w:t>An economiser pre-heating the utility water input into the Hot Water Heater can possibly perform the hot water heating task without requiring the Hot Water Heater operation. Further investigation is recommended.</w:t>
      </w:r>
    </w:p>
    <w:p w14:paraId="27F0A9B4" w14:textId="77777777" w:rsidR="00265352" w:rsidRPr="009A3A34" w:rsidRDefault="00265352" w:rsidP="00265352">
      <w:pPr>
        <w:autoSpaceDE w:val="0"/>
        <w:autoSpaceDN w:val="0"/>
        <w:adjustRightInd w:val="0"/>
        <w:spacing w:after="120" w:line="276" w:lineRule="auto"/>
        <w:ind w:left="720"/>
        <w:rPr>
          <w:rFonts w:cs="Calibri"/>
          <w:b/>
          <w:color w:val="000000"/>
        </w:rPr>
      </w:pPr>
      <w:r w:rsidRPr="009A3A34">
        <w:rPr>
          <w:rFonts w:cs="Calibri"/>
          <w:b/>
          <w:color w:val="000000"/>
        </w:rPr>
        <w:t>Radiation and convection loss</w:t>
      </w:r>
    </w:p>
    <w:p w14:paraId="56AB35E8" w14:textId="77777777" w:rsidR="00265352" w:rsidRPr="00E704EF" w:rsidRDefault="00265352" w:rsidP="00265352">
      <w:pPr>
        <w:autoSpaceDE w:val="0"/>
        <w:autoSpaceDN w:val="0"/>
        <w:adjustRightInd w:val="0"/>
        <w:spacing w:after="120" w:line="276" w:lineRule="auto"/>
        <w:jc w:val="both"/>
        <w:rPr>
          <w:rFonts w:cs="Calibri"/>
          <w:color w:val="000000"/>
        </w:rPr>
      </w:pPr>
      <w:r w:rsidRPr="00E704EF">
        <w:rPr>
          <w:rFonts w:cs="Calibri"/>
          <w:color w:val="000000"/>
        </w:rPr>
        <w:t>The major energy losses in a boiler are from two sources. These are flue gas losses (which are covered above) and radiation and convection losses. Fig</w:t>
      </w:r>
      <w:r>
        <w:rPr>
          <w:rFonts w:cs="Calibri"/>
          <w:color w:val="000000"/>
        </w:rPr>
        <w:t xml:space="preserve">ures </w:t>
      </w:r>
      <w:r w:rsidRPr="00E704EF">
        <w:rPr>
          <w:rFonts w:cs="Calibri"/>
          <w:color w:val="000000"/>
        </w:rPr>
        <w:t>below shows the boiler main valve temperature.</w:t>
      </w:r>
    </w:p>
    <w:p w14:paraId="013FE51E" w14:textId="77777777" w:rsidR="00265352" w:rsidRDefault="00265352" w:rsidP="00265352">
      <w:pPr>
        <w:rPr>
          <w:rFonts w:cs="Calibri"/>
          <w:color w:val="000000"/>
        </w:rPr>
      </w:pPr>
      <w:r w:rsidRPr="00E704EF">
        <w:rPr>
          <w:rFonts w:cs="Calibri"/>
          <w:color w:val="000000"/>
        </w:rPr>
        <w:t xml:space="preserve">Each boiler generates 1.8 t/hr steam. Referring to the ABMA chart, we can see that the loss of energy through radiation and convection is approximately 2.6% of the input fuel, </w:t>
      </w:r>
      <w:r>
        <w:rPr>
          <w:rFonts w:cs="Calibri"/>
          <w:color w:val="000000"/>
        </w:rPr>
        <w:t>in this case, the diesel fuel.</w:t>
      </w:r>
    </w:p>
    <w:p w14:paraId="0B456F97" w14:textId="77777777" w:rsidR="00265352" w:rsidRPr="009A3A34" w:rsidRDefault="00265352" w:rsidP="00265352">
      <w:pPr>
        <w:autoSpaceDE w:val="0"/>
        <w:autoSpaceDN w:val="0"/>
        <w:adjustRightInd w:val="0"/>
        <w:spacing w:after="120" w:line="276" w:lineRule="auto"/>
        <w:ind w:left="720"/>
        <w:jc w:val="both"/>
        <w:rPr>
          <w:rFonts w:cs="Calibri"/>
          <w:b/>
          <w:color w:val="000000"/>
        </w:rPr>
      </w:pPr>
      <w:r w:rsidRPr="009A3A34">
        <w:rPr>
          <w:rFonts w:cs="Calibri"/>
          <w:b/>
          <w:color w:val="000000"/>
        </w:rPr>
        <w:t>Leakage loss</w:t>
      </w:r>
    </w:p>
    <w:p w14:paraId="01D6B679" w14:textId="77777777" w:rsidR="00265352" w:rsidRDefault="00265352" w:rsidP="00265352">
      <w:pPr>
        <w:rPr>
          <w:rFonts w:cs="Calibri"/>
          <w:color w:val="000000"/>
        </w:rPr>
      </w:pPr>
      <w:r w:rsidRPr="00E704EF">
        <w:rPr>
          <w:rFonts w:cs="Calibri"/>
          <w:color w:val="000000"/>
        </w:rPr>
        <w:t>With the age (over 15 years) of the Boiler system, leakages will be expected in the piping network and the steam traps.</w:t>
      </w:r>
      <w:r>
        <w:rPr>
          <w:rFonts w:cs="Calibri"/>
          <w:color w:val="000000"/>
        </w:rPr>
        <w:t xml:space="preserve"> </w:t>
      </w:r>
    </w:p>
    <w:p w14:paraId="2522EAEE" w14:textId="77777777" w:rsidR="00265352" w:rsidRPr="009A3A34" w:rsidRDefault="00265352" w:rsidP="00265352">
      <w:pPr>
        <w:autoSpaceDE w:val="0"/>
        <w:autoSpaceDN w:val="0"/>
        <w:adjustRightInd w:val="0"/>
        <w:spacing w:after="120" w:line="276" w:lineRule="auto"/>
        <w:ind w:left="720"/>
        <w:rPr>
          <w:rFonts w:cs="Calibri"/>
          <w:b/>
          <w:color w:val="000000"/>
        </w:rPr>
      </w:pPr>
      <w:r w:rsidRPr="009A3A34">
        <w:rPr>
          <w:rFonts w:cs="Calibri"/>
          <w:b/>
          <w:color w:val="000000"/>
        </w:rPr>
        <w:t>Blow down loss</w:t>
      </w:r>
    </w:p>
    <w:p w14:paraId="479B79AD" w14:textId="77777777" w:rsidR="00265352" w:rsidRDefault="00265352" w:rsidP="00265352">
      <w:pPr>
        <w:rPr>
          <w:rFonts w:cs="Calibri"/>
          <w:color w:val="000000"/>
        </w:rPr>
      </w:pPr>
      <w:r w:rsidRPr="00E704EF">
        <w:rPr>
          <w:rFonts w:cs="Calibri"/>
          <w:color w:val="000000"/>
        </w:rPr>
        <w:t xml:space="preserve">The blow-down water is not metered. The boiler blow-down water is drained to the drain via a 1.5-inch outlet pipe. This draining process </w:t>
      </w:r>
      <w:r>
        <w:rPr>
          <w:rFonts w:cs="Calibri"/>
          <w:color w:val="000000"/>
        </w:rPr>
        <w:t>is performed approximately 3 – 6</w:t>
      </w:r>
      <w:r w:rsidRPr="00E704EF">
        <w:rPr>
          <w:rFonts w:cs="Calibri"/>
          <w:color w:val="000000"/>
        </w:rPr>
        <w:t xml:space="preserve"> times per shift from 7am – 6pm. The blow down is released for approximately 30 seconds. Simple maths shows that about 18-20 litres blow-down water is released during each 30-sec draining. </w:t>
      </w:r>
    </w:p>
    <w:p w14:paraId="3297C671" w14:textId="77777777" w:rsidR="00265352" w:rsidRPr="009A3A34" w:rsidRDefault="00265352" w:rsidP="00265352">
      <w:pPr>
        <w:autoSpaceDE w:val="0"/>
        <w:autoSpaceDN w:val="0"/>
        <w:adjustRightInd w:val="0"/>
        <w:spacing w:after="120" w:line="276" w:lineRule="auto"/>
        <w:ind w:left="720"/>
        <w:jc w:val="both"/>
        <w:rPr>
          <w:rFonts w:cs="Calibri"/>
          <w:b/>
          <w:color w:val="000000"/>
        </w:rPr>
      </w:pPr>
      <w:r w:rsidRPr="009A3A34">
        <w:rPr>
          <w:rFonts w:cs="Calibri"/>
          <w:b/>
          <w:color w:val="000000"/>
        </w:rPr>
        <w:t>Condensate loss</w:t>
      </w:r>
    </w:p>
    <w:p w14:paraId="03A49E18" w14:textId="77777777" w:rsidR="00265352" w:rsidRPr="00E704EF" w:rsidRDefault="00265352" w:rsidP="00265352">
      <w:pPr>
        <w:autoSpaceDE w:val="0"/>
        <w:autoSpaceDN w:val="0"/>
        <w:adjustRightInd w:val="0"/>
        <w:spacing w:after="120" w:line="276" w:lineRule="auto"/>
        <w:jc w:val="both"/>
        <w:rPr>
          <w:rFonts w:cs="Calibri"/>
          <w:color w:val="000000"/>
        </w:rPr>
      </w:pPr>
      <w:r w:rsidRPr="00E704EF">
        <w:rPr>
          <w:rFonts w:cs="Calibri"/>
          <w:color w:val="000000"/>
        </w:rPr>
        <w:t>Condensate loss is the loss of the sensible heat in the liquid condensate returned to the boiler. Condensate can have as much as 16% of the total energy in the steam vapour. As such, condensate is an important energy conservation measure for boilers.</w:t>
      </w:r>
    </w:p>
    <w:p w14:paraId="5D51A54E" w14:textId="77777777" w:rsidR="00265352" w:rsidRDefault="00265352" w:rsidP="00265352">
      <w:pPr>
        <w:rPr>
          <w:rFonts w:cs="Calibri"/>
          <w:color w:val="000000"/>
        </w:rPr>
      </w:pPr>
      <w:r w:rsidRPr="00E704EF">
        <w:rPr>
          <w:rFonts w:cs="Calibri"/>
          <w:color w:val="000000"/>
        </w:rPr>
        <w:t>Un-insulated return pipes and valves lead to condensate loss. Visible cracks in the insulation were seen in the boiler an</w:t>
      </w:r>
      <w:r>
        <w:rPr>
          <w:rFonts w:cs="Calibri"/>
          <w:color w:val="000000"/>
        </w:rPr>
        <w:t>d hot water piping network.</w:t>
      </w:r>
    </w:p>
    <w:p w14:paraId="203F9015" w14:textId="77777777" w:rsidR="00265352" w:rsidRPr="00E704EF" w:rsidRDefault="00265352" w:rsidP="00265352">
      <w:pPr>
        <w:autoSpaceDE w:val="0"/>
        <w:autoSpaceDN w:val="0"/>
        <w:adjustRightInd w:val="0"/>
        <w:spacing w:after="120" w:line="276" w:lineRule="auto"/>
        <w:jc w:val="both"/>
        <w:rPr>
          <w:rFonts w:cs="Times New Roman"/>
          <w:color w:val="000000"/>
        </w:rPr>
      </w:pPr>
      <w:r w:rsidRPr="00E704EF">
        <w:rPr>
          <w:rFonts w:cs="Times New Roman"/>
          <w:color w:val="000000"/>
        </w:rPr>
        <w:t xml:space="preserve">Following a list of recommendation for the improvement: </w:t>
      </w:r>
    </w:p>
    <w:p w14:paraId="41873AF0" w14:textId="77777777" w:rsidR="00265352" w:rsidRPr="00E704EF" w:rsidRDefault="00265352" w:rsidP="00187D0E">
      <w:pPr>
        <w:numPr>
          <w:ilvl w:val="0"/>
          <w:numId w:val="38"/>
        </w:numPr>
        <w:autoSpaceDE w:val="0"/>
        <w:autoSpaceDN w:val="0"/>
        <w:adjustRightInd w:val="0"/>
        <w:spacing w:after="0" w:line="276" w:lineRule="auto"/>
        <w:ind w:left="714" w:hanging="357"/>
        <w:jc w:val="both"/>
        <w:rPr>
          <w:rFonts w:cs="Times New Roman"/>
          <w:color w:val="000000"/>
        </w:rPr>
      </w:pPr>
      <w:r w:rsidRPr="00E704EF">
        <w:rPr>
          <w:rFonts w:cs="Times New Roman"/>
          <w:color w:val="000000"/>
        </w:rPr>
        <w:t>Meter the amount of fuel fed to the Boiler and Hot Water Heater system</w:t>
      </w:r>
    </w:p>
    <w:p w14:paraId="7BECE3B3" w14:textId="77777777" w:rsidR="00265352" w:rsidRPr="00E704EF" w:rsidRDefault="00265352" w:rsidP="00187D0E">
      <w:pPr>
        <w:numPr>
          <w:ilvl w:val="0"/>
          <w:numId w:val="38"/>
        </w:numPr>
        <w:autoSpaceDE w:val="0"/>
        <w:autoSpaceDN w:val="0"/>
        <w:adjustRightInd w:val="0"/>
        <w:spacing w:after="0" w:line="276" w:lineRule="auto"/>
        <w:ind w:left="714" w:hanging="357"/>
        <w:jc w:val="both"/>
        <w:rPr>
          <w:rFonts w:cs="Times New Roman"/>
          <w:color w:val="000000"/>
        </w:rPr>
      </w:pPr>
      <w:r w:rsidRPr="00E704EF">
        <w:rPr>
          <w:rFonts w:cs="Times New Roman"/>
          <w:color w:val="000000"/>
        </w:rPr>
        <w:t>Meter the amount of water fed to the Boiler and Hot Water Heater system</w:t>
      </w:r>
    </w:p>
    <w:p w14:paraId="49E8340D" w14:textId="77777777" w:rsidR="00265352" w:rsidRDefault="00265352" w:rsidP="00187D0E">
      <w:pPr>
        <w:numPr>
          <w:ilvl w:val="0"/>
          <w:numId w:val="38"/>
        </w:numPr>
        <w:autoSpaceDE w:val="0"/>
        <w:autoSpaceDN w:val="0"/>
        <w:adjustRightInd w:val="0"/>
        <w:spacing w:after="0" w:line="276" w:lineRule="auto"/>
        <w:ind w:left="714" w:hanging="357"/>
        <w:rPr>
          <w:rFonts w:cs="Times New Roman"/>
          <w:color w:val="000000"/>
        </w:rPr>
      </w:pPr>
      <w:r w:rsidRPr="00E704EF">
        <w:rPr>
          <w:rFonts w:cs="Times New Roman"/>
          <w:color w:val="000000"/>
        </w:rPr>
        <w:t>Meter the amount of blow-down water from the Boiler</w:t>
      </w:r>
    </w:p>
    <w:p w14:paraId="54DC2937" w14:textId="7F57A5E4" w:rsidR="002D5D50" w:rsidRDefault="00265352" w:rsidP="00187D0E">
      <w:pPr>
        <w:numPr>
          <w:ilvl w:val="0"/>
          <w:numId w:val="38"/>
        </w:numPr>
        <w:autoSpaceDE w:val="0"/>
        <w:autoSpaceDN w:val="0"/>
        <w:adjustRightInd w:val="0"/>
        <w:spacing w:after="0" w:line="276" w:lineRule="auto"/>
        <w:ind w:left="714" w:hanging="357"/>
        <w:jc w:val="both"/>
      </w:pPr>
      <w:r w:rsidRPr="004019A6">
        <w:rPr>
          <w:rFonts w:cs="Times New Roman"/>
          <w:color w:val="000000"/>
        </w:rPr>
        <w:t>Locate and repair steam and water leaks in the system</w:t>
      </w:r>
      <w:r w:rsidR="002D5D50">
        <w:br w:type="page"/>
      </w:r>
    </w:p>
    <w:p w14:paraId="069E38FA" w14:textId="3E65D0CE" w:rsidR="00433373" w:rsidRDefault="00DF04FA" w:rsidP="008B143B">
      <w:pPr>
        <w:pStyle w:val="Heading1"/>
      </w:pPr>
      <w:bookmarkStart w:id="117" w:name="_Toc207098218"/>
      <w:r>
        <w:lastRenderedPageBreak/>
        <w:t>ANALYSIS AND IDENTIFICATION OF ENERGY SAVING MEASURE</w:t>
      </w:r>
      <w:r w:rsidR="005E62CE">
        <w:t>S</w:t>
      </w:r>
      <w:bookmarkEnd w:id="117"/>
    </w:p>
    <w:p w14:paraId="53C961F3" w14:textId="77777777" w:rsidR="005E62CE" w:rsidRDefault="005E62CE" w:rsidP="00852E98">
      <w:pPr>
        <w:rPr>
          <w:b/>
          <w:bCs/>
          <w:lang w:val="en-US" w:eastAsia="ja-JP"/>
        </w:rPr>
      </w:pPr>
    </w:p>
    <w:p w14:paraId="11F48C85" w14:textId="720AF2F1" w:rsidR="00852E98" w:rsidRPr="009870DE" w:rsidRDefault="00852E98" w:rsidP="00852E98">
      <w:pPr>
        <w:rPr>
          <w:b/>
          <w:bCs/>
          <w:lang w:val="en-US" w:eastAsia="ja-JP"/>
        </w:rPr>
      </w:pPr>
      <w:r w:rsidRPr="009870DE">
        <w:rPr>
          <w:b/>
          <w:bCs/>
          <w:lang w:val="en-US" w:eastAsia="ja-JP"/>
        </w:rPr>
        <w:t xml:space="preserve">ESM No.1 </w:t>
      </w:r>
    </w:p>
    <w:p w14:paraId="6DBF8B94" w14:textId="77777777" w:rsidR="00852E98" w:rsidRPr="00A66339" w:rsidRDefault="00852E98" w:rsidP="00852E98">
      <w:pPr>
        <w:rPr>
          <w:i/>
          <w:iCs/>
          <w:lang w:val="en-US" w:eastAsia="ja-JP"/>
        </w:rPr>
      </w:pPr>
      <w:r w:rsidRPr="00A66339">
        <w:rPr>
          <w:i/>
          <w:iCs/>
          <w:lang w:val="en-US" w:eastAsia="ja-JP"/>
        </w:rPr>
        <w:t>It was found that…</w:t>
      </w:r>
    </w:p>
    <w:p w14:paraId="685A8E9F" w14:textId="77777777" w:rsidR="00852E98" w:rsidRPr="00866A9A" w:rsidRDefault="00852E98" w:rsidP="00852E98">
      <w:pPr>
        <w:rPr>
          <w:color w:val="FF0000"/>
          <w:lang w:val="en-US" w:eastAsia="ja-JP"/>
        </w:rPr>
      </w:pPr>
      <w:r w:rsidRPr="00866A9A">
        <w:rPr>
          <w:color w:val="FF0000"/>
          <w:lang w:val="en-US" w:eastAsia="ja-JP"/>
        </w:rPr>
        <w:t>Describe the problem</w:t>
      </w:r>
    </w:p>
    <w:p w14:paraId="751E4C4A" w14:textId="77777777" w:rsidR="00852E98" w:rsidRPr="00A66339" w:rsidRDefault="00852E98" w:rsidP="00852E98">
      <w:pPr>
        <w:rPr>
          <w:i/>
          <w:iCs/>
          <w:lang w:val="en-US" w:eastAsia="ja-JP"/>
        </w:rPr>
      </w:pPr>
      <w:r w:rsidRPr="00A66339">
        <w:rPr>
          <w:i/>
          <w:iCs/>
          <w:lang w:val="en-US" w:eastAsia="ja-JP"/>
        </w:rPr>
        <w:t>It is recommended that…</w:t>
      </w:r>
    </w:p>
    <w:p w14:paraId="2661AD9E" w14:textId="77777777" w:rsidR="00852E98" w:rsidRPr="00866A9A" w:rsidRDefault="00852E98" w:rsidP="00852E98">
      <w:pPr>
        <w:rPr>
          <w:color w:val="FF0000"/>
          <w:lang w:val="en-US" w:eastAsia="ja-JP"/>
        </w:rPr>
      </w:pPr>
      <w:r w:rsidRPr="00866A9A">
        <w:rPr>
          <w:color w:val="FF0000"/>
          <w:lang w:val="en-US" w:eastAsia="ja-JP"/>
        </w:rPr>
        <w:t>Describe the solution</w:t>
      </w:r>
    </w:p>
    <w:p w14:paraId="0C4E4E42" w14:textId="77777777" w:rsidR="00852E98" w:rsidRPr="00A66339" w:rsidRDefault="00852E98" w:rsidP="00852E98">
      <w:pPr>
        <w:rPr>
          <w:i/>
          <w:iCs/>
          <w:lang w:val="en-US" w:eastAsia="ja-JP"/>
        </w:rPr>
      </w:pPr>
      <w:r w:rsidRPr="00A66339">
        <w:rPr>
          <w:i/>
          <w:iCs/>
          <w:lang w:val="en-US" w:eastAsia="ja-JP"/>
        </w:rPr>
        <w:t>Show the method of calculation and assumptions made:</w:t>
      </w:r>
    </w:p>
    <w:p w14:paraId="331CF4DF" w14:textId="3B33E192" w:rsidR="00852E98" w:rsidRDefault="00DD0FE5" w:rsidP="00852E98">
      <w:pPr>
        <w:rPr>
          <w:lang w:val="en-US" w:eastAsia="ja-JP"/>
        </w:rPr>
      </w:pPr>
      <w:r>
        <w:rPr>
          <w:lang w:val="en-US" w:eastAsia="ja-JP"/>
        </w:rPr>
        <w:t xml:space="preserve">Shall </w:t>
      </w:r>
      <w:r w:rsidR="00852E98">
        <w:rPr>
          <w:lang w:val="en-US" w:eastAsia="ja-JP"/>
        </w:rPr>
        <w:t>Include</w:t>
      </w:r>
      <w:r>
        <w:rPr>
          <w:lang w:val="en-US" w:eastAsia="ja-JP"/>
        </w:rPr>
        <w:t xml:space="preserve"> but not limited to</w:t>
      </w:r>
      <w:r w:rsidR="00852E98">
        <w:rPr>
          <w:lang w:val="en-US" w:eastAsia="ja-JP"/>
        </w:rPr>
        <w:t>:</w:t>
      </w:r>
    </w:p>
    <w:p w14:paraId="78EAE002" w14:textId="77777777" w:rsidR="00852E98" w:rsidRPr="00A66339" w:rsidRDefault="00852E98" w:rsidP="001614F7">
      <w:pPr>
        <w:pStyle w:val="ListParagraph"/>
        <w:numPr>
          <w:ilvl w:val="0"/>
          <w:numId w:val="3"/>
        </w:numPr>
        <w:rPr>
          <w:lang w:val="en-US" w:eastAsia="ja-JP"/>
        </w:rPr>
      </w:pPr>
      <w:r w:rsidRPr="00A66339">
        <w:rPr>
          <w:lang w:val="en-US" w:eastAsia="ja-JP"/>
        </w:rPr>
        <w:t>Energy consumption before</w:t>
      </w:r>
    </w:p>
    <w:p w14:paraId="65A09420" w14:textId="77777777" w:rsidR="00852E98" w:rsidRPr="00A66339" w:rsidRDefault="00852E98" w:rsidP="001614F7">
      <w:pPr>
        <w:pStyle w:val="ListParagraph"/>
        <w:numPr>
          <w:ilvl w:val="0"/>
          <w:numId w:val="3"/>
        </w:numPr>
        <w:rPr>
          <w:lang w:val="en-US" w:eastAsia="ja-JP"/>
        </w:rPr>
      </w:pPr>
      <w:r w:rsidRPr="00A66339">
        <w:rPr>
          <w:lang w:val="en-US" w:eastAsia="ja-JP"/>
        </w:rPr>
        <w:t>Energy consumption after</w:t>
      </w:r>
    </w:p>
    <w:p w14:paraId="5C5F82F0" w14:textId="77777777" w:rsidR="00852E98" w:rsidRPr="00A66339" w:rsidRDefault="00852E98" w:rsidP="001614F7">
      <w:pPr>
        <w:pStyle w:val="ListParagraph"/>
        <w:numPr>
          <w:ilvl w:val="0"/>
          <w:numId w:val="3"/>
        </w:numPr>
        <w:rPr>
          <w:lang w:val="en-US" w:eastAsia="ja-JP"/>
        </w:rPr>
      </w:pPr>
      <w:r w:rsidRPr="00A66339">
        <w:rPr>
          <w:lang w:val="en-US" w:eastAsia="ja-JP"/>
        </w:rPr>
        <w:t>Cost savings in RM</w:t>
      </w:r>
    </w:p>
    <w:p w14:paraId="572F1FEE" w14:textId="15A20C59" w:rsidR="00852E98" w:rsidRPr="00A66339" w:rsidRDefault="008F15CA" w:rsidP="001614F7">
      <w:pPr>
        <w:pStyle w:val="ListParagraph"/>
        <w:numPr>
          <w:ilvl w:val="0"/>
          <w:numId w:val="3"/>
        </w:numPr>
        <w:rPr>
          <w:lang w:val="en-US" w:eastAsia="ja-JP"/>
        </w:rPr>
      </w:pPr>
      <w:r>
        <w:rPr>
          <w:lang w:val="en-US" w:eastAsia="ja-JP"/>
        </w:rPr>
        <w:t xml:space="preserve">Estimated </w:t>
      </w:r>
      <w:r w:rsidR="00852E98" w:rsidRPr="00A66339">
        <w:rPr>
          <w:lang w:val="en-US" w:eastAsia="ja-JP"/>
        </w:rPr>
        <w:t>I</w:t>
      </w:r>
      <w:r w:rsidR="00852E98">
        <w:rPr>
          <w:lang w:val="en-US" w:eastAsia="ja-JP"/>
        </w:rPr>
        <w:t>nvestment</w:t>
      </w:r>
      <w:r w:rsidR="00852E98" w:rsidRPr="00A66339">
        <w:rPr>
          <w:lang w:val="en-US" w:eastAsia="ja-JP"/>
        </w:rPr>
        <w:t xml:space="preserve"> costs in RM</w:t>
      </w:r>
    </w:p>
    <w:p w14:paraId="45E8D922" w14:textId="0F57CBD3" w:rsidR="00852E98" w:rsidRDefault="00852E98" w:rsidP="001614F7">
      <w:pPr>
        <w:pStyle w:val="ListParagraph"/>
        <w:numPr>
          <w:ilvl w:val="0"/>
          <w:numId w:val="3"/>
        </w:numPr>
        <w:rPr>
          <w:lang w:val="en-US" w:eastAsia="ja-JP"/>
        </w:rPr>
      </w:pPr>
      <w:r w:rsidRPr="00A66339">
        <w:rPr>
          <w:lang w:val="en-US" w:eastAsia="ja-JP"/>
        </w:rPr>
        <w:t>Simple Payback Period</w:t>
      </w:r>
      <w:r w:rsidR="008F15CA">
        <w:rPr>
          <w:lang w:val="en-US" w:eastAsia="ja-JP"/>
        </w:rPr>
        <w:t>/Return on Investment</w:t>
      </w:r>
    </w:p>
    <w:p w14:paraId="367EF6F6" w14:textId="13A69329" w:rsidR="00B468BD" w:rsidRDefault="00B468BD" w:rsidP="001614F7">
      <w:pPr>
        <w:pStyle w:val="ListParagraph"/>
        <w:numPr>
          <w:ilvl w:val="0"/>
          <w:numId w:val="3"/>
        </w:numPr>
        <w:rPr>
          <w:lang w:val="en-US" w:eastAsia="ja-JP"/>
        </w:rPr>
      </w:pPr>
      <w:r>
        <w:rPr>
          <w:lang w:val="en-US" w:eastAsia="ja-JP"/>
        </w:rPr>
        <w:t>Percentage saving compared with overall energy consumption baseline</w:t>
      </w:r>
    </w:p>
    <w:p w14:paraId="48B4D612" w14:textId="77777777" w:rsidR="00DA6005" w:rsidRPr="00DA6005" w:rsidRDefault="00DA6005" w:rsidP="001614F7">
      <w:pPr>
        <w:pStyle w:val="ListParagraph"/>
        <w:numPr>
          <w:ilvl w:val="0"/>
          <w:numId w:val="3"/>
        </w:numPr>
        <w:rPr>
          <w:lang w:val="en-US" w:eastAsia="ja-JP"/>
        </w:rPr>
      </w:pPr>
      <w:r w:rsidRPr="00DA6005">
        <w:rPr>
          <w:lang w:val="en-US" w:eastAsia="ja-JP"/>
        </w:rPr>
        <w:t xml:space="preserve">the methods used in estimating the savings; </w:t>
      </w:r>
    </w:p>
    <w:p w14:paraId="5C8540A3" w14:textId="77777777" w:rsidR="00DA6005" w:rsidRPr="00DA6005" w:rsidRDefault="00DA6005" w:rsidP="001614F7">
      <w:pPr>
        <w:pStyle w:val="ListParagraph"/>
        <w:numPr>
          <w:ilvl w:val="0"/>
          <w:numId w:val="3"/>
        </w:numPr>
        <w:rPr>
          <w:lang w:val="en-US" w:eastAsia="ja-JP"/>
        </w:rPr>
      </w:pPr>
      <w:r w:rsidRPr="00DA6005">
        <w:rPr>
          <w:lang w:val="en-US" w:eastAsia="ja-JP"/>
        </w:rPr>
        <w:t>assumptions made;</w:t>
      </w:r>
    </w:p>
    <w:p w14:paraId="4C1E8587" w14:textId="010890CB" w:rsidR="00DA6005" w:rsidRDefault="00DA6005" w:rsidP="001614F7">
      <w:pPr>
        <w:pStyle w:val="ListParagraph"/>
        <w:numPr>
          <w:ilvl w:val="0"/>
          <w:numId w:val="3"/>
        </w:numPr>
        <w:rPr>
          <w:lang w:val="en-US" w:eastAsia="ja-JP"/>
        </w:rPr>
      </w:pPr>
      <w:r w:rsidRPr="00DA6005">
        <w:rPr>
          <w:lang w:val="en-US" w:eastAsia="ja-JP"/>
        </w:rPr>
        <w:t>equivalent carbon emission reduction</w:t>
      </w:r>
    </w:p>
    <w:p w14:paraId="2F88ED19" w14:textId="2700025B" w:rsidR="00E64DB2" w:rsidRPr="00E64DB2" w:rsidRDefault="00E64DB2" w:rsidP="00E64DB2">
      <w:pPr>
        <w:rPr>
          <w:color w:val="FF0000"/>
          <w:lang w:val="en-US" w:eastAsia="ja-JP"/>
        </w:rPr>
      </w:pPr>
      <w:r w:rsidRPr="00286B8C">
        <w:rPr>
          <w:color w:val="FF0000"/>
          <w:lang w:val="en-US" w:eastAsia="ja-JP"/>
        </w:rPr>
        <w:t>Describe the step to implement ESM and which option will be used for Measurement &amp; Verification</w:t>
      </w:r>
      <w:r w:rsidRPr="00E64DB2">
        <w:rPr>
          <w:color w:val="FF0000"/>
          <w:lang w:val="en-US" w:eastAsia="ja-JP"/>
        </w:rPr>
        <w:t>.</w:t>
      </w:r>
    </w:p>
    <w:p w14:paraId="4C5D3A0D" w14:textId="77777777" w:rsidR="00E64DB2" w:rsidRDefault="00E64DB2" w:rsidP="00931E19">
      <w:pPr>
        <w:rPr>
          <w:rFonts w:cstheme="minorHAnsi"/>
          <w:i/>
          <w:iCs/>
          <w:color w:val="FF0000"/>
          <w:lang w:val="en-GB"/>
        </w:rPr>
      </w:pPr>
    </w:p>
    <w:p w14:paraId="61BEF57C" w14:textId="77777777" w:rsidR="00E64DB2" w:rsidRDefault="00E64DB2" w:rsidP="00931E19">
      <w:pPr>
        <w:rPr>
          <w:rFonts w:cstheme="minorHAnsi"/>
          <w:i/>
          <w:iCs/>
          <w:color w:val="FF0000"/>
          <w:lang w:val="en-GB"/>
        </w:rPr>
      </w:pPr>
    </w:p>
    <w:p w14:paraId="03306119" w14:textId="68BC08EA" w:rsidR="00F22503" w:rsidRPr="008872C2" w:rsidRDefault="001A15F4" w:rsidP="00931E19">
      <w:pPr>
        <w:rPr>
          <w:rFonts w:cstheme="minorHAnsi"/>
          <w:i/>
          <w:iCs/>
          <w:color w:val="FF0000"/>
          <w:sz w:val="32"/>
          <w:szCs w:val="32"/>
          <w:lang w:val="en-GB"/>
        </w:rPr>
      </w:pPr>
      <w:r w:rsidRPr="008872C2">
        <w:rPr>
          <w:rFonts w:cstheme="minorHAnsi"/>
          <w:i/>
          <w:iCs/>
          <w:color w:val="FF0000"/>
          <w:sz w:val="32"/>
          <w:szCs w:val="32"/>
          <w:lang w:val="en-GB"/>
        </w:rPr>
        <w:t>Example</w:t>
      </w:r>
      <w:r w:rsidR="00187D0E">
        <w:rPr>
          <w:rFonts w:cstheme="minorHAnsi"/>
          <w:i/>
          <w:iCs/>
          <w:color w:val="FF0000"/>
          <w:sz w:val="32"/>
          <w:szCs w:val="32"/>
          <w:lang w:val="en-GB"/>
        </w:rPr>
        <w:t xml:space="preserve"> ESM</w:t>
      </w:r>
    </w:p>
    <w:p w14:paraId="52196A2C" w14:textId="77777777" w:rsidR="00176F3C" w:rsidRPr="00176F3C" w:rsidRDefault="00176F3C" w:rsidP="00176F3C">
      <w:pPr>
        <w:rPr>
          <w:b/>
          <w:bCs/>
          <w:lang w:val="en-GB"/>
        </w:rPr>
      </w:pPr>
      <w:r w:rsidRPr="00176F3C">
        <w:rPr>
          <w:b/>
          <w:bCs/>
          <w:lang w:val="en-GB"/>
        </w:rPr>
        <w:t>ESM 1: Use Room/Return Air Humidity Input to Automatically Control the Glycol Chiller</w:t>
      </w:r>
    </w:p>
    <w:p w14:paraId="340AEAFC" w14:textId="77777777" w:rsidR="00176F3C" w:rsidRPr="00176F3C" w:rsidRDefault="00176F3C" w:rsidP="00DF3EF8">
      <w:pPr>
        <w:jc w:val="both"/>
        <w:rPr>
          <w:lang w:val="en-GB"/>
        </w:rPr>
      </w:pPr>
      <w:r w:rsidRPr="00176F3C">
        <w:rPr>
          <w:lang w:val="en-GB"/>
        </w:rPr>
        <w:t>As explained in the previous Energy Saving Measure, the glycol cooling coil in the MAHUs is used to control the humidity of the makeup outside air by further cooling the air after the chilled water coil.  The dehumidification process in the MAH’s is taken to an extreme, with the air being cooled by the glycol coil to about 5.5 oC.  The room humidity measured during the site inspection on 17 April 2018 was 44%, which is near the lower limit of humidity. Therefore, there is some leeway to allow a higher humidity in the building.</w:t>
      </w:r>
    </w:p>
    <w:p w14:paraId="21E58696" w14:textId="77777777" w:rsidR="00176F3C" w:rsidRPr="00176F3C" w:rsidRDefault="00176F3C" w:rsidP="00DF3EF8">
      <w:pPr>
        <w:jc w:val="both"/>
        <w:rPr>
          <w:lang w:val="en-GB"/>
        </w:rPr>
      </w:pPr>
      <w:r w:rsidRPr="00176F3C">
        <w:rPr>
          <w:lang w:val="en-GB"/>
        </w:rPr>
        <w:t xml:space="preserve">If the glycol cooling step in the MAH units is eliminated, the air is still cooled to around 11 oC by the remaining chilled water coils.  Because of the properties of saturated air at low temperatures, the difference in moisture content of air differs only marginally between these two temperatures, and will only result in an increase of approximately 5% in room RH, to about 49%, which is within allowed limits in the manufacturing areas. The effect of increased humidity within the conditioned space will be to reduce the likelihood of static electricity build-up, which may be considered an advantage in the manufacturing areas. </w:t>
      </w:r>
    </w:p>
    <w:p w14:paraId="7D68F571" w14:textId="77777777" w:rsidR="00176F3C" w:rsidRPr="00176F3C" w:rsidRDefault="00176F3C" w:rsidP="00DF3EF8">
      <w:pPr>
        <w:jc w:val="both"/>
        <w:rPr>
          <w:lang w:val="en-GB"/>
        </w:rPr>
      </w:pPr>
      <w:r w:rsidRPr="00176F3C">
        <w:rPr>
          <w:lang w:val="en-GB"/>
        </w:rPr>
        <w:t xml:space="preserve">Under favorable conditions, the glycol chillers may be run at part load or not at all. To eliminate the possibility of the room Relative Humidity increasing above 50%, it is recommended that a humidity </w:t>
      </w:r>
      <w:r w:rsidRPr="00176F3C">
        <w:rPr>
          <w:lang w:val="en-GB"/>
        </w:rPr>
        <w:lastRenderedPageBreak/>
        <w:t xml:space="preserve">sensor in the room be used to control the glycol chillers.  The existing BMS measures humidity in occupied spaces, so a control signal from the BMS could be used to control the chillers. </w:t>
      </w:r>
    </w:p>
    <w:p w14:paraId="2264E0DA" w14:textId="77777777" w:rsidR="00176F3C" w:rsidRDefault="00176F3C" w:rsidP="00DF3EF8">
      <w:pPr>
        <w:jc w:val="both"/>
        <w:rPr>
          <w:lang w:val="en-GB"/>
        </w:rPr>
      </w:pPr>
      <w:r w:rsidRPr="00176F3C">
        <w:rPr>
          <w:lang w:val="en-GB"/>
        </w:rPr>
        <w:t>The estimated annual energy saving achieved through this measure is 334,512 kWh with monetary value of RM69,579.  The budgeted investment required for implementing this measure is RM10,000 and the Payback period is 0.14 years (1.7 months).</w:t>
      </w:r>
    </w:p>
    <w:tbl>
      <w:tblPr>
        <w:tblW w:w="6700" w:type="dxa"/>
        <w:jc w:val="center"/>
        <w:tblCellMar>
          <w:left w:w="0" w:type="dxa"/>
          <w:right w:w="0" w:type="dxa"/>
        </w:tblCellMar>
        <w:tblLook w:val="0600" w:firstRow="0" w:lastRow="0" w:firstColumn="0" w:lastColumn="0" w:noHBand="1" w:noVBand="1"/>
      </w:tblPr>
      <w:tblGrid>
        <w:gridCol w:w="3618"/>
        <w:gridCol w:w="1533"/>
        <w:gridCol w:w="1549"/>
      </w:tblGrid>
      <w:tr w:rsidR="00897FC4" w:rsidRPr="00897FC4" w14:paraId="59881E59" w14:textId="77777777" w:rsidTr="00E64DB2">
        <w:trPr>
          <w:trHeight w:val="439"/>
          <w:jc w:val="center"/>
        </w:trPr>
        <w:tc>
          <w:tcPr>
            <w:tcW w:w="3618" w:type="dxa"/>
            <w:tcBorders>
              <w:top w:val="single" w:sz="8" w:space="0" w:color="000000"/>
              <w:left w:val="single" w:sz="8" w:space="0" w:color="000000"/>
              <w:bottom w:val="single" w:sz="8" w:space="0" w:color="000000"/>
              <w:right w:val="single" w:sz="8" w:space="0" w:color="000000"/>
            </w:tcBorders>
            <w:shd w:val="clear" w:color="auto" w:fill="4472C4"/>
            <w:tcMar>
              <w:top w:w="15" w:type="dxa"/>
              <w:left w:w="30" w:type="dxa"/>
              <w:bottom w:w="0" w:type="dxa"/>
              <w:right w:w="30" w:type="dxa"/>
            </w:tcMar>
            <w:vAlign w:val="center"/>
            <w:hideMark/>
          </w:tcPr>
          <w:p w14:paraId="024F61DC" w14:textId="47F517BB" w:rsidR="00897FC4" w:rsidRPr="00897FC4" w:rsidRDefault="00897FC4" w:rsidP="00897FC4">
            <w:pPr>
              <w:spacing w:after="0" w:line="240" w:lineRule="auto"/>
              <w:jc w:val="center"/>
              <w:textAlignment w:val="center"/>
              <w:rPr>
                <w:rFonts w:ascii="Arial" w:eastAsia="Times New Roman" w:hAnsi="Arial" w:cs="Arial"/>
                <w:kern w:val="0"/>
                <w:sz w:val="20"/>
                <w:szCs w:val="20"/>
                <w14:ligatures w14:val="none"/>
              </w:rPr>
            </w:pPr>
            <w:r w:rsidRPr="00897FC4">
              <w:rPr>
                <w:rFonts w:ascii="Calibri" w:eastAsia="Times New Roman" w:hAnsi="Calibri" w:cs="Calibri"/>
                <w:b/>
                <w:bCs/>
                <w:color w:val="FFFFFF"/>
                <w:kern w:val="24"/>
                <w:sz w:val="20"/>
                <w:szCs w:val="20"/>
                <w14:ligatures w14:val="none"/>
              </w:rPr>
              <w:t>DESCRIPTION</w:t>
            </w:r>
          </w:p>
        </w:tc>
        <w:tc>
          <w:tcPr>
            <w:tcW w:w="1533" w:type="dxa"/>
            <w:tcBorders>
              <w:top w:val="single" w:sz="8" w:space="0" w:color="000000"/>
              <w:left w:val="single" w:sz="8" w:space="0" w:color="000000"/>
              <w:bottom w:val="single" w:sz="8" w:space="0" w:color="000000"/>
              <w:right w:val="single" w:sz="8" w:space="0" w:color="000000"/>
            </w:tcBorders>
            <w:shd w:val="clear" w:color="auto" w:fill="4472C4"/>
            <w:tcMar>
              <w:top w:w="15" w:type="dxa"/>
              <w:left w:w="30" w:type="dxa"/>
              <w:bottom w:w="0" w:type="dxa"/>
              <w:right w:w="30" w:type="dxa"/>
            </w:tcMar>
            <w:vAlign w:val="center"/>
            <w:hideMark/>
          </w:tcPr>
          <w:p w14:paraId="3A69E148" w14:textId="77777777" w:rsidR="00897FC4" w:rsidRPr="00897FC4" w:rsidRDefault="00897FC4" w:rsidP="00897FC4">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b/>
                <w:bCs/>
                <w:color w:val="FFFFFF"/>
                <w:kern w:val="24"/>
                <w:sz w:val="20"/>
                <w:szCs w:val="20"/>
                <w:lang w:val="en-US"/>
                <w14:ligatures w14:val="none"/>
              </w:rPr>
              <w:t xml:space="preserve"> UNIT</w:t>
            </w:r>
          </w:p>
        </w:tc>
        <w:tc>
          <w:tcPr>
            <w:tcW w:w="1549" w:type="dxa"/>
            <w:tcBorders>
              <w:top w:val="single" w:sz="8" w:space="0" w:color="000000"/>
              <w:left w:val="single" w:sz="8" w:space="0" w:color="000000"/>
              <w:bottom w:val="single" w:sz="8" w:space="0" w:color="000000"/>
              <w:right w:val="single" w:sz="8" w:space="0" w:color="000000"/>
            </w:tcBorders>
            <w:shd w:val="clear" w:color="auto" w:fill="4472C4"/>
            <w:tcMar>
              <w:top w:w="15" w:type="dxa"/>
              <w:left w:w="30" w:type="dxa"/>
              <w:bottom w:w="0" w:type="dxa"/>
              <w:right w:w="30" w:type="dxa"/>
            </w:tcMar>
            <w:vAlign w:val="center"/>
            <w:hideMark/>
          </w:tcPr>
          <w:p w14:paraId="0AF44F05" w14:textId="77777777" w:rsidR="00897FC4" w:rsidRPr="00897FC4" w:rsidRDefault="00897FC4" w:rsidP="00897FC4">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b/>
                <w:bCs/>
                <w:color w:val="FFFFFF"/>
                <w:kern w:val="24"/>
                <w:sz w:val="20"/>
                <w:szCs w:val="20"/>
                <w:lang w:val="en-US"/>
                <w14:ligatures w14:val="none"/>
              </w:rPr>
              <w:t>VALUE</w:t>
            </w:r>
          </w:p>
        </w:tc>
      </w:tr>
      <w:tr w:rsidR="00897FC4" w:rsidRPr="00897FC4" w14:paraId="382A91D1" w14:textId="77777777" w:rsidTr="00E64DB2">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6012AA0" w14:textId="1592717F" w:rsidR="00897FC4" w:rsidRPr="00897FC4" w:rsidRDefault="00897FC4" w:rsidP="00897FC4">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Overall Consumption Baseline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5CD245B" w14:textId="4631B3CD" w:rsidR="00897FC4" w:rsidRPr="00897FC4" w:rsidRDefault="00897FC4" w:rsidP="00897FC4">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kWh</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29F85D93" w14:textId="77777777" w:rsidR="00897FC4" w:rsidRPr="00897FC4" w:rsidRDefault="00897FC4" w:rsidP="00897FC4">
            <w:pPr>
              <w:spacing w:after="0" w:line="240" w:lineRule="auto"/>
              <w:rPr>
                <w:rFonts w:ascii="Arial" w:eastAsia="Times New Roman" w:hAnsi="Arial" w:cs="Arial"/>
                <w:kern w:val="0"/>
                <w:sz w:val="20"/>
                <w:szCs w:val="20"/>
                <w14:ligatures w14:val="none"/>
              </w:rPr>
            </w:pPr>
          </w:p>
        </w:tc>
      </w:tr>
      <w:tr w:rsidR="00897FC4" w:rsidRPr="00897FC4" w14:paraId="6B95FB05" w14:textId="77777777" w:rsidTr="00E64DB2">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428C85B" w14:textId="57609BD1" w:rsidR="00897FC4" w:rsidRPr="00897FC4" w:rsidRDefault="00897FC4" w:rsidP="00897FC4">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System Consumption Baseline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B9B2533" w14:textId="45054B4F" w:rsidR="00897FC4" w:rsidRPr="00897FC4" w:rsidRDefault="00897FC4" w:rsidP="00897FC4">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kWh</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9EEDCB5" w14:textId="77777777" w:rsidR="00897FC4" w:rsidRPr="00897FC4" w:rsidRDefault="00897FC4" w:rsidP="00897FC4">
            <w:pPr>
              <w:spacing w:after="0" w:line="240" w:lineRule="auto"/>
              <w:rPr>
                <w:rFonts w:ascii="Arial" w:eastAsia="Times New Roman" w:hAnsi="Arial" w:cs="Arial"/>
                <w:kern w:val="0"/>
                <w:sz w:val="20"/>
                <w:szCs w:val="20"/>
                <w14:ligatures w14:val="none"/>
              </w:rPr>
            </w:pPr>
          </w:p>
        </w:tc>
      </w:tr>
      <w:tr w:rsidR="00897FC4" w:rsidRPr="00897FC4" w14:paraId="6BC86345" w14:textId="77777777" w:rsidTr="00E64DB2">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3CBE4E7" w14:textId="1147BA88" w:rsidR="00897FC4" w:rsidRPr="00897FC4" w:rsidRDefault="00897FC4" w:rsidP="00897FC4">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[A] Electricity Rate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01955F2" w14:textId="3DD4B73F" w:rsidR="00897FC4" w:rsidRPr="00897FC4" w:rsidRDefault="00897FC4" w:rsidP="00897FC4">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RM/kWh</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170311A3" w14:textId="77777777" w:rsidR="00897FC4" w:rsidRPr="00897FC4" w:rsidRDefault="00897FC4" w:rsidP="00897FC4">
            <w:pPr>
              <w:spacing w:after="0" w:line="240" w:lineRule="auto"/>
              <w:rPr>
                <w:rFonts w:ascii="Arial" w:eastAsia="Times New Roman" w:hAnsi="Arial" w:cs="Arial"/>
                <w:kern w:val="0"/>
                <w:sz w:val="20"/>
                <w:szCs w:val="20"/>
                <w14:ligatures w14:val="none"/>
              </w:rPr>
            </w:pPr>
          </w:p>
        </w:tc>
      </w:tr>
      <w:tr w:rsidR="00897FC4" w:rsidRPr="00897FC4" w14:paraId="2E3D1CB8" w14:textId="77777777" w:rsidTr="00E64DB2">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1952BBB" w14:textId="7AD46A79" w:rsidR="00897FC4" w:rsidRPr="00897FC4" w:rsidRDefault="00897FC4" w:rsidP="00897FC4">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[B] Estimated Annual Saving</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2BB5A82" w14:textId="45CCD75E" w:rsidR="00897FC4" w:rsidRPr="00897FC4" w:rsidRDefault="00897FC4" w:rsidP="00897FC4">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kWh</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88C0231" w14:textId="77777777" w:rsidR="00897FC4" w:rsidRPr="00897FC4" w:rsidRDefault="00897FC4" w:rsidP="00897FC4">
            <w:pPr>
              <w:spacing w:after="0" w:line="240" w:lineRule="auto"/>
              <w:rPr>
                <w:rFonts w:ascii="Arial" w:eastAsia="Times New Roman" w:hAnsi="Arial" w:cs="Arial"/>
                <w:kern w:val="0"/>
                <w:sz w:val="20"/>
                <w:szCs w:val="20"/>
                <w14:ligatures w14:val="none"/>
              </w:rPr>
            </w:pPr>
          </w:p>
        </w:tc>
      </w:tr>
      <w:tr w:rsidR="00897FC4" w:rsidRPr="00897FC4" w14:paraId="0585166E" w14:textId="77777777" w:rsidTr="00E64DB2">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9838FB0" w14:textId="48095822" w:rsidR="00897FC4" w:rsidRPr="00897FC4" w:rsidRDefault="00897FC4" w:rsidP="00897FC4">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[C] Estimated Annual Cost Saving</w:t>
            </w:r>
            <w:r w:rsidRPr="00897FC4">
              <w:rPr>
                <w:rFonts w:ascii="Calibri" w:eastAsia="Times New Roman" w:hAnsi="Calibri" w:cs="Calibri"/>
                <w:color w:val="000000"/>
                <w:kern w:val="24"/>
                <w:sz w:val="20"/>
                <w:szCs w:val="20"/>
                <w:lang w:val="en-US"/>
                <w14:ligatures w14:val="none"/>
              </w:rPr>
              <w:br/>
            </w:r>
            <w:r w:rsidRPr="00897FC4">
              <w:rPr>
                <w:rFonts w:ascii="Calibri" w:eastAsia="Times New Roman" w:hAnsi="Calibri" w:cs="Calibri"/>
                <w:b/>
                <w:bCs/>
                <w:color w:val="000000"/>
                <w:kern w:val="24"/>
                <w:sz w:val="20"/>
                <w:szCs w:val="20"/>
                <w:lang w:val="en-US"/>
                <w14:ligatures w14:val="none"/>
              </w:rPr>
              <w:t>=[B] X [A]</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72C52C4" w14:textId="008638E4" w:rsidR="00897FC4" w:rsidRPr="00897FC4" w:rsidRDefault="00897FC4" w:rsidP="00897FC4">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RM/year</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A6FFE8D" w14:textId="77777777" w:rsidR="00897FC4" w:rsidRPr="00897FC4" w:rsidRDefault="00897FC4" w:rsidP="00897FC4">
            <w:pPr>
              <w:spacing w:after="0" w:line="240" w:lineRule="auto"/>
              <w:rPr>
                <w:rFonts w:ascii="Arial" w:eastAsia="Times New Roman" w:hAnsi="Arial" w:cs="Arial"/>
                <w:kern w:val="0"/>
                <w:sz w:val="20"/>
                <w:szCs w:val="20"/>
                <w14:ligatures w14:val="none"/>
              </w:rPr>
            </w:pPr>
          </w:p>
        </w:tc>
      </w:tr>
      <w:tr w:rsidR="00897FC4" w:rsidRPr="00897FC4" w14:paraId="2DCD2BCE" w14:textId="77777777" w:rsidTr="00E64DB2">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DBA3E12" w14:textId="384138C7" w:rsidR="00897FC4" w:rsidRPr="00897FC4" w:rsidRDefault="00E64DB2" w:rsidP="00897FC4">
            <w:pPr>
              <w:spacing w:after="0" w:line="240" w:lineRule="auto"/>
              <w:textAlignment w:val="center"/>
              <w:rPr>
                <w:rFonts w:ascii="Arial" w:eastAsia="Times New Roman" w:hAnsi="Arial" w:cs="Arial"/>
                <w:kern w:val="0"/>
                <w:sz w:val="20"/>
                <w:szCs w:val="20"/>
                <w14:ligatures w14:val="none"/>
              </w:rPr>
            </w:pPr>
            <w:r w:rsidRPr="00E64DB2">
              <w:rPr>
                <w:noProof/>
                <w:sz w:val="20"/>
                <w:szCs w:val="20"/>
              </w:rPr>
              <mc:AlternateContent>
                <mc:Choice Requires="wps">
                  <w:drawing>
                    <wp:anchor distT="0" distB="0" distL="114300" distR="114300" simplePos="0" relativeHeight="251695104" behindDoc="0" locked="0" layoutInCell="1" allowOverlap="1" wp14:anchorId="2B47B3AB" wp14:editId="02084645">
                      <wp:simplePos x="0" y="0"/>
                      <wp:positionH relativeFrom="margin">
                        <wp:posOffset>794385</wp:posOffset>
                      </wp:positionH>
                      <wp:positionV relativeFrom="paragraph">
                        <wp:posOffset>-183515</wp:posOffset>
                      </wp:positionV>
                      <wp:extent cx="2990850" cy="1237615"/>
                      <wp:effectExtent l="0" t="571500" r="19050" b="572135"/>
                      <wp:wrapNone/>
                      <wp:docPr id="1295968114" name="Text Box 1295968114"/>
                      <wp:cNvGraphicFramePr/>
                      <a:graphic xmlns:a="http://schemas.openxmlformats.org/drawingml/2006/main">
                        <a:graphicData uri="http://schemas.microsoft.com/office/word/2010/wordprocessingShape">
                          <wps:wsp>
                            <wps:cNvSpPr txBox="1"/>
                            <wps:spPr>
                              <a:xfrm rot="19979820">
                                <a:off x="0" y="0"/>
                                <a:ext cx="2990850" cy="1237615"/>
                              </a:xfrm>
                              <a:prstGeom prst="rect">
                                <a:avLst/>
                              </a:prstGeom>
                              <a:noFill/>
                              <a:ln>
                                <a:noFill/>
                              </a:ln>
                            </wps:spPr>
                            <wps:txbx>
                              <w:txbxContent>
                                <w:p w14:paraId="6F461DFD" w14:textId="77777777" w:rsidR="00897FC4" w:rsidRPr="001B13FC" w:rsidRDefault="00897FC4" w:rsidP="00897FC4">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2B47B3AB" id="Text Box 1295968114" o:spid="_x0000_s1081" type="#_x0000_t202" style="position:absolute;margin-left:62.55pt;margin-top:-14.45pt;width:235.5pt;height:97.45pt;rotation:-1769669fd;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" filled="f" stroked="f">
                      <v:textbox>
                        <w:txbxContent>
                          <w:p w14:paraId="6F461DFD" w14:textId="77777777" w:rsidR="00897FC4" w:rsidRPr="001B13FC" w:rsidRDefault="00897FC4" w:rsidP="00897FC4">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897FC4" w:rsidRPr="00897FC4">
              <w:rPr>
                <w:rFonts w:ascii="Calibri" w:eastAsia="Times New Roman" w:hAnsi="Calibri" w:cs="Calibri"/>
                <w:color w:val="000000"/>
                <w:kern w:val="24"/>
                <w:sz w:val="20"/>
                <w:szCs w:val="20"/>
                <w:lang w:val="en-US"/>
                <w14:ligatures w14:val="none"/>
              </w:rPr>
              <w:t>[D]Estimated Annual Carbon Reduction</w:t>
            </w:r>
            <w:r w:rsidR="00897FC4" w:rsidRPr="00897FC4">
              <w:rPr>
                <w:rFonts w:ascii="Calibri" w:eastAsia="Times New Roman" w:hAnsi="Calibri" w:cs="Calibri"/>
                <w:color w:val="000000"/>
                <w:kern w:val="24"/>
                <w:sz w:val="20"/>
                <w:szCs w:val="20"/>
                <w:lang w:val="en-US"/>
                <w14:ligatures w14:val="none"/>
              </w:rPr>
              <w:br/>
            </w:r>
            <w:r w:rsidR="00897FC4" w:rsidRPr="00897FC4">
              <w:rPr>
                <w:rFonts w:ascii="Calibri" w:eastAsia="Times New Roman" w:hAnsi="Calibri" w:cs="Calibri"/>
                <w:b/>
                <w:bCs/>
                <w:color w:val="000000"/>
                <w:kern w:val="24"/>
                <w:sz w:val="20"/>
                <w:szCs w:val="20"/>
                <w:lang w:val="en-US"/>
                <w14:ligatures w14:val="none"/>
              </w:rPr>
              <w:t>=[B] X 0.758 tCO2e/MWh</w:t>
            </w:r>
            <w:r>
              <w:rPr>
                <w:rFonts w:ascii="Calibri" w:eastAsia="Times New Roman" w:hAnsi="Calibri" w:cs="Calibri"/>
                <w:b/>
                <w:bCs/>
                <w:color w:val="000000"/>
                <w:kern w:val="24"/>
                <w:sz w:val="20"/>
                <w:szCs w:val="20"/>
                <w:lang w:val="en-US"/>
                <w14:ligatures w14:val="none"/>
              </w:rPr>
              <w:t xml:space="preserve"> (GEF 2021)</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CEC16A6" w14:textId="73852CBC" w:rsidR="00897FC4" w:rsidRPr="00897FC4" w:rsidRDefault="00897FC4" w:rsidP="00897FC4">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tCO2e</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182DBD8B" w14:textId="77777777" w:rsidR="00897FC4" w:rsidRPr="00897FC4" w:rsidRDefault="00897FC4" w:rsidP="00897FC4">
            <w:pPr>
              <w:spacing w:after="0" w:line="240" w:lineRule="auto"/>
              <w:rPr>
                <w:rFonts w:ascii="Arial" w:eastAsia="Times New Roman" w:hAnsi="Arial" w:cs="Arial"/>
                <w:kern w:val="0"/>
                <w:sz w:val="20"/>
                <w:szCs w:val="20"/>
                <w14:ligatures w14:val="none"/>
              </w:rPr>
            </w:pPr>
          </w:p>
        </w:tc>
      </w:tr>
      <w:tr w:rsidR="00897FC4" w:rsidRPr="00897FC4" w14:paraId="3DD36C99" w14:textId="77777777" w:rsidTr="00E64DB2">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3163B0E" w14:textId="1DE2F090" w:rsidR="00897FC4" w:rsidRPr="00897FC4" w:rsidRDefault="00897FC4" w:rsidP="00897FC4">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[E] Estimated Investment Cost</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6E44AEB" w14:textId="4E4D86D0" w:rsidR="00897FC4" w:rsidRPr="00897FC4" w:rsidRDefault="00897FC4" w:rsidP="00897FC4">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RM</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2F1B1A79" w14:textId="77777777" w:rsidR="00897FC4" w:rsidRPr="00897FC4" w:rsidRDefault="00897FC4" w:rsidP="00897FC4">
            <w:pPr>
              <w:spacing w:after="0" w:line="240" w:lineRule="auto"/>
              <w:rPr>
                <w:rFonts w:ascii="Arial" w:eastAsia="Times New Roman" w:hAnsi="Arial" w:cs="Arial"/>
                <w:kern w:val="0"/>
                <w:sz w:val="20"/>
                <w:szCs w:val="20"/>
                <w14:ligatures w14:val="none"/>
              </w:rPr>
            </w:pPr>
          </w:p>
        </w:tc>
      </w:tr>
      <w:tr w:rsidR="00897FC4" w:rsidRPr="00897FC4" w14:paraId="0093704A" w14:textId="77777777" w:rsidTr="00E64DB2">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2F9FED9" w14:textId="13FFF0DD" w:rsidR="00897FC4" w:rsidRPr="00897FC4" w:rsidRDefault="00897FC4" w:rsidP="00897FC4">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[H] Simple Payback Period</w:t>
            </w:r>
            <w:r w:rsidRPr="00897FC4">
              <w:rPr>
                <w:rFonts w:ascii="Calibri" w:eastAsia="Times New Roman" w:hAnsi="Calibri" w:cs="Calibri"/>
                <w:color w:val="000000"/>
                <w:kern w:val="24"/>
                <w:sz w:val="20"/>
                <w:szCs w:val="20"/>
                <w:lang w:val="en-US"/>
                <w14:ligatures w14:val="none"/>
              </w:rPr>
              <w:br/>
            </w:r>
            <w:r w:rsidRPr="00897FC4">
              <w:rPr>
                <w:rFonts w:ascii="Calibri" w:eastAsia="Times New Roman" w:hAnsi="Calibri" w:cs="Calibri"/>
                <w:b/>
                <w:bCs/>
                <w:color w:val="000000"/>
                <w:kern w:val="24"/>
                <w:sz w:val="20"/>
                <w:szCs w:val="20"/>
                <w:lang w:val="en-US"/>
                <w14:ligatures w14:val="none"/>
              </w:rPr>
              <w:t>=[E] / [C]</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BB2BFCB" w14:textId="6E13029A" w:rsidR="00897FC4" w:rsidRPr="00897FC4" w:rsidRDefault="00897FC4" w:rsidP="00897FC4">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Year</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1374BD6B" w14:textId="77777777" w:rsidR="00897FC4" w:rsidRPr="00897FC4" w:rsidRDefault="00897FC4" w:rsidP="00897FC4">
            <w:pPr>
              <w:spacing w:after="0" w:line="240" w:lineRule="auto"/>
              <w:rPr>
                <w:rFonts w:ascii="Arial" w:eastAsia="Times New Roman" w:hAnsi="Arial" w:cs="Arial"/>
                <w:kern w:val="0"/>
                <w:sz w:val="20"/>
                <w:szCs w:val="20"/>
                <w14:ligatures w14:val="none"/>
              </w:rPr>
            </w:pPr>
          </w:p>
        </w:tc>
      </w:tr>
      <w:tr w:rsidR="00897FC4" w:rsidRPr="00897FC4" w14:paraId="5F84EB57" w14:textId="77777777" w:rsidTr="00E64DB2">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3478620" w14:textId="2421B69A" w:rsidR="00897FC4" w:rsidRPr="00897FC4" w:rsidRDefault="00897FC4" w:rsidP="00897FC4">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[I] Estimated System Saving</w:t>
            </w:r>
            <w:r w:rsidRPr="00897FC4">
              <w:rPr>
                <w:rFonts w:ascii="Calibri" w:eastAsia="Times New Roman" w:hAnsi="Calibri" w:cs="Calibri"/>
                <w:color w:val="000000"/>
                <w:kern w:val="24"/>
                <w:sz w:val="20"/>
                <w:szCs w:val="20"/>
                <w14:ligatures w14:val="none"/>
              </w:rPr>
              <w:br/>
            </w:r>
            <w:r w:rsidRPr="00897FC4">
              <w:rPr>
                <w:rFonts w:ascii="Calibri" w:eastAsia="Times New Roman" w:hAnsi="Calibri" w:cs="Calibri"/>
                <w:b/>
                <w:bCs/>
                <w:color w:val="000000"/>
                <w:kern w:val="24"/>
                <w:sz w:val="20"/>
                <w:szCs w:val="20"/>
                <w14:ligatures w14:val="none"/>
              </w:rPr>
              <w:t>= [B] / System Baseline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9F138CA" w14:textId="77AFB7BF" w:rsidR="00897FC4" w:rsidRPr="00897FC4" w:rsidRDefault="00897FC4" w:rsidP="00897FC4">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161C8772" w14:textId="77777777" w:rsidR="00897FC4" w:rsidRPr="00897FC4" w:rsidRDefault="00897FC4" w:rsidP="00897FC4">
            <w:pPr>
              <w:spacing w:after="0" w:line="240" w:lineRule="auto"/>
              <w:rPr>
                <w:rFonts w:ascii="Arial" w:eastAsia="Times New Roman" w:hAnsi="Arial" w:cs="Arial"/>
                <w:kern w:val="0"/>
                <w:sz w:val="20"/>
                <w:szCs w:val="20"/>
                <w14:ligatures w14:val="none"/>
              </w:rPr>
            </w:pPr>
          </w:p>
        </w:tc>
      </w:tr>
      <w:tr w:rsidR="00897FC4" w:rsidRPr="00897FC4" w14:paraId="762D5A55" w14:textId="77777777" w:rsidTr="00E64DB2">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9455B06" w14:textId="058D5D53" w:rsidR="00897FC4" w:rsidRPr="00897FC4" w:rsidRDefault="00897FC4" w:rsidP="00897FC4">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[J] Estimated Overall Saving</w:t>
            </w:r>
            <w:r w:rsidRPr="00897FC4">
              <w:rPr>
                <w:rFonts w:ascii="Calibri" w:eastAsia="Times New Roman" w:hAnsi="Calibri" w:cs="Calibri"/>
                <w:color w:val="000000"/>
                <w:kern w:val="24"/>
                <w:sz w:val="20"/>
                <w:szCs w:val="20"/>
                <w14:ligatures w14:val="none"/>
              </w:rPr>
              <w:br/>
            </w:r>
            <w:r w:rsidRPr="00897FC4">
              <w:rPr>
                <w:rFonts w:ascii="Calibri" w:eastAsia="Times New Roman" w:hAnsi="Calibri" w:cs="Calibri"/>
                <w:b/>
                <w:bCs/>
                <w:color w:val="000000"/>
                <w:kern w:val="24"/>
                <w:sz w:val="20"/>
                <w:szCs w:val="20"/>
                <w14:ligatures w14:val="none"/>
              </w:rPr>
              <w:t>= [B] / Overall Baseline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4C1B6AB" w14:textId="77777777" w:rsidR="00897FC4" w:rsidRPr="00897FC4" w:rsidRDefault="00897FC4" w:rsidP="00897FC4">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6898E85" w14:textId="77777777" w:rsidR="00897FC4" w:rsidRPr="00897FC4" w:rsidRDefault="00897FC4" w:rsidP="00897FC4">
            <w:pPr>
              <w:spacing w:after="0" w:line="240" w:lineRule="auto"/>
              <w:rPr>
                <w:rFonts w:ascii="Arial" w:eastAsia="Times New Roman" w:hAnsi="Arial" w:cs="Arial"/>
                <w:kern w:val="0"/>
                <w:sz w:val="20"/>
                <w:szCs w:val="20"/>
                <w14:ligatures w14:val="none"/>
              </w:rPr>
            </w:pPr>
          </w:p>
        </w:tc>
      </w:tr>
      <w:tr w:rsidR="00897FC4" w:rsidRPr="00897FC4" w14:paraId="117BC76E" w14:textId="77777777" w:rsidTr="00E64DB2">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4EF5CCC" w14:textId="67D72659" w:rsidR="00897FC4" w:rsidRPr="00897FC4" w:rsidRDefault="00897FC4" w:rsidP="00897FC4">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Financing Option</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2DC7E9EF" w14:textId="77777777" w:rsidR="00897FC4" w:rsidRPr="00897FC4" w:rsidRDefault="00897FC4" w:rsidP="00897FC4">
            <w:pPr>
              <w:spacing w:after="0" w:line="240" w:lineRule="auto"/>
              <w:rPr>
                <w:rFonts w:ascii="Arial" w:eastAsia="Times New Roman" w:hAnsi="Arial" w:cs="Arial"/>
                <w:kern w:val="0"/>
                <w:sz w:val="20"/>
                <w:szCs w:val="20"/>
                <w14:ligatures w14:val="none"/>
              </w:rPr>
            </w:pP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696637E9" w14:textId="77777777" w:rsidR="00897FC4" w:rsidRPr="00897FC4" w:rsidRDefault="00897FC4" w:rsidP="00897FC4">
            <w:pPr>
              <w:spacing w:after="0" w:line="240" w:lineRule="auto"/>
              <w:rPr>
                <w:rFonts w:ascii="Times New Roman" w:eastAsia="Times New Roman" w:hAnsi="Times New Roman" w:cs="Times New Roman"/>
                <w:kern w:val="0"/>
                <w:sz w:val="20"/>
                <w:szCs w:val="20"/>
                <w14:ligatures w14:val="none"/>
              </w:rPr>
            </w:pPr>
          </w:p>
        </w:tc>
      </w:tr>
      <w:tr w:rsidR="00897FC4" w:rsidRPr="00897FC4" w14:paraId="3C7FB40C" w14:textId="77777777" w:rsidTr="00E64DB2">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49E7C02" w14:textId="77777777" w:rsidR="00897FC4" w:rsidRPr="00897FC4" w:rsidRDefault="00897FC4" w:rsidP="00897FC4">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Measurement &amp; Verification</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F0849A4" w14:textId="77777777" w:rsidR="00897FC4" w:rsidRPr="00897FC4" w:rsidRDefault="00897FC4" w:rsidP="00897FC4">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Option</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BFE0E84" w14:textId="77777777" w:rsidR="00897FC4" w:rsidRPr="00897FC4" w:rsidRDefault="00897FC4" w:rsidP="00897FC4">
            <w:pPr>
              <w:spacing w:after="0" w:line="240" w:lineRule="auto"/>
              <w:rPr>
                <w:rFonts w:ascii="Arial" w:eastAsia="Times New Roman" w:hAnsi="Arial" w:cs="Arial"/>
                <w:kern w:val="0"/>
                <w:sz w:val="20"/>
                <w:szCs w:val="20"/>
                <w14:ligatures w14:val="none"/>
              </w:rPr>
            </w:pPr>
          </w:p>
        </w:tc>
      </w:tr>
    </w:tbl>
    <w:p w14:paraId="558FC15D" w14:textId="77777777" w:rsidR="00701205" w:rsidRDefault="00701205" w:rsidP="00176F3C">
      <w:pPr>
        <w:rPr>
          <w:lang w:val="en-GB"/>
        </w:rPr>
      </w:pPr>
    </w:p>
    <w:p w14:paraId="3EDFF977" w14:textId="30685D3C" w:rsidR="00701205" w:rsidRDefault="00701205" w:rsidP="00176F3C">
      <w:pPr>
        <w:rPr>
          <w:lang w:val="en-GB"/>
        </w:rPr>
      </w:pPr>
    </w:p>
    <w:p w14:paraId="2ED6F116" w14:textId="3A492032" w:rsidR="00412BB7" w:rsidRDefault="00412BB7" w:rsidP="00176F3C">
      <w:pPr>
        <w:rPr>
          <w:color w:val="FF0000"/>
          <w:lang w:val="en-US" w:eastAsia="ja-JP"/>
        </w:rPr>
      </w:pPr>
      <w:r w:rsidRPr="00CB109D">
        <w:rPr>
          <w:i/>
          <w:iCs/>
          <w:color w:val="FF0000"/>
          <w:lang w:val="en-US" w:eastAsia="ja-JP"/>
        </w:rPr>
        <w:t>Describe the step to implement ESM</w:t>
      </w:r>
      <w:r w:rsidR="006766AA" w:rsidRPr="00CB109D">
        <w:rPr>
          <w:i/>
          <w:iCs/>
          <w:color w:val="FF0000"/>
          <w:lang w:val="en-US" w:eastAsia="ja-JP"/>
        </w:rPr>
        <w:t xml:space="preserve"> and which option will be used for Measurement &amp; Verification</w:t>
      </w:r>
      <w:r w:rsidR="006766AA">
        <w:rPr>
          <w:color w:val="FF0000"/>
          <w:lang w:val="en-US" w:eastAsia="ja-JP"/>
        </w:rPr>
        <w:t>.</w:t>
      </w:r>
    </w:p>
    <w:p w14:paraId="248E2CD2" w14:textId="77777777" w:rsidR="00CB109D" w:rsidRPr="00F81A14" w:rsidRDefault="00CB109D" w:rsidP="00CB109D">
      <w:pPr>
        <w:rPr>
          <w:b/>
          <w:bCs/>
          <w:lang w:val="en-US" w:eastAsia="ja-JP"/>
        </w:rPr>
      </w:pPr>
      <w:r w:rsidRPr="00F81A14">
        <w:rPr>
          <w:b/>
          <w:bCs/>
          <w:lang w:val="en-US" w:eastAsia="ja-JP"/>
        </w:rPr>
        <w:t>Method statement</w:t>
      </w:r>
    </w:p>
    <w:p w14:paraId="0A073599" w14:textId="77777777" w:rsidR="00CB109D" w:rsidRDefault="00CB109D" w:rsidP="00CB109D">
      <w:pPr>
        <w:rPr>
          <w:lang w:val="en-US" w:eastAsia="ja-JP"/>
        </w:rPr>
      </w:pPr>
      <w:r>
        <w:rPr>
          <w:lang w:val="en-US" w:eastAsia="ja-JP"/>
        </w:rPr>
        <w:t>ESM 1 – Replace existing lighting to LED</w:t>
      </w:r>
    </w:p>
    <w:p w14:paraId="519FE98D" w14:textId="77777777" w:rsidR="00CB109D" w:rsidRDefault="00CB109D" w:rsidP="001614F7">
      <w:pPr>
        <w:pStyle w:val="ListParagraph"/>
        <w:numPr>
          <w:ilvl w:val="0"/>
          <w:numId w:val="15"/>
        </w:numPr>
        <w:rPr>
          <w:lang w:val="en-US" w:eastAsia="ja-JP"/>
        </w:rPr>
      </w:pPr>
      <w:r>
        <w:rPr>
          <w:lang w:val="en-US" w:eastAsia="ja-JP"/>
        </w:rPr>
        <w:t xml:space="preserve">Conduct an energy audit to measure current consumption </w:t>
      </w:r>
    </w:p>
    <w:p w14:paraId="7ECF9E2F" w14:textId="77777777" w:rsidR="00CB109D" w:rsidRDefault="00CB109D" w:rsidP="001614F7">
      <w:pPr>
        <w:pStyle w:val="ListParagraph"/>
        <w:numPr>
          <w:ilvl w:val="0"/>
          <w:numId w:val="15"/>
        </w:numPr>
        <w:rPr>
          <w:lang w:val="en-US" w:eastAsia="ja-JP"/>
        </w:rPr>
      </w:pPr>
      <w:r>
        <w:rPr>
          <w:lang w:val="en-US" w:eastAsia="ja-JP"/>
        </w:rPr>
        <w:t>Remove and replace existing lighting lamps/fixtures</w:t>
      </w:r>
    </w:p>
    <w:p w14:paraId="7DF47AB7" w14:textId="77777777" w:rsidR="00CB109D" w:rsidRDefault="00CB109D" w:rsidP="001614F7">
      <w:pPr>
        <w:pStyle w:val="ListParagraph"/>
        <w:numPr>
          <w:ilvl w:val="0"/>
          <w:numId w:val="15"/>
        </w:numPr>
        <w:rPr>
          <w:lang w:val="en-US" w:eastAsia="ja-JP"/>
        </w:rPr>
      </w:pPr>
      <w:r>
        <w:rPr>
          <w:lang w:val="en-US" w:eastAsia="ja-JP"/>
        </w:rPr>
        <w:t>Install new lighting/fixtures</w:t>
      </w:r>
    </w:p>
    <w:p w14:paraId="2714B23F" w14:textId="77777777" w:rsidR="00CB109D" w:rsidRPr="00F81A14" w:rsidRDefault="00CB109D" w:rsidP="001614F7">
      <w:pPr>
        <w:pStyle w:val="ListParagraph"/>
        <w:numPr>
          <w:ilvl w:val="0"/>
          <w:numId w:val="15"/>
        </w:numPr>
        <w:rPr>
          <w:lang w:val="en-US" w:eastAsia="ja-JP"/>
        </w:rPr>
      </w:pPr>
      <w:r>
        <w:rPr>
          <w:lang w:val="en-US" w:eastAsia="ja-JP"/>
        </w:rPr>
        <w:t>Install energy meter for measurement and verification of new energy consumption</w:t>
      </w:r>
    </w:p>
    <w:p w14:paraId="7F5AC2F4" w14:textId="77777777" w:rsidR="00286B8C" w:rsidRDefault="00286B8C" w:rsidP="00412BB7">
      <w:pPr>
        <w:rPr>
          <w:b/>
          <w:bCs/>
          <w:lang w:val="en-US" w:eastAsia="ja-JP"/>
        </w:rPr>
      </w:pPr>
    </w:p>
    <w:p w14:paraId="516F1231" w14:textId="77777777" w:rsidR="001F1211" w:rsidRDefault="001F1211" w:rsidP="001F1211">
      <w:pPr>
        <w:rPr>
          <w:lang w:val="en-US" w:eastAsia="ja-JP"/>
        </w:rPr>
      </w:pPr>
      <w:bookmarkStart w:id="118" w:name="_Hlk137833547"/>
    </w:p>
    <w:p w14:paraId="19F03D8D" w14:textId="77777777" w:rsidR="00956775" w:rsidRDefault="00956775">
      <w:pPr>
        <w:rPr>
          <w:b/>
          <w:bCs/>
          <w:lang w:val="en-US" w:eastAsia="ja-JP"/>
        </w:rPr>
      </w:pPr>
      <w:r>
        <w:rPr>
          <w:b/>
          <w:bCs/>
          <w:lang w:val="en-US" w:eastAsia="ja-JP"/>
        </w:rPr>
        <w:br w:type="page"/>
      </w:r>
    </w:p>
    <w:p w14:paraId="7AA031E3" w14:textId="460070B2" w:rsidR="001F1211" w:rsidRPr="001F1211" w:rsidRDefault="001F1211" w:rsidP="001F1211">
      <w:pPr>
        <w:rPr>
          <w:b/>
          <w:bCs/>
          <w:lang w:val="en-US" w:eastAsia="ja-JP"/>
        </w:rPr>
      </w:pPr>
      <w:r w:rsidRPr="001F1211">
        <w:rPr>
          <w:b/>
          <w:bCs/>
          <w:lang w:val="en-US" w:eastAsia="ja-JP"/>
        </w:rPr>
        <w:lastRenderedPageBreak/>
        <w:t>Measurement &amp; Verification</w:t>
      </w:r>
    </w:p>
    <w:p w14:paraId="6EA6BC63" w14:textId="77777777" w:rsidR="001F1211" w:rsidRPr="001F1211" w:rsidRDefault="001F1211" w:rsidP="008872C2">
      <w:pPr>
        <w:jc w:val="both"/>
        <w:rPr>
          <w:lang w:val="en-US" w:eastAsia="ja-JP"/>
        </w:rPr>
      </w:pPr>
      <w:r w:rsidRPr="001F1211">
        <w:rPr>
          <w:lang w:val="en-US" w:eastAsia="ja-JP"/>
        </w:rPr>
        <w:t>Federal Energy Management Program measurement and verification (M&amp;V) guidelines and International Performance Measurement and Verification Protocol M&amp;V methodologies are broken into four options. These options offer generic M&amp;V approaches for energy- and water-saving projects.</w:t>
      </w:r>
    </w:p>
    <w:p w14:paraId="0D96039A" w14:textId="67C20AAD" w:rsidR="001F1211" w:rsidRPr="001F1211" w:rsidRDefault="001F1211" w:rsidP="008872C2">
      <w:pPr>
        <w:jc w:val="both"/>
        <w:rPr>
          <w:lang w:val="en-US" w:eastAsia="ja-JP"/>
        </w:rPr>
      </w:pPr>
      <w:r w:rsidRPr="001F1211">
        <w:rPr>
          <w:noProof/>
          <w:lang w:eastAsia="ja-JP"/>
        </w:rPr>
        <w:drawing>
          <wp:inline distT="0" distB="0" distL="0" distR="0" wp14:anchorId="7D1759A7" wp14:editId="197C8056">
            <wp:extent cx="5118100" cy="1752600"/>
            <wp:effectExtent l="0" t="0" r="6350" b="0"/>
            <wp:docPr id="1775687519" name="Picture 81" descr="IPMVP - Efficiency Valuation Organization (E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PMVP - Efficiency Valuation Organization (EVO)"/>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5118100" cy="1752600"/>
                    </a:xfrm>
                    <a:prstGeom prst="rect">
                      <a:avLst/>
                    </a:prstGeom>
                    <a:noFill/>
                    <a:ln>
                      <a:noFill/>
                    </a:ln>
                  </pic:spPr>
                </pic:pic>
              </a:graphicData>
            </a:graphic>
          </wp:inline>
        </w:drawing>
      </w:r>
    </w:p>
    <w:p w14:paraId="6CCE3C1D" w14:textId="77777777" w:rsidR="001F1211" w:rsidRPr="001F1211" w:rsidRDefault="001F1211" w:rsidP="008872C2">
      <w:pPr>
        <w:jc w:val="both"/>
        <w:rPr>
          <w:b/>
          <w:bCs/>
          <w:lang w:val="en-US" w:eastAsia="ja-JP"/>
        </w:rPr>
      </w:pPr>
      <w:r w:rsidRPr="001F1211">
        <w:rPr>
          <w:b/>
          <w:bCs/>
          <w:lang w:val="en-US" w:eastAsia="ja-JP"/>
        </w:rPr>
        <w:t>Option A: Retrofit Isolation Approach</w:t>
      </w:r>
    </w:p>
    <w:p w14:paraId="3EE5159A" w14:textId="2B3D6B2F" w:rsidR="001F1211" w:rsidRPr="001F1211" w:rsidRDefault="001F1211" w:rsidP="008872C2">
      <w:pPr>
        <w:jc w:val="both"/>
        <w:rPr>
          <w:lang w:val="en-US" w:eastAsia="ja-JP"/>
        </w:rPr>
      </w:pPr>
      <w:r w:rsidRPr="001F1211">
        <w:rPr>
          <w:noProof/>
          <w:lang w:eastAsia="ja-JP"/>
        </w:rPr>
        <mc:AlternateContent>
          <mc:Choice Requires="wps">
            <w:drawing>
              <wp:anchor distT="0" distB="0" distL="114300" distR="114300" simplePos="0" relativeHeight="251698176" behindDoc="0" locked="0" layoutInCell="1" allowOverlap="1" wp14:anchorId="059D2497" wp14:editId="1EF4AA7E">
                <wp:simplePos x="0" y="0"/>
                <wp:positionH relativeFrom="margin">
                  <wp:align>center</wp:align>
                </wp:positionH>
                <wp:positionV relativeFrom="paragraph">
                  <wp:posOffset>22860</wp:posOffset>
                </wp:positionV>
                <wp:extent cx="2990850" cy="1237615"/>
                <wp:effectExtent l="0" t="571500" r="19050" b="572135"/>
                <wp:wrapNone/>
                <wp:docPr id="581461508" name="Text Box 83"/>
                <wp:cNvGraphicFramePr/>
                <a:graphic xmlns:a="http://schemas.openxmlformats.org/drawingml/2006/main">
                  <a:graphicData uri="http://schemas.microsoft.com/office/word/2010/wordprocessingShape">
                    <wps:wsp>
                      <wps:cNvSpPr txBox="1"/>
                      <wps:spPr>
                        <a:xfrm rot="19979820">
                          <a:off x="0" y="0"/>
                          <a:ext cx="2990850" cy="1237615"/>
                        </a:xfrm>
                        <a:prstGeom prst="rect">
                          <a:avLst/>
                        </a:prstGeom>
                        <a:noFill/>
                        <a:ln>
                          <a:noFill/>
                        </a:ln>
                      </wps:spPr>
                      <wps:txbx>
                        <w:txbxContent>
                          <w:p w14:paraId="03D74B64" w14:textId="77777777" w:rsidR="001F1211" w:rsidRDefault="001F1211" w:rsidP="001F1211">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59D2497" id="Text Box 83" o:spid="_x0000_s1082" type="#_x0000_t202" style="position:absolute;left:0;text-align:left;margin-left:0;margin-top:1.8pt;width:235.5pt;height:97.45pt;rotation:-1769669fd;z-index:251698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" filled="f" stroked="f">
                <v:textbox>
                  <w:txbxContent>
                    <w:p w14:paraId="03D74B64" w14:textId="77777777" w:rsidR="001F1211" w:rsidRDefault="001F1211" w:rsidP="001F1211">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1F1211">
        <w:rPr>
          <w:lang w:val="en-US" w:eastAsia="ja-JP"/>
        </w:rPr>
        <w:t>Option A is a retrofit isolation approach designed for projects in which the potential to generate savings must be verified, and the actual savings can be determined from limited data collection, engineering calculations, and stipulated factors. Baseline and post-installation energy uses are estimated using an engineering analysis of measurements of the most critical parameter of energy usage.</w:t>
      </w:r>
    </w:p>
    <w:p w14:paraId="757A9287" w14:textId="77777777" w:rsidR="001F1211" w:rsidRPr="001F1211" w:rsidRDefault="001F1211" w:rsidP="008872C2">
      <w:pPr>
        <w:jc w:val="both"/>
        <w:rPr>
          <w:lang w:val="en-US" w:eastAsia="ja-JP"/>
        </w:rPr>
      </w:pPr>
      <w:r w:rsidRPr="001F1211">
        <w:rPr>
          <w:lang w:val="en-US" w:eastAsia="ja-JP"/>
        </w:rPr>
        <w:t>The intent of Option A is to verify performance through pre- and post-retrofit measurements. An individual system is measured and any potential interactions with other systems are disregarded. Use factors can be measured once (in the baseline period) or determined based upon engineering estimates, operating schedules, operator logs, typical weather data, or other documented information sources. The selection of which factors to measure should be considered relative to the contractor’s responsibilities.</w:t>
      </w:r>
    </w:p>
    <w:p w14:paraId="7A544039" w14:textId="77777777" w:rsidR="001F1211" w:rsidRPr="001F1211" w:rsidRDefault="001F1211" w:rsidP="008872C2">
      <w:pPr>
        <w:jc w:val="both"/>
        <w:rPr>
          <w:lang w:val="en-US" w:eastAsia="ja-JP"/>
        </w:rPr>
      </w:pPr>
      <w:r w:rsidRPr="001F1211">
        <w:rPr>
          <w:lang w:val="en-US" w:eastAsia="ja-JP"/>
        </w:rPr>
        <w:t>After post-retrofit measurements, annual inspections verify that the project has the “potential to perform." Measurements of the key parameter may or may not continue throughout the term of the contract. The level of accuracy of the calculated savings depends on the validity of the assumptions and the measurements that are made.</w:t>
      </w:r>
    </w:p>
    <w:p w14:paraId="0D30BC3A" w14:textId="77777777" w:rsidR="001F1211" w:rsidRPr="001F1211" w:rsidRDefault="001F1211" w:rsidP="008872C2">
      <w:pPr>
        <w:jc w:val="both"/>
        <w:rPr>
          <w:lang w:val="en-US" w:eastAsia="ja-JP"/>
        </w:rPr>
      </w:pPr>
    </w:p>
    <w:p w14:paraId="21B1B7BE" w14:textId="77777777" w:rsidR="001F1211" w:rsidRPr="001F1211" w:rsidRDefault="001F1211" w:rsidP="008872C2">
      <w:pPr>
        <w:jc w:val="both"/>
        <w:rPr>
          <w:b/>
          <w:bCs/>
          <w:lang w:val="en-US" w:eastAsia="ja-JP"/>
        </w:rPr>
      </w:pPr>
      <w:r w:rsidRPr="001F1211">
        <w:rPr>
          <w:b/>
          <w:bCs/>
          <w:lang w:val="en-US" w:eastAsia="ja-JP"/>
        </w:rPr>
        <w:t>Option B: Retrofit Isolation or System-Level Approach</w:t>
      </w:r>
    </w:p>
    <w:p w14:paraId="39E2B01E" w14:textId="77777777" w:rsidR="001F1211" w:rsidRPr="001F1211" w:rsidRDefault="001F1211" w:rsidP="008872C2">
      <w:pPr>
        <w:jc w:val="both"/>
        <w:rPr>
          <w:lang w:val="en-US" w:eastAsia="ja-JP"/>
        </w:rPr>
      </w:pPr>
      <w:r w:rsidRPr="001F1211">
        <w:rPr>
          <w:lang w:val="en-US" w:eastAsia="ja-JP"/>
        </w:rPr>
        <w:t>Measurements of performance and operational factors provide long-term persistence data on the energy use of the equipment or system. Measurements may be short-term, periodic, or continuous.</w:t>
      </w:r>
    </w:p>
    <w:p w14:paraId="488B3C4D" w14:textId="77777777" w:rsidR="001F1211" w:rsidRPr="001F1211" w:rsidRDefault="001F1211" w:rsidP="008872C2">
      <w:pPr>
        <w:jc w:val="both"/>
        <w:rPr>
          <w:lang w:val="en-US" w:eastAsia="ja-JP"/>
        </w:rPr>
      </w:pPr>
      <w:r w:rsidRPr="001F1211">
        <w:rPr>
          <w:lang w:val="en-US" w:eastAsia="ja-JP"/>
        </w:rPr>
        <w:t>Option B is a retrofit isolation or system-level approach. Option B is similar to Option A but involves the measurement of all relevant parameters. This method is intended for retrofits with performance factors and operational factors that can be measured at the component or system level. Short-term periodic measurements can be used when variations in the measured factor are small, and may be sufficient to characterize the baseline. Continuous monitoring information can be used to improve or optimize the operation of the equipment over time, thereby improving the performance of the retrofit. This approach provides the greatest accuracy in the calculation of savings.</w:t>
      </w:r>
    </w:p>
    <w:p w14:paraId="209521CD" w14:textId="77777777" w:rsidR="001F1211" w:rsidRPr="001F1211" w:rsidRDefault="001F1211" w:rsidP="008872C2">
      <w:pPr>
        <w:jc w:val="both"/>
        <w:rPr>
          <w:lang w:val="en-US" w:eastAsia="ja-JP"/>
        </w:rPr>
      </w:pPr>
      <w:r w:rsidRPr="001F1211">
        <w:rPr>
          <w:lang w:val="en-US" w:eastAsia="ja-JP"/>
        </w:rPr>
        <w:t>The intent of Option B is to verify performance periodically or continuously with long-term measurements.</w:t>
      </w:r>
    </w:p>
    <w:p w14:paraId="143E886C" w14:textId="77777777" w:rsidR="001F1211" w:rsidRPr="001F1211" w:rsidRDefault="001F1211" w:rsidP="008872C2">
      <w:pPr>
        <w:jc w:val="both"/>
        <w:rPr>
          <w:lang w:val="en-US" w:eastAsia="ja-JP"/>
        </w:rPr>
      </w:pPr>
    </w:p>
    <w:p w14:paraId="3E044DA2" w14:textId="77777777" w:rsidR="001F1211" w:rsidRPr="001F1211" w:rsidRDefault="001F1211" w:rsidP="008872C2">
      <w:pPr>
        <w:jc w:val="both"/>
        <w:rPr>
          <w:b/>
          <w:bCs/>
          <w:lang w:val="en-US" w:eastAsia="ja-JP"/>
        </w:rPr>
      </w:pPr>
      <w:r w:rsidRPr="001F1211">
        <w:rPr>
          <w:b/>
          <w:bCs/>
          <w:lang w:val="en-US" w:eastAsia="ja-JP"/>
        </w:rPr>
        <w:t>Option C: Whole-Building Verification</w:t>
      </w:r>
    </w:p>
    <w:p w14:paraId="462314BF" w14:textId="77777777" w:rsidR="001F1211" w:rsidRPr="001F1211" w:rsidRDefault="001F1211" w:rsidP="008872C2">
      <w:pPr>
        <w:jc w:val="both"/>
        <w:rPr>
          <w:lang w:val="en-US" w:eastAsia="ja-JP"/>
        </w:rPr>
      </w:pPr>
      <w:r w:rsidRPr="001F1211">
        <w:rPr>
          <w:lang w:val="en-US" w:eastAsia="ja-JP"/>
        </w:rPr>
        <w:t xml:space="preserve">Option C is a whole-building verification method. Savings are based on actual energy consumption as measured by the utility meters, usually combined with simple regression modeling to accommodate variables such as weather. Estimated savings will vary during the contract term. </w:t>
      </w:r>
    </w:p>
    <w:p w14:paraId="4ADFB582" w14:textId="10FE6607" w:rsidR="001F1211" w:rsidRPr="001F1211" w:rsidRDefault="001F1211" w:rsidP="008872C2">
      <w:pPr>
        <w:jc w:val="both"/>
        <w:rPr>
          <w:lang w:val="en-US" w:eastAsia="ja-JP"/>
        </w:rPr>
      </w:pPr>
      <w:r w:rsidRPr="001F1211">
        <w:rPr>
          <w:noProof/>
          <w:lang w:eastAsia="ja-JP"/>
        </w:rPr>
        <mc:AlternateContent>
          <mc:Choice Requires="wps">
            <w:drawing>
              <wp:anchor distT="0" distB="0" distL="114300" distR="114300" simplePos="0" relativeHeight="251700224" behindDoc="0" locked="0" layoutInCell="1" allowOverlap="1" wp14:anchorId="78916688" wp14:editId="0410BBB9">
                <wp:simplePos x="0" y="0"/>
                <wp:positionH relativeFrom="margin">
                  <wp:align>center</wp:align>
                </wp:positionH>
                <wp:positionV relativeFrom="paragraph">
                  <wp:posOffset>1055370</wp:posOffset>
                </wp:positionV>
                <wp:extent cx="2990850" cy="1237615"/>
                <wp:effectExtent l="0" t="571500" r="19050" b="572135"/>
                <wp:wrapNone/>
                <wp:docPr id="1689809250" name="Text Box 82"/>
                <wp:cNvGraphicFramePr/>
                <a:graphic xmlns:a="http://schemas.openxmlformats.org/drawingml/2006/main">
                  <a:graphicData uri="http://schemas.microsoft.com/office/word/2010/wordprocessingShape">
                    <wps:wsp>
                      <wps:cNvSpPr txBox="1"/>
                      <wps:spPr>
                        <a:xfrm rot="19979820">
                          <a:off x="0" y="0"/>
                          <a:ext cx="2990850" cy="1237615"/>
                        </a:xfrm>
                        <a:prstGeom prst="rect">
                          <a:avLst/>
                        </a:prstGeom>
                        <a:noFill/>
                        <a:ln>
                          <a:noFill/>
                        </a:ln>
                      </wps:spPr>
                      <wps:txbx>
                        <w:txbxContent>
                          <w:p w14:paraId="7573E835" w14:textId="77777777" w:rsidR="001F1211" w:rsidRDefault="001F1211" w:rsidP="001F1211">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8916688" id="Text Box 82" o:spid="_x0000_s1083" type="#_x0000_t202" style="position:absolute;left:0;text-align:left;margin-left:0;margin-top:83.1pt;width:235.5pt;height:97.45pt;rotation:-1769669fd;z-index:251700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" filled="f" stroked="f">
                <v:textbox>
                  <w:txbxContent>
                    <w:p w14:paraId="7573E835" w14:textId="77777777" w:rsidR="001F1211" w:rsidRDefault="001F1211" w:rsidP="001F1211">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1F1211">
        <w:rPr>
          <w:lang w:val="en-US" w:eastAsia="ja-JP"/>
        </w:rPr>
        <w:t>Option C verification methods determine savings by studying overall energy use in a facility. The whole-building or facility-level metered data are evaluated using techniques that range from simple billing comparison to multivariate regression analysis. Generally, the overall level of savings must be more than 10% to 15% of total metered use for this method to be effective. Analyses usually consider changes in weather, occupancy, load, and operations and adjust the baseline accordingly. Option C cannot verify the performance of individual measures but will verify the total performance of all measures, including interactions between them.</w:t>
      </w:r>
    </w:p>
    <w:p w14:paraId="03431911" w14:textId="77777777" w:rsidR="001F1211" w:rsidRPr="001F1211" w:rsidRDefault="001F1211" w:rsidP="008872C2">
      <w:pPr>
        <w:jc w:val="both"/>
        <w:rPr>
          <w:lang w:val="en-US" w:eastAsia="ja-JP"/>
        </w:rPr>
      </w:pPr>
    </w:p>
    <w:p w14:paraId="402556AD" w14:textId="77777777" w:rsidR="001F1211" w:rsidRPr="001F1211" w:rsidRDefault="001F1211" w:rsidP="008872C2">
      <w:pPr>
        <w:jc w:val="both"/>
        <w:rPr>
          <w:b/>
          <w:bCs/>
          <w:lang w:val="en-US" w:eastAsia="ja-JP"/>
        </w:rPr>
      </w:pPr>
      <w:r w:rsidRPr="001F1211">
        <w:rPr>
          <w:b/>
          <w:bCs/>
          <w:lang w:val="en-US" w:eastAsia="ja-JP"/>
        </w:rPr>
        <w:t>Option D: Whole-Building or Component-Level Verification (Calibrated Simulation)</w:t>
      </w:r>
    </w:p>
    <w:p w14:paraId="737AF8D9" w14:textId="77777777" w:rsidR="001F1211" w:rsidRPr="001F1211" w:rsidRDefault="001F1211" w:rsidP="008872C2">
      <w:pPr>
        <w:jc w:val="both"/>
        <w:rPr>
          <w:lang w:val="en-US" w:eastAsia="ja-JP"/>
        </w:rPr>
      </w:pPr>
      <w:r w:rsidRPr="001F1211">
        <w:rPr>
          <w:lang w:val="en-US" w:eastAsia="ja-JP"/>
        </w:rPr>
        <w:t>Option D is primarily a whole-building method but can be used at the component level. Savings are based on the results of a calibrated computer simulation model. Estimated savings may vary during the contract term if real weather data are used.</w:t>
      </w:r>
    </w:p>
    <w:p w14:paraId="493FAA69" w14:textId="4FA9910C" w:rsidR="001F1211" w:rsidRPr="001F1211" w:rsidRDefault="001F1211" w:rsidP="008872C2">
      <w:pPr>
        <w:jc w:val="both"/>
        <w:rPr>
          <w:lang w:val="en-US" w:eastAsia="ja-JP"/>
        </w:rPr>
        <w:sectPr w:rsidR="001F1211" w:rsidRPr="001F1211" w:rsidSect="00685A85">
          <w:pgSz w:w="11906" w:h="16838"/>
          <w:pgMar w:top="1440" w:right="1440" w:bottom="1440" w:left="1440" w:header="397" w:footer="708" w:gutter="0"/>
          <w:cols w:space="708"/>
          <w:titlePg/>
          <w:docGrid w:linePitch="360"/>
        </w:sectPr>
      </w:pPr>
      <w:r w:rsidRPr="001F1211">
        <w:rPr>
          <w:lang w:val="en-US" w:eastAsia="ja-JP"/>
        </w:rPr>
        <w:t>Option D uses calibrated computer simulation models of component or whole-building energy consumption to determine energy savings. Linking simulation inputs to baseline and post-installation conditions completes the calibration. Characterizing baseline and post-installation conditions may involve metering performance and operating factors before and after the retrofit. Long-term whole-building energy use data as well as periodic system level performance measurements may be used to calibrate the simulations. More elaborate models generally improve accuracy of savings calculations but increase costs.</w:t>
      </w:r>
    </w:p>
    <w:p w14:paraId="1A2509F1" w14:textId="073E2247" w:rsidR="00250594" w:rsidRDefault="00250594" w:rsidP="00FD195F">
      <w:pPr>
        <w:pStyle w:val="Heading20"/>
      </w:pPr>
      <w:bookmarkStart w:id="119" w:name="_Toc207098219"/>
      <w:r>
        <w:lastRenderedPageBreak/>
        <w:t>SUMMARY OF ENERGY SAVING MEASURES</w:t>
      </w:r>
      <w:bookmarkEnd w:id="119"/>
    </w:p>
    <w:bookmarkEnd w:id="118"/>
    <w:p w14:paraId="11A0562B" w14:textId="08C7B18D" w:rsidR="00295202" w:rsidRDefault="00295202" w:rsidP="00295202">
      <w:pPr>
        <w:jc w:val="both"/>
        <w:rPr>
          <w:i/>
          <w:iCs/>
          <w:color w:val="FF0000"/>
          <w:sz w:val="16"/>
          <w:szCs w:val="16"/>
          <w:lang w:val="en-US" w:eastAsia="ja-JP"/>
        </w:rPr>
      </w:pPr>
      <w:r>
        <w:rPr>
          <w:rFonts w:eastAsia="Times New Roman" w:cstheme="minorHAnsi"/>
          <w:color w:val="FF0000"/>
          <w:kern w:val="0"/>
          <w:lang w:val="en-GB"/>
          <w14:ligatures w14:val="none"/>
        </w:rPr>
        <w:t>Six</w:t>
      </w:r>
      <w:r w:rsidRPr="005E32AB">
        <w:rPr>
          <w:rFonts w:eastAsia="Times New Roman" w:cstheme="minorHAnsi"/>
          <w:color w:val="FF0000"/>
          <w:kern w:val="0"/>
          <w:lang w:val="en-GB"/>
          <w14:ligatures w14:val="none"/>
        </w:rPr>
        <w:t xml:space="preserve"> (</w:t>
      </w:r>
      <w:r>
        <w:rPr>
          <w:rFonts w:eastAsia="Times New Roman" w:cstheme="minorHAnsi"/>
          <w:color w:val="FF0000"/>
          <w:kern w:val="0"/>
          <w:lang w:val="en-GB"/>
          <w14:ligatures w14:val="none"/>
        </w:rPr>
        <w:t>6</w:t>
      </w:r>
      <w:r w:rsidRPr="005E32AB">
        <w:rPr>
          <w:rFonts w:eastAsia="Times New Roman" w:cstheme="minorHAnsi"/>
          <w:color w:val="FF0000"/>
          <w:kern w:val="0"/>
          <w:lang w:val="en-GB"/>
          <w14:ligatures w14:val="none"/>
        </w:rPr>
        <w:t>)</w:t>
      </w:r>
      <w:r w:rsidRPr="000607A2">
        <w:rPr>
          <w:rFonts w:eastAsia="Times New Roman" w:cstheme="minorHAnsi"/>
          <w:kern w:val="0"/>
          <w:lang w:val="en-GB"/>
          <w14:ligatures w14:val="none"/>
        </w:rPr>
        <w:t xml:space="preserve"> Energy Saving Measures (ESMs</w:t>
      </w:r>
      <w:r>
        <w:rPr>
          <w:rFonts w:eastAsia="Times New Roman" w:cstheme="minorHAnsi"/>
          <w:kern w:val="0"/>
          <w:lang w:val="en-GB"/>
          <w14:ligatures w14:val="none"/>
        </w:rPr>
        <w:t>)</w:t>
      </w:r>
      <w:r w:rsidRPr="000607A2">
        <w:rPr>
          <w:rFonts w:eastAsia="Times New Roman" w:cstheme="minorHAnsi"/>
          <w:kern w:val="0"/>
          <w:lang w:val="en-GB"/>
          <w14:ligatures w14:val="none"/>
        </w:rPr>
        <w:t xml:space="preserve"> </w:t>
      </w:r>
      <w:r>
        <w:rPr>
          <w:rFonts w:eastAsia="Times New Roman" w:cstheme="minorHAnsi"/>
          <w:kern w:val="0"/>
          <w:lang w:val="en-GB"/>
          <w14:ligatures w14:val="none"/>
        </w:rPr>
        <w:t>have been</w:t>
      </w:r>
      <w:r w:rsidRPr="000607A2">
        <w:rPr>
          <w:rFonts w:eastAsia="Times New Roman" w:cstheme="minorHAnsi"/>
          <w:kern w:val="0"/>
          <w:lang w:val="en-GB"/>
          <w14:ligatures w14:val="none"/>
        </w:rPr>
        <w:t xml:space="preserve"> identified</w:t>
      </w:r>
      <w:r>
        <w:rPr>
          <w:rFonts w:eastAsia="Times New Roman" w:cstheme="minorHAnsi"/>
          <w:kern w:val="0"/>
          <w:lang w:val="en-GB"/>
          <w14:ligatures w14:val="none"/>
        </w:rPr>
        <w:t xml:space="preserve"> in the Energy Audit conducted</w:t>
      </w:r>
      <w:r w:rsidRPr="000607A2">
        <w:rPr>
          <w:rFonts w:eastAsia="Times New Roman" w:cstheme="minorHAnsi"/>
          <w:kern w:val="0"/>
          <w:lang w:val="en-GB"/>
          <w14:ligatures w14:val="none"/>
        </w:rPr>
        <w:t>.</w:t>
      </w:r>
      <w:r>
        <w:rPr>
          <w:rFonts w:eastAsia="Times New Roman" w:cstheme="minorHAnsi"/>
          <w:kern w:val="0"/>
          <w:lang w:val="en-GB"/>
          <w14:ligatures w14:val="none"/>
        </w:rPr>
        <w:t xml:space="preserve"> The baseline energy consumption was found to be </w:t>
      </w:r>
      <w:r w:rsidRPr="00147759">
        <w:rPr>
          <w:rFonts w:eastAsia="Times New Roman" w:cstheme="minorHAnsi"/>
          <w:b/>
          <w:bCs/>
          <w:color w:val="FF0000"/>
          <w:kern w:val="0"/>
          <w:lang w:val="en-GB"/>
          <w14:ligatures w14:val="none"/>
        </w:rPr>
        <w:t>***** GJ/year</w:t>
      </w:r>
      <w:r>
        <w:rPr>
          <w:rFonts w:eastAsia="Times New Roman" w:cstheme="minorHAnsi"/>
          <w:kern w:val="0"/>
          <w:lang w:val="en-GB"/>
          <w14:ligatures w14:val="none"/>
        </w:rPr>
        <w:t>.</w:t>
      </w:r>
      <w:r w:rsidRPr="000607A2">
        <w:rPr>
          <w:rFonts w:eastAsia="Times New Roman" w:cstheme="minorHAnsi"/>
          <w:kern w:val="0"/>
          <w:lang w:val="en-GB"/>
          <w14:ligatures w14:val="none"/>
        </w:rPr>
        <w:t xml:space="preserve"> By implementing all recommended Energy Saving Measures, the energy consumption for </w:t>
      </w:r>
      <w:r w:rsidRPr="000607A2">
        <w:rPr>
          <w:rFonts w:eastAsia="Times New Roman" w:cstheme="minorHAnsi"/>
          <w:color w:val="FF0000"/>
          <w:kern w:val="0"/>
          <w:lang w:val="en-GB"/>
          <w14:ligatures w14:val="none"/>
        </w:rPr>
        <w:t>Building name</w:t>
      </w:r>
      <w:r w:rsidRPr="000607A2">
        <w:rPr>
          <w:rFonts w:eastAsia="Times New Roman" w:cstheme="minorHAnsi"/>
          <w:kern w:val="0"/>
          <w:lang w:val="en-GB"/>
          <w14:ligatures w14:val="none"/>
        </w:rPr>
        <w:t xml:space="preserve"> can be reduced by about </w:t>
      </w:r>
      <w:r w:rsidRPr="005E32AB">
        <w:rPr>
          <w:rFonts w:eastAsia="Times New Roman" w:cstheme="minorHAnsi"/>
          <w:b/>
          <w:bCs/>
          <w:color w:val="FF0000"/>
          <w:kern w:val="0"/>
          <w:lang w:val="en-GB"/>
          <w14:ligatures w14:val="none"/>
        </w:rPr>
        <w:t>23%</w:t>
      </w:r>
      <w:r w:rsidRPr="000607A2">
        <w:rPr>
          <w:rFonts w:eastAsia="Times New Roman" w:cstheme="minorHAnsi"/>
          <w:kern w:val="0"/>
          <w:lang w:val="en-GB"/>
          <w14:ligatures w14:val="none"/>
        </w:rPr>
        <w:t xml:space="preserve">, or </w:t>
      </w:r>
      <w:r w:rsidRPr="005E32AB">
        <w:rPr>
          <w:rFonts w:eastAsia="Times New Roman" w:cstheme="minorHAnsi"/>
          <w:b/>
          <w:bCs/>
          <w:color w:val="FF0000"/>
          <w:kern w:val="0"/>
          <w:lang w:val="en-GB"/>
          <w14:ligatures w14:val="none"/>
        </w:rPr>
        <w:t>52,416kWh</w:t>
      </w:r>
      <w:r>
        <w:rPr>
          <w:rFonts w:eastAsia="Times New Roman" w:cstheme="minorHAnsi"/>
          <w:b/>
          <w:bCs/>
          <w:color w:val="FF0000"/>
          <w:kern w:val="0"/>
          <w:lang w:val="en-GB"/>
          <w14:ligatures w14:val="none"/>
        </w:rPr>
        <w:t xml:space="preserve"> @ 188.69 GJ</w:t>
      </w:r>
      <w:r w:rsidRPr="005E32AB">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per year representing </w:t>
      </w:r>
      <w:r w:rsidRPr="005E32AB">
        <w:rPr>
          <w:rFonts w:eastAsia="Times New Roman" w:cstheme="minorHAnsi"/>
          <w:b/>
          <w:bCs/>
          <w:color w:val="FF0000"/>
          <w:kern w:val="0"/>
          <w:lang w:val="en-GB"/>
          <w14:ligatures w14:val="none"/>
        </w:rPr>
        <w:t>RM15,096.00</w:t>
      </w:r>
      <w:r w:rsidRPr="005E32AB">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in monetary value. The estimated budget cost of implementing the Energy Saving Measures is </w:t>
      </w:r>
      <w:r w:rsidRPr="005E32AB">
        <w:rPr>
          <w:rFonts w:eastAsia="Times New Roman" w:cstheme="minorHAnsi"/>
          <w:b/>
          <w:bCs/>
          <w:color w:val="FF0000"/>
          <w:kern w:val="0"/>
          <w:lang w:val="en-GB"/>
          <w14:ligatures w14:val="none"/>
        </w:rPr>
        <w:t>RM27,042</w:t>
      </w:r>
      <w:r>
        <w:rPr>
          <w:rFonts w:eastAsia="Times New Roman" w:cstheme="minorHAnsi"/>
          <w:b/>
          <w:bCs/>
          <w:color w:val="FF0000"/>
          <w:kern w:val="0"/>
          <w:lang w:val="en-GB"/>
          <w14:ligatures w14:val="none"/>
        </w:rPr>
        <w:t>.00</w:t>
      </w:r>
      <w:r w:rsidRPr="005E32AB">
        <w:rPr>
          <w:rFonts w:eastAsia="Times New Roman" w:cstheme="minorHAnsi"/>
          <w:b/>
          <w:bCs/>
          <w:color w:val="FF0000"/>
          <w:kern w:val="0"/>
          <w:lang w:val="en-GB"/>
          <w14:ligatures w14:val="none"/>
        </w:rPr>
        <w:t xml:space="preserve"> </w:t>
      </w:r>
      <w:r w:rsidRPr="000607A2">
        <w:rPr>
          <w:rFonts w:eastAsia="Times New Roman" w:cstheme="minorHAnsi"/>
          <w:kern w:val="0"/>
          <w:lang w:val="en-GB"/>
          <w14:ligatures w14:val="none"/>
        </w:rPr>
        <w:t xml:space="preserve">with a payback period of about </w:t>
      </w:r>
      <w:r w:rsidRPr="005E32AB">
        <w:rPr>
          <w:rFonts w:eastAsia="Times New Roman" w:cstheme="minorHAnsi"/>
          <w:b/>
          <w:bCs/>
          <w:color w:val="FF0000"/>
          <w:kern w:val="0"/>
          <w:lang w:val="en-GB"/>
          <w14:ligatures w14:val="none"/>
        </w:rPr>
        <w:t>1.79 years</w:t>
      </w:r>
      <w:r w:rsidRPr="000607A2">
        <w:rPr>
          <w:rFonts w:eastAsia="Times New Roman" w:cstheme="minorHAnsi"/>
          <w:kern w:val="0"/>
          <w:lang w:val="en-GB"/>
          <w14:ligatures w14:val="none"/>
        </w:rPr>
        <w:t xml:space="preserve">. The estimated savings, </w:t>
      </w:r>
      <w:r>
        <w:rPr>
          <w:rFonts w:eastAsia="Times New Roman" w:cstheme="minorHAnsi"/>
          <w:kern w:val="0"/>
          <w:lang w:val="en-GB"/>
          <w14:ligatures w14:val="none"/>
        </w:rPr>
        <w:t>investment</w:t>
      </w:r>
      <w:r w:rsidRPr="000607A2">
        <w:rPr>
          <w:rFonts w:eastAsia="Times New Roman" w:cstheme="minorHAnsi"/>
          <w:kern w:val="0"/>
          <w:lang w:val="en-GB"/>
          <w14:ligatures w14:val="none"/>
        </w:rPr>
        <w:t xml:space="preserve"> costs and Simple Payback Period of all recommended Energy Saving Measures, are listed </w:t>
      </w:r>
      <w:r>
        <w:rPr>
          <w:rFonts w:eastAsia="Times New Roman" w:cstheme="minorHAnsi"/>
          <w:kern w:val="0"/>
          <w:lang w:val="en-GB"/>
          <w14:ligatures w14:val="none"/>
        </w:rPr>
        <w:t>in the table below</w:t>
      </w:r>
      <w:r w:rsidRPr="000607A2">
        <w:rPr>
          <w:rFonts w:eastAsia="Times New Roman" w:cstheme="minorHAnsi"/>
          <w:kern w:val="0"/>
          <w:lang w:val="en-GB"/>
          <w14:ligatures w14:val="none"/>
        </w:rPr>
        <w:t>.</w:t>
      </w:r>
    </w:p>
    <w:tbl>
      <w:tblPr>
        <w:tblW w:w="15451" w:type="dxa"/>
        <w:tblInd w:w="-714" w:type="dxa"/>
        <w:tblLook w:val="04A0" w:firstRow="1" w:lastRow="0" w:firstColumn="1" w:lastColumn="0" w:noHBand="0" w:noVBand="1"/>
      </w:tblPr>
      <w:tblGrid>
        <w:gridCol w:w="613"/>
        <w:gridCol w:w="1584"/>
        <w:gridCol w:w="2007"/>
        <w:gridCol w:w="1559"/>
        <w:gridCol w:w="1218"/>
        <w:gridCol w:w="1051"/>
        <w:gridCol w:w="838"/>
        <w:gridCol w:w="1549"/>
        <w:gridCol w:w="1404"/>
        <w:gridCol w:w="1586"/>
        <w:gridCol w:w="758"/>
        <w:gridCol w:w="1284"/>
      </w:tblGrid>
      <w:tr w:rsidR="00295202" w:rsidRPr="00175EA2" w14:paraId="16047062" w14:textId="77777777" w:rsidTr="004E2A2E">
        <w:trPr>
          <w:trHeight w:val="885"/>
        </w:trPr>
        <w:tc>
          <w:tcPr>
            <w:tcW w:w="613"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F167D3F" w14:textId="77777777" w:rsidR="00295202" w:rsidRPr="00175EA2" w:rsidRDefault="00295202"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No</w:t>
            </w:r>
          </w:p>
        </w:tc>
        <w:tc>
          <w:tcPr>
            <w:tcW w:w="1584"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2CCFBA9F" w14:textId="77777777" w:rsidR="00295202" w:rsidRPr="00175EA2" w:rsidRDefault="00295202" w:rsidP="004E2A2E">
            <w:pPr>
              <w:pStyle w:val="CommentText"/>
              <w:rPr>
                <w:sz w:val="18"/>
                <w:szCs w:val="18"/>
              </w:rPr>
            </w:pPr>
            <w:r w:rsidRPr="00175EA2">
              <w:rPr>
                <w:rFonts w:ascii="Calibri" w:eastAsia="Times New Roman" w:hAnsi="Calibri" w:cs="Calibri"/>
                <w:b/>
                <w:bCs/>
                <w:color w:val="FFFFFF" w:themeColor="background1"/>
                <w:kern w:val="0"/>
                <w:sz w:val="18"/>
                <w:szCs w:val="18"/>
                <w14:ligatures w14:val="none"/>
              </w:rPr>
              <w:t>Category</w:t>
            </w:r>
            <w:r w:rsidRPr="00175EA2">
              <w:rPr>
                <w:sz w:val="18"/>
                <w:szCs w:val="18"/>
              </w:rPr>
              <w:t xml:space="preserve"> </w:t>
            </w:r>
            <w:r w:rsidRPr="00175EA2">
              <w:rPr>
                <w:i/>
                <w:iCs/>
                <w:color w:val="FFFFFF" w:themeColor="background1"/>
                <w:sz w:val="18"/>
                <w:szCs w:val="18"/>
              </w:rPr>
              <w:t>Operation/ System/Equipment</w:t>
            </w:r>
          </w:p>
          <w:p w14:paraId="38372C58" w14:textId="77777777" w:rsidR="00295202" w:rsidRPr="00175EA2" w:rsidRDefault="00295202" w:rsidP="004E2A2E">
            <w:pPr>
              <w:spacing w:after="0" w:line="240" w:lineRule="auto"/>
              <w:jc w:val="center"/>
              <w:rPr>
                <w:rFonts w:ascii="Calibri" w:eastAsia="Times New Roman" w:hAnsi="Calibri" w:cs="Calibri"/>
                <w:b/>
                <w:bCs/>
                <w:color w:val="FFFFFF" w:themeColor="background1"/>
                <w:kern w:val="0"/>
                <w:sz w:val="18"/>
                <w:szCs w:val="18"/>
                <w14:ligatures w14:val="none"/>
              </w:rPr>
            </w:pPr>
          </w:p>
        </w:tc>
        <w:tc>
          <w:tcPr>
            <w:tcW w:w="2007"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7AD09DB" w14:textId="77777777" w:rsidR="00295202" w:rsidRPr="00175EA2" w:rsidRDefault="00295202"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Type</w:t>
            </w:r>
          </w:p>
          <w:p w14:paraId="045FE0E4" w14:textId="77777777" w:rsidR="00295202" w:rsidRPr="00175EA2" w:rsidRDefault="00295202"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i/>
                <w:iCs/>
                <w:color w:val="FFFFFF" w:themeColor="background1"/>
                <w:sz w:val="18"/>
                <w:szCs w:val="18"/>
              </w:rPr>
              <w:t>Air conditioner/Chiller/AHU, compressor, fan, lighting, motor, pump, boiler, thermal oil heater, furnace, etc..</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D43457F" w14:textId="77777777" w:rsidR="00295202" w:rsidRPr="00175EA2" w:rsidRDefault="00295202"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Description</w:t>
            </w:r>
          </w:p>
        </w:tc>
        <w:tc>
          <w:tcPr>
            <w:tcW w:w="1218"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8CDFB98" w14:textId="77777777" w:rsidR="00295202" w:rsidRPr="00175EA2" w:rsidRDefault="00295202"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System Baseline (GJ/year)</w:t>
            </w:r>
          </w:p>
        </w:tc>
        <w:tc>
          <w:tcPr>
            <w:tcW w:w="1889" w:type="dxa"/>
            <w:gridSpan w:val="2"/>
            <w:tcBorders>
              <w:top w:val="single" w:sz="4" w:space="0" w:color="auto"/>
              <w:left w:val="nil"/>
              <w:bottom w:val="single" w:sz="4" w:space="0" w:color="auto"/>
              <w:right w:val="single" w:sz="4" w:space="0" w:color="auto"/>
            </w:tcBorders>
            <w:shd w:val="clear" w:color="auto" w:fill="4472C4" w:themeFill="accent1"/>
            <w:vAlign w:val="center"/>
            <w:hideMark/>
          </w:tcPr>
          <w:p w14:paraId="2139C3C6" w14:textId="77777777" w:rsidR="00295202" w:rsidRPr="00175EA2" w:rsidRDefault="00295202"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Estimated Yearly Saving</w:t>
            </w:r>
          </w:p>
        </w:tc>
        <w:tc>
          <w:tcPr>
            <w:tcW w:w="1549"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40183655" w14:textId="77777777" w:rsidR="00295202" w:rsidRPr="00175EA2" w:rsidRDefault="00295202"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Estimated Investment (RM)</w:t>
            </w:r>
          </w:p>
        </w:tc>
        <w:tc>
          <w:tcPr>
            <w:tcW w:w="1404"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7BE92594" w14:textId="77777777" w:rsidR="00295202" w:rsidRPr="00175EA2" w:rsidRDefault="00295202"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Estimated Simple Payback Period (Years)</w:t>
            </w:r>
          </w:p>
        </w:tc>
        <w:tc>
          <w:tcPr>
            <w:tcW w:w="1586"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3A53A2A4" w14:textId="77777777" w:rsidR="00295202" w:rsidRPr="00175EA2" w:rsidRDefault="00295202"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Estimated Carbon Reduction (Ton/year)</w:t>
            </w:r>
          </w:p>
        </w:tc>
        <w:tc>
          <w:tcPr>
            <w:tcW w:w="758" w:type="dxa"/>
            <w:vMerge w:val="restart"/>
            <w:tcBorders>
              <w:top w:val="single" w:sz="4" w:space="0" w:color="auto"/>
              <w:left w:val="single" w:sz="4" w:space="0" w:color="auto"/>
              <w:right w:val="single" w:sz="4" w:space="0" w:color="auto"/>
            </w:tcBorders>
            <w:shd w:val="clear" w:color="auto" w:fill="4472C4" w:themeFill="accent1"/>
            <w:vAlign w:val="center"/>
          </w:tcPr>
          <w:p w14:paraId="35933B6E" w14:textId="77777777" w:rsidR="00295202" w:rsidRPr="00175EA2" w:rsidRDefault="00295202"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System Saving (%)</w:t>
            </w:r>
          </w:p>
        </w:tc>
        <w:tc>
          <w:tcPr>
            <w:tcW w:w="1284" w:type="dxa"/>
            <w:vMerge w:val="restart"/>
            <w:tcBorders>
              <w:top w:val="single" w:sz="4" w:space="0" w:color="auto"/>
              <w:left w:val="single" w:sz="4" w:space="0" w:color="auto"/>
              <w:bottom w:val="single" w:sz="4" w:space="0" w:color="auto"/>
              <w:right w:val="single" w:sz="4" w:space="0" w:color="auto"/>
            </w:tcBorders>
            <w:shd w:val="clear" w:color="auto" w:fill="4472C4" w:themeFill="accent1"/>
            <w:vAlign w:val="center"/>
            <w:hideMark/>
          </w:tcPr>
          <w:p w14:paraId="6C5BBA3C" w14:textId="77777777" w:rsidR="00295202" w:rsidRPr="00175EA2" w:rsidRDefault="00295202"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Overall Perc</w:t>
            </w:r>
            <w:r w:rsidRPr="00175EA2">
              <w:rPr>
                <w:rFonts w:ascii="Calibri" w:eastAsia="Times New Roman" w:hAnsi="Calibri" w:cs="Calibri"/>
                <w:b/>
                <w:bCs/>
                <w:color w:val="FFFFFF" w:themeColor="background1"/>
                <w:kern w:val="0"/>
                <w:sz w:val="18"/>
                <w:szCs w:val="18"/>
                <w:lang w:val="en-US"/>
                <w14:ligatures w14:val="none"/>
              </w:rPr>
              <w:t>e</w:t>
            </w:r>
            <w:r w:rsidRPr="00175EA2">
              <w:rPr>
                <w:rFonts w:ascii="Calibri" w:eastAsia="Times New Roman" w:hAnsi="Calibri" w:cs="Calibri"/>
                <w:b/>
                <w:bCs/>
                <w:color w:val="FFFFFF" w:themeColor="background1"/>
                <w:kern w:val="0"/>
                <w:sz w:val="18"/>
                <w:szCs w:val="18"/>
                <w14:ligatures w14:val="none"/>
              </w:rPr>
              <w:t>ntage Saving (%)</w:t>
            </w:r>
          </w:p>
        </w:tc>
      </w:tr>
      <w:tr w:rsidR="00295202" w:rsidRPr="00175EA2" w14:paraId="3A878640" w14:textId="77777777" w:rsidTr="004E2A2E">
        <w:trPr>
          <w:trHeight w:val="105"/>
        </w:trPr>
        <w:tc>
          <w:tcPr>
            <w:tcW w:w="613" w:type="dxa"/>
            <w:vMerge/>
            <w:tcBorders>
              <w:top w:val="single" w:sz="4" w:space="0" w:color="auto"/>
              <w:left w:val="single" w:sz="4" w:space="0" w:color="auto"/>
              <w:bottom w:val="single" w:sz="4" w:space="0" w:color="auto"/>
              <w:right w:val="single" w:sz="4" w:space="0" w:color="auto"/>
            </w:tcBorders>
            <w:vAlign w:val="center"/>
            <w:hideMark/>
          </w:tcPr>
          <w:p w14:paraId="43581853" w14:textId="77777777" w:rsidR="00295202" w:rsidRPr="00175EA2" w:rsidRDefault="00295202" w:rsidP="004E2A2E">
            <w:pPr>
              <w:spacing w:after="0" w:line="240" w:lineRule="auto"/>
              <w:rPr>
                <w:rFonts w:ascii="Calibri" w:eastAsia="Times New Roman" w:hAnsi="Calibri" w:cs="Calibri"/>
                <w:color w:val="000000"/>
                <w:kern w:val="0"/>
                <w:sz w:val="18"/>
                <w:szCs w:val="18"/>
                <w14:ligatures w14:val="none"/>
              </w:rPr>
            </w:pPr>
          </w:p>
        </w:tc>
        <w:tc>
          <w:tcPr>
            <w:tcW w:w="1584" w:type="dxa"/>
            <w:vMerge/>
            <w:tcBorders>
              <w:top w:val="single" w:sz="4" w:space="0" w:color="auto"/>
              <w:left w:val="single" w:sz="4" w:space="0" w:color="auto"/>
              <w:bottom w:val="single" w:sz="4" w:space="0" w:color="auto"/>
              <w:right w:val="single" w:sz="4" w:space="0" w:color="auto"/>
            </w:tcBorders>
            <w:vAlign w:val="center"/>
            <w:hideMark/>
          </w:tcPr>
          <w:p w14:paraId="25A9EEE3" w14:textId="77777777" w:rsidR="00295202" w:rsidRPr="00175EA2" w:rsidRDefault="00295202" w:rsidP="004E2A2E">
            <w:pPr>
              <w:spacing w:after="0" w:line="240" w:lineRule="auto"/>
              <w:rPr>
                <w:rFonts w:ascii="Calibri" w:eastAsia="Times New Roman" w:hAnsi="Calibri" w:cs="Calibri"/>
                <w:color w:val="000000"/>
                <w:kern w:val="0"/>
                <w:sz w:val="18"/>
                <w:szCs w:val="18"/>
                <w14:ligatures w14:val="none"/>
              </w:rPr>
            </w:pPr>
          </w:p>
        </w:tc>
        <w:tc>
          <w:tcPr>
            <w:tcW w:w="2007" w:type="dxa"/>
            <w:vMerge/>
            <w:tcBorders>
              <w:top w:val="single" w:sz="4" w:space="0" w:color="auto"/>
              <w:left w:val="single" w:sz="4" w:space="0" w:color="auto"/>
              <w:bottom w:val="single" w:sz="4" w:space="0" w:color="auto"/>
              <w:right w:val="single" w:sz="4" w:space="0" w:color="auto"/>
            </w:tcBorders>
            <w:vAlign w:val="center"/>
            <w:hideMark/>
          </w:tcPr>
          <w:p w14:paraId="033E3FED" w14:textId="77777777" w:rsidR="00295202" w:rsidRPr="00175EA2" w:rsidRDefault="00295202" w:rsidP="004E2A2E">
            <w:pPr>
              <w:spacing w:after="0" w:line="240" w:lineRule="auto"/>
              <w:rPr>
                <w:rFonts w:ascii="Calibri" w:eastAsia="Times New Roman" w:hAnsi="Calibri" w:cs="Calibri"/>
                <w:color w:val="000000"/>
                <w:kern w:val="0"/>
                <w:sz w:val="18"/>
                <w:szCs w:val="18"/>
                <w14:ligatures w14:val="none"/>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06272930" w14:textId="77777777" w:rsidR="00295202" w:rsidRPr="00175EA2" w:rsidRDefault="00295202" w:rsidP="004E2A2E">
            <w:pPr>
              <w:spacing w:after="0" w:line="240" w:lineRule="auto"/>
              <w:rPr>
                <w:rFonts w:ascii="Calibri" w:eastAsia="Times New Roman" w:hAnsi="Calibri" w:cs="Calibri"/>
                <w:color w:val="000000"/>
                <w:kern w:val="0"/>
                <w:sz w:val="18"/>
                <w:szCs w:val="18"/>
                <w14:ligatures w14:val="none"/>
              </w:rPr>
            </w:pPr>
          </w:p>
        </w:tc>
        <w:tc>
          <w:tcPr>
            <w:tcW w:w="1218" w:type="dxa"/>
            <w:vMerge/>
            <w:tcBorders>
              <w:top w:val="single" w:sz="4" w:space="0" w:color="auto"/>
              <w:left w:val="single" w:sz="4" w:space="0" w:color="auto"/>
              <w:bottom w:val="single" w:sz="4" w:space="0" w:color="auto"/>
              <w:right w:val="single" w:sz="4" w:space="0" w:color="auto"/>
            </w:tcBorders>
            <w:vAlign w:val="center"/>
            <w:hideMark/>
          </w:tcPr>
          <w:p w14:paraId="2763D1DC" w14:textId="77777777" w:rsidR="00295202" w:rsidRPr="00175EA2" w:rsidRDefault="00295202" w:rsidP="004E2A2E">
            <w:pPr>
              <w:spacing w:after="0" w:line="240" w:lineRule="auto"/>
              <w:rPr>
                <w:rFonts w:ascii="Calibri" w:eastAsia="Times New Roman" w:hAnsi="Calibri" w:cs="Calibri"/>
                <w:color w:val="000000"/>
                <w:kern w:val="0"/>
                <w:sz w:val="18"/>
                <w:szCs w:val="18"/>
                <w14:ligatures w14:val="none"/>
              </w:rPr>
            </w:pPr>
          </w:p>
        </w:tc>
        <w:tc>
          <w:tcPr>
            <w:tcW w:w="1051" w:type="dxa"/>
            <w:tcBorders>
              <w:top w:val="nil"/>
              <w:left w:val="nil"/>
              <w:bottom w:val="single" w:sz="4" w:space="0" w:color="auto"/>
              <w:right w:val="single" w:sz="4" w:space="0" w:color="auto"/>
            </w:tcBorders>
            <w:shd w:val="clear" w:color="auto" w:fill="4472C4" w:themeFill="accent1"/>
            <w:vAlign w:val="center"/>
            <w:hideMark/>
          </w:tcPr>
          <w:p w14:paraId="3B76B0F7" w14:textId="77777777" w:rsidR="00295202" w:rsidRPr="00175EA2" w:rsidRDefault="00295202"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Energy (GJ)</w:t>
            </w:r>
          </w:p>
        </w:tc>
        <w:tc>
          <w:tcPr>
            <w:tcW w:w="838" w:type="dxa"/>
            <w:tcBorders>
              <w:top w:val="nil"/>
              <w:left w:val="nil"/>
              <w:bottom w:val="single" w:sz="4" w:space="0" w:color="auto"/>
              <w:right w:val="single" w:sz="4" w:space="0" w:color="auto"/>
            </w:tcBorders>
            <w:shd w:val="clear" w:color="auto" w:fill="4472C4" w:themeFill="accent1"/>
            <w:vAlign w:val="center"/>
            <w:hideMark/>
          </w:tcPr>
          <w:p w14:paraId="536FCC55" w14:textId="77777777" w:rsidR="00295202" w:rsidRPr="00175EA2" w:rsidRDefault="00295202" w:rsidP="004E2A2E">
            <w:pPr>
              <w:spacing w:after="0" w:line="240" w:lineRule="auto"/>
              <w:jc w:val="center"/>
              <w:rPr>
                <w:rFonts w:ascii="Calibri" w:eastAsia="Times New Roman" w:hAnsi="Calibri" w:cs="Calibri"/>
                <w:b/>
                <w:bCs/>
                <w:color w:val="FFFFFF" w:themeColor="background1"/>
                <w:kern w:val="0"/>
                <w:sz w:val="18"/>
                <w:szCs w:val="18"/>
                <w14:ligatures w14:val="none"/>
              </w:rPr>
            </w:pPr>
            <w:r w:rsidRPr="00175EA2">
              <w:rPr>
                <w:rFonts w:ascii="Calibri" w:eastAsia="Times New Roman" w:hAnsi="Calibri" w:cs="Calibri"/>
                <w:b/>
                <w:bCs/>
                <w:color w:val="FFFFFF" w:themeColor="background1"/>
                <w:kern w:val="0"/>
                <w:sz w:val="18"/>
                <w:szCs w:val="18"/>
                <w14:ligatures w14:val="none"/>
              </w:rPr>
              <w:t>Cost (RM)</w:t>
            </w:r>
          </w:p>
        </w:tc>
        <w:tc>
          <w:tcPr>
            <w:tcW w:w="1549" w:type="dxa"/>
            <w:vMerge/>
            <w:tcBorders>
              <w:top w:val="single" w:sz="4" w:space="0" w:color="auto"/>
              <w:left w:val="single" w:sz="4" w:space="0" w:color="auto"/>
              <w:bottom w:val="single" w:sz="4" w:space="0" w:color="auto"/>
              <w:right w:val="single" w:sz="4" w:space="0" w:color="auto"/>
            </w:tcBorders>
            <w:vAlign w:val="center"/>
            <w:hideMark/>
          </w:tcPr>
          <w:p w14:paraId="02FEBDE3" w14:textId="77777777" w:rsidR="00295202" w:rsidRPr="00175EA2" w:rsidRDefault="00295202" w:rsidP="004E2A2E">
            <w:pPr>
              <w:spacing w:after="0" w:line="240" w:lineRule="auto"/>
              <w:rPr>
                <w:rFonts w:ascii="Calibri" w:eastAsia="Times New Roman" w:hAnsi="Calibri" w:cs="Calibri"/>
                <w:color w:val="000000"/>
                <w:kern w:val="0"/>
                <w:sz w:val="18"/>
                <w:szCs w:val="18"/>
                <w14:ligatures w14:val="none"/>
              </w:rPr>
            </w:pPr>
          </w:p>
        </w:tc>
        <w:tc>
          <w:tcPr>
            <w:tcW w:w="1404" w:type="dxa"/>
            <w:vMerge/>
            <w:tcBorders>
              <w:top w:val="single" w:sz="4" w:space="0" w:color="auto"/>
              <w:left w:val="single" w:sz="4" w:space="0" w:color="auto"/>
              <w:bottom w:val="single" w:sz="4" w:space="0" w:color="auto"/>
              <w:right w:val="single" w:sz="4" w:space="0" w:color="auto"/>
            </w:tcBorders>
            <w:vAlign w:val="center"/>
            <w:hideMark/>
          </w:tcPr>
          <w:p w14:paraId="01C75B40" w14:textId="77777777" w:rsidR="00295202" w:rsidRPr="00175EA2" w:rsidRDefault="00295202" w:rsidP="004E2A2E">
            <w:pPr>
              <w:spacing w:after="0" w:line="240" w:lineRule="auto"/>
              <w:rPr>
                <w:rFonts w:ascii="Calibri" w:eastAsia="Times New Roman" w:hAnsi="Calibri" w:cs="Calibri"/>
                <w:color w:val="000000"/>
                <w:kern w:val="0"/>
                <w:sz w:val="18"/>
                <w:szCs w:val="18"/>
                <w14:ligatures w14:val="none"/>
              </w:rPr>
            </w:pPr>
          </w:p>
        </w:tc>
        <w:tc>
          <w:tcPr>
            <w:tcW w:w="1586" w:type="dxa"/>
            <w:vMerge/>
            <w:tcBorders>
              <w:top w:val="single" w:sz="4" w:space="0" w:color="auto"/>
              <w:left w:val="single" w:sz="4" w:space="0" w:color="auto"/>
              <w:bottom w:val="single" w:sz="4" w:space="0" w:color="auto"/>
              <w:right w:val="single" w:sz="4" w:space="0" w:color="auto"/>
            </w:tcBorders>
            <w:vAlign w:val="center"/>
            <w:hideMark/>
          </w:tcPr>
          <w:p w14:paraId="5804590D" w14:textId="77777777" w:rsidR="00295202" w:rsidRPr="00175EA2" w:rsidRDefault="00295202" w:rsidP="004E2A2E">
            <w:pPr>
              <w:spacing w:after="0" w:line="240" w:lineRule="auto"/>
              <w:rPr>
                <w:rFonts w:ascii="Calibri" w:eastAsia="Times New Roman" w:hAnsi="Calibri" w:cs="Calibri"/>
                <w:color w:val="000000"/>
                <w:kern w:val="0"/>
                <w:sz w:val="18"/>
                <w:szCs w:val="18"/>
                <w14:ligatures w14:val="none"/>
              </w:rPr>
            </w:pPr>
          </w:p>
        </w:tc>
        <w:tc>
          <w:tcPr>
            <w:tcW w:w="758" w:type="dxa"/>
            <w:vMerge/>
            <w:tcBorders>
              <w:left w:val="single" w:sz="4" w:space="0" w:color="auto"/>
              <w:bottom w:val="single" w:sz="4" w:space="0" w:color="auto"/>
              <w:right w:val="single" w:sz="4" w:space="0" w:color="auto"/>
            </w:tcBorders>
          </w:tcPr>
          <w:p w14:paraId="39D93E68" w14:textId="77777777" w:rsidR="00295202" w:rsidRPr="00175EA2" w:rsidRDefault="00295202" w:rsidP="004E2A2E">
            <w:pPr>
              <w:spacing w:after="0" w:line="240" w:lineRule="auto"/>
              <w:rPr>
                <w:rFonts w:ascii="Calibri" w:eastAsia="Times New Roman" w:hAnsi="Calibri" w:cs="Calibri"/>
                <w:color w:val="000000"/>
                <w:kern w:val="0"/>
                <w:sz w:val="18"/>
                <w:szCs w:val="18"/>
                <w14:ligatures w14:val="none"/>
              </w:rPr>
            </w:pPr>
          </w:p>
        </w:tc>
        <w:tc>
          <w:tcPr>
            <w:tcW w:w="1284" w:type="dxa"/>
            <w:vMerge/>
            <w:tcBorders>
              <w:top w:val="single" w:sz="4" w:space="0" w:color="auto"/>
              <w:left w:val="single" w:sz="4" w:space="0" w:color="auto"/>
              <w:bottom w:val="single" w:sz="4" w:space="0" w:color="auto"/>
              <w:right w:val="single" w:sz="4" w:space="0" w:color="auto"/>
            </w:tcBorders>
            <w:vAlign w:val="center"/>
            <w:hideMark/>
          </w:tcPr>
          <w:p w14:paraId="5E3BE330" w14:textId="77777777" w:rsidR="00295202" w:rsidRPr="00175EA2" w:rsidRDefault="00295202" w:rsidP="004E2A2E">
            <w:pPr>
              <w:spacing w:after="0" w:line="240" w:lineRule="auto"/>
              <w:rPr>
                <w:rFonts w:ascii="Calibri" w:eastAsia="Times New Roman" w:hAnsi="Calibri" w:cs="Calibri"/>
                <w:color w:val="000000"/>
                <w:kern w:val="0"/>
                <w:sz w:val="18"/>
                <w:szCs w:val="18"/>
                <w14:ligatures w14:val="none"/>
              </w:rPr>
            </w:pPr>
          </w:p>
        </w:tc>
      </w:tr>
      <w:tr w:rsidR="00295202" w:rsidRPr="00175EA2" w14:paraId="3FF52DD3" w14:textId="77777777" w:rsidTr="004E2A2E">
        <w:trPr>
          <w:trHeight w:val="292"/>
        </w:trPr>
        <w:tc>
          <w:tcPr>
            <w:tcW w:w="15451" w:type="dxa"/>
            <w:gridSpan w:val="12"/>
            <w:tcBorders>
              <w:top w:val="single" w:sz="4" w:space="0" w:color="auto"/>
              <w:left w:val="single" w:sz="4" w:space="0" w:color="auto"/>
              <w:bottom w:val="single" w:sz="4" w:space="0" w:color="auto"/>
              <w:right w:val="single" w:sz="4" w:space="0" w:color="000000"/>
            </w:tcBorders>
          </w:tcPr>
          <w:p w14:paraId="7C36089B" w14:textId="12A141CC" w:rsidR="00295202" w:rsidRPr="00175EA2" w:rsidRDefault="00295202" w:rsidP="004E2A2E">
            <w:pPr>
              <w:spacing w:after="0" w:line="240" w:lineRule="auto"/>
              <w:jc w:val="center"/>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No-Cost</w:t>
            </w:r>
          </w:p>
        </w:tc>
      </w:tr>
      <w:tr w:rsidR="00295202" w:rsidRPr="00175EA2" w14:paraId="375F0D71" w14:textId="77777777" w:rsidTr="004E2A2E">
        <w:trPr>
          <w:trHeight w:val="292"/>
        </w:trPr>
        <w:tc>
          <w:tcPr>
            <w:tcW w:w="613" w:type="dxa"/>
            <w:tcBorders>
              <w:top w:val="nil"/>
              <w:left w:val="single" w:sz="4" w:space="0" w:color="auto"/>
              <w:bottom w:val="single" w:sz="4" w:space="0" w:color="auto"/>
              <w:right w:val="single" w:sz="4" w:space="0" w:color="auto"/>
            </w:tcBorders>
            <w:noWrap/>
            <w:vAlign w:val="bottom"/>
            <w:hideMark/>
          </w:tcPr>
          <w:p w14:paraId="3BEBD9E2" w14:textId="77777777" w:rsidR="00295202" w:rsidRPr="00175EA2" w:rsidRDefault="00295202" w:rsidP="004E2A2E">
            <w:pPr>
              <w:spacing w:after="0" w:line="240" w:lineRule="auto"/>
              <w:jc w:val="right"/>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1</w:t>
            </w:r>
          </w:p>
        </w:tc>
        <w:tc>
          <w:tcPr>
            <w:tcW w:w="1584" w:type="dxa"/>
            <w:tcBorders>
              <w:top w:val="nil"/>
              <w:left w:val="nil"/>
              <w:bottom w:val="single" w:sz="4" w:space="0" w:color="auto"/>
              <w:right w:val="single" w:sz="4" w:space="0" w:color="auto"/>
            </w:tcBorders>
            <w:noWrap/>
            <w:vAlign w:val="center"/>
            <w:hideMark/>
          </w:tcPr>
          <w:p w14:paraId="621291F6"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2007" w:type="dxa"/>
            <w:tcBorders>
              <w:top w:val="nil"/>
              <w:left w:val="nil"/>
              <w:bottom w:val="single" w:sz="4" w:space="0" w:color="auto"/>
              <w:right w:val="single" w:sz="4" w:space="0" w:color="auto"/>
            </w:tcBorders>
            <w:noWrap/>
            <w:vAlign w:val="center"/>
            <w:hideMark/>
          </w:tcPr>
          <w:p w14:paraId="7D76628E"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59" w:type="dxa"/>
            <w:tcBorders>
              <w:top w:val="nil"/>
              <w:left w:val="nil"/>
              <w:bottom w:val="single" w:sz="4" w:space="0" w:color="auto"/>
              <w:right w:val="single" w:sz="4" w:space="0" w:color="auto"/>
            </w:tcBorders>
            <w:noWrap/>
            <w:vAlign w:val="center"/>
            <w:hideMark/>
          </w:tcPr>
          <w:p w14:paraId="41AFD9C5"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18" w:type="dxa"/>
            <w:tcBorders>
              <w:top w:val="nil"/>
              <w:left w:val="nil"/>
              <w:bottom w:val="single" w:sz="4" w:space="0" w:color="auto"/>
              <w:right w:val="single" w:sz="4" w:space="0" w:color="auto"/>
            </w:tcBorders>
            <w:noWrap/>
            <w:vAlign w:val="center"/>
            <w:hideMark/>
          </w:tcPr>
          <w:p w14:paraId="124241E5"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051" w:type="dxa"/>
            <w:tcBorders>
              <w:top w:val="nil"/>
              <w:left w:val="nil"/>
              <w:bottom w:val="single" w:sz="4" w:space="0" w:color="auto"/>
              <w:right w:val="single" w:sz="4" w:space="0" w:color="auto"/>
            </w:tcBorders>
            <w:noWrap/>
            <w:vAlign w:val="center"/>
            <w:hideMark/>
          </w:tcPr>
          <w:p w14:paraId="12E6B42D"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379AEEDA"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4DC9E621"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558E5E06"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51B9E472"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637DC234"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6A902818"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r>
      <w:tr w:rsidR="00295202" w:rsidRPr="00175EA2" w14:paraId="5FFA5B85" w14:textId="77777777" w:rsidTr="004E2A2E">
        <w:trPr>
          <w:trHeight w:val="292"/>
        </w:trPr>
        <w:tc>
          <w:tcPr>
            <w:tcW w:w="613" w:type="dxa"/>
            <w:tcBorders>
              <w:top w:val="nil"/>
              <w:left w:val="single" w:sz="4" w:space="0" w:color="auto"/>
              <w:bottom w:val="single" w:sz="4" w:space="0" w:color="auto"/>
              <w:right w:val="single" w:sz="4" w:space="0" w:color="auto"/>
            </w:tcBorders>
            <w:noWrap/>
            <w:vAlign w:val="bottom"/>
            <w:hideMark/>
          </w:tcPr>
          <w:p w14:paraId="54937108" w14:textId="77777777" w:rsidR="00295202" w:rsidRPr="00175EA2" w:rsidRDefault="00295202" w:rsidP="004E2A2E">
            <w:pPr>
              <w:spacing w:after="0" w:line="240" w:lineRule="auto"/>
              <w:jc w:val="right"/>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2</w:t>
            </w:r>
          </w:p>
        </w:tc>
        <w:tc>
          <w:tcPr>
            <w:tcW w:w="1584" w:type="dxa"/>
            <w:tcBorders>
              <w:top w:val="nil"/>
              <w:left w:val="nil"/>
              <w:bottom w:val="single" w:sz="4" w:space="0" w:color="auto"/>
              <w:right w:val="single" w:sz="4" w:space="0" w:color="auto"/>
            </w:tcBorders>
            <w:noWrap/>
            <w:vAlign w:val="center"/>
            <w:hideMark/>
          </w:tcPr>
          <w:p w14:paraId="37641699"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2007" w:type="dxa"/>
            <w:tcBorders>
              <w:top w:val="nil"/>
              <w:left w:val="nil"/>
              <w:bottom w:val="single" w:sz="4" w:space="0" w:color="auto"/>
              <w:right w:val="single" w:sz="4" w:space="0" w:color="auto"/>
            </w:tcBorders>
            <w:noWrap/>
            <w:vAlign w:val="center"/>
            <w:hideMark/>
          </w:tcPr>
          <w:p w14:paraId="15C3CB7E"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59" w:type="dxa"/>
            <w:tcBorders>
              <w:top w:val="nil"/>
              <w:left w:val="nil"/>
              <w:bottom w:val="single" w:sz="4" w:space="0" w:color="auto"/>
              <w:right w:val="single" w:sz="4" w:space="0" w:color="auto"/>
            </w:tcBorders>
            <w:noWrap/>
            <w:vAlign w:val="center"/>
            <w:hideMark/>
          </w:tcPr>
          <w:p w14:paraId="1362676F"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18" w:type="dxa"/>
            <w:tcBorders>
              <w:top w:val="nil"/>
              <w:left w:val="nil"/>
              <w:bottom w:val="single" w:sz="4" w:space="0" w:color="auto"/>
              <w:right w:val="single" w:sz="4" w:space="0" w:color="auto"/>
            </w:tcBorders>
            <w:noWrap/>
            <w:vAlign w:val="center"/>
            <w:hideMark/>
          </w:tcPr>
          <w:p w14:paraId="4126CBD1"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051" w:type="dxa"/>
            <w:tcBorders>
              <w:top w:val="nil"/>
              <w:left w:val="nil"/>
              <w:bottom w:val="single" w:sz="4" w:space="0" w:color="auto"/>
              <w:right w:val="single" w:sz="4" w:space="0" w:color="auto"/>
            </w:tcBorders>
            <w:noWrap/>
            <w:vAlign w:val="center"/>
            <w:hideMark/>
          </w:tcPr>
          <w:p w14:paraId="0865D723" w14:textId="54674C82"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45FB14C2" w14:textId="72141823" w:rsidR="00295202" w:rsidRPr="00175EA2" w:rsidRDefault="00A862BB" w:rsidP="004E2A2E">
            <w:pPr>
              <w:spacing w:after="0" w:line="240" w:lineRule="auto"/>
              <w:jc w:val="center"/>
              <w:rPr>
                <w:rFonts w:ascii="Calibri" w:eastAsia="Times New Roman" w:hAnsi="Calibri" w:cs="Calibri"/>
                <w:color w:val="000000"/>
                <w:kern w:val="0"/>
                <w:sz w:val="18"/>
                <w:szCs w:val="18"/>
                <w14:ligatures w14:val="none"/>
              </w:rPr>
            </w:pPr>
            <w:r>
              <w:rPr>
                <w:noProof/>
              </w:rPr>
              <mc:AlternateContent>
                <mc:Choice Requires="wps">
                  <w:drawing>
                    <wp:anchor distT="0" distB="0" distL="114300" distR="114300" simplePos="0" relativeHeight="251693056" behindDoc="0" locked="0" layoutInCell="1" allowOverlap="1" wp14:anchorId="0378218E" wp14:editId="08DD5A62">
                      <wp:simplePos x="0" y="0"/>
                      <wp:positionH relativeFrom="margin">
                        <wp:posOffset>-1930400</wp:posOffset>
                      </wp:positionH>
                      <wp:positionV relativeFrom="paragraph">
                        <wp:posOffset>68580</wp:posOffset>
                      </wp:positionV>
                      <wp:extent cx="3265170" cy="1081405"/>
                      <wp:effectExtent l="0" t="647700" r="0" b="652145"/>
                      <wp:wrapNone/>
                      <wp:docPr id="1933183248" name="Text Box 1933183248"/>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2ECD88AE"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378218E" id="Text Box 1933183248" o:spid="_x0000_s1084" type="#_x0000_t202" style="position:absolute;left:0;text-align:left;margin-left:-152pt;margin-top:5.4pt;width:257.1pt;height:85.15pt;rotation:-1769669fd;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Gjjsg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" filled="f" stroked="f">
                      <v:textbox>
                        <w:txbxContent>
                          <w:p w14:paraId="2ECD88AE" w14:textId="77777777" w:rsidR="00142473" w:rsidRPr="001B13FC" w:rsidRDefault="00142473" w:rsidP="00142473">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c>
          <w:tcPr>
            <w:tcW w:w="1549" w:type="dxa"/>
            <w:tcBorders>
              <w:top w:val="nil"/>
              <w:left w:val="nil"/>
              <w:bottom w:val="single" w:sz="4" w:space="0" w:color="auto"/>
              <w:right w:val="single" w:sz="4" w:space="0" w:color="auto"/>
            </w:tcBorders>
            <w:noWrap/>
            <w:vAlign w:val="center"/>
            <w:hideMark/>
          </w:tcPr>
          <w:p w14:paraId="4C583569" w14:textId="72832262"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6F05DC4D"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4EE16A09"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38ADC30C"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7D206CC9"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r>
      <w:tr w:rsidR="00295202" w:rsidRPr="00175EA2" w14:paraId="3BD9B5A4" w14:textId="77777777" w:rsidTr="004E2A2E">
        <w:trPr>
          <w:trHeight w:val="292"/>
        </w:trPr>
        <w:tc>
          <w:tcPr>
            <w:tcW w:w="613" w:type="dxa"/>
            <w:tcBorders>
              <w:top w:val="nil"/>
              <w:left w:val="single" w:sz="4" w:space="0" w:color="auto"/>
              <w:bottom w:val="single" w:sz="4" w:space="0" w:color="auto"/>
              <w:right w:val="nil"/>
            </w:tcBorders>
            <w:noWrap/>
            <w:vAlign w:val="bottom"/>
            <w:hideMark/>
          </w:tcPr>
          <w:p w14:paraId="2295EAF0" w14:textId="77777777" w:rsidR="00295202" w:rsidRPr="00175EA2" w:rsidRDefault="00295202" w:rsidP="004E2A2E">
            <w:pPr>
              <w:spacing w:after="0" w:line="240" w:lineRule="auto"/>
              <w:rPr>
                <w:rFonts w:ascii="Calibri" w:eastAsia="Times New Roman" w:hAnsi="Calibri" w:cs="Calibri"/>
                <w:color w:val="000000"/>
                <w:kern w:val="0"/>
                <w:sz w:val="18"/>
                <w:szCs w:val="18"/>
                <w14:ligatures w14:val="none"/>
              </w:rPr>
            </w:pPr>
            <w:r w:rsidRPr="00175EA2">
              <w:rPr>
                <w:rFonts w:ascii="Calibri" w:eastAsia="Times New Roman" w:hAnsi="Calibri" w:cs="Calibri"/>
                <w:color w:val="000000"/>
                <w:kern w:val="0"/>
                <w:sz w:val="18"/>
                <w:szCs w:val="18"/>
                <w14:ligatures w14:val="none"/>
              </w:rPr>
              <w:t> </w:t>
            </w:r>
          </w:p>
        </w:tc>
        <w:tc>
          <w:tcPr>
            <w:tcW w:w="1584" w:type="dxa"/>
            <w:tcBorders>
              <w:top w:val="nil"/>
              <w:left w:val="nil"/>
              <w:bottom w:val="single" w:sz="4" w:space="0" w:color="auto"/>
              <w:right w:val="nil"/>
            </w:tcBorders>
            <w:noWrap/>
            <w:vAlign w:val="center"/>
            <w:hideMark/>
          </w:tcPr>
          <w:p w14:paraId="6C62C90F"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2007" w:type="dxa"/>
            <w:tcBorders>
              <w:top w:val="nil"/>
              <w:left w:val="nil"/>
              <w:bottom w:val="single" w:sz="4" w:space="0" w:color="auto"/>
              <w:right w:val="nil"/>
            </w:tcBorders>
            <w:noWrap/>
            <w:vAlign w:val="center"/>
            <w:hideMark/>
          </w:tcPr>
          <w:p w14:paraId="24C8366B"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59" w:type="dxa"/>
            <w:tcBorders>
              <w:top w:val="nil"/>
              <w:left w:val="nil"/>
              <w:bottom w:val="single" w:sz="4" w:space="0" w:color="auto"/>
              <w:right w:val="nil"/>
            </w:tcBorders>
            <w:noWrap/>
            <w:vAlign w:val="center"/>
            <w:hideMark/>
          </w:tcPr>
          <w:p w14:paraId="2FDC64FD"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18" w:type="dxa"/>
            <w:tcBorders>
              <w:top w:val="nil"/>
              <w:left w:val="single" w:sz="4" w:space="0" w:color="auto"/>
              <w:bottom w:val="single" w:sz="4" w:space="0" w:color="auto"/>
              <w:right w:val="single" w:sz="4" w:space="0" w:color="auto"/>
            </w:tcBorders>
            <w:noWrap/>
            <w:vAlign w:val="center"/>
            <w:hideMark/>
          </w:tcPr>
          <w:p w14:paraId="351B07A4"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r w:rsidRPr="00175EA2">
              <w:rPr>
                <w:rFonts w:ascii="Calibri" w:eastAsia="Times New Roman" w:hAnsi="Calibri" w:cs="Calibri"/>
                <w:color w:val="000000"/>
                <w:kern w:val="0"/>
                <w:sz w:val="18"/>
                <w:szCs w:val="18"/>
                <w14:ligatures w14:val="none"/>
              </w:rPr>
              <w:t>Total</w:t>
            </w:r>
          </w:p>
        </w:tc>
        <w:tc>
          <w:tcPr>
            <w:tcW w:w="1051" w:type="dxa"/>
            <w:tcBorders>
              <w:top w:val="nil"/>
              <w:left w:val="nil"/>
              <w:bottom w:val="single" w:sz="4" w:space="0" w:color="auto"/>
              <w:right w:val="single" w:sz="4" w:space="0" w:color="auto"/>
            </w:tcBorders>
            <w:noWrap/>
            <w:vAlign w:val="center"/>
            <w:hideMark/>
          </w:tcPr>
          <w:p w14:paraId="6900EE3A"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63C00421"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586B56C1" w14:textId="36259DD1"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28EC121E"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037FC0E0"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5716F8C9"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275325B1"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r>
      <w:tr w:rsidR="00295202" w:rsidRPr="00175EA2" w14:paraId="4A2B8844" w14:textId="77777777" w:rsidTr="004E2A2E">
        <w:trPr>
          <w:trHeight w:val="292"/>
        </w:trPr>
        <w:tc>
          <w:tcPr>
            <w:tcW w:w="15451" w:type="dxa"/>
            <w:gridSpan w:val="12"/>
            <w:tcBorders>
              <w:top w:val="single" w:sz="4" w:space="0" w:color="auto"/>
              <w:left w:val="single" w:sz="4" w:space="0" w:color="auto"/>
              <w:bottom w:val="single" w:sz="4" w:space="0" w:color="auto"/>
              <w:right w:val="single" w:sz="4" w:space="0" w:color="auto"/>
            </w:tcBorders>
          </w:tcPr>
          <w:p w14:paraId="2A1A3337" w14:textId="76EA2894" w:rsidR="00295202" w:rsidRPr="00175EA2" w:rsidRDefault="00295202" w:rsidP="004E2A2E">
            <w:pPr>
              <w:spacing w:after="0" w:line="240" w:lineRule="auto"/>
              <w:jc w:val="center"/>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Low/Medium-Cost</w:t>
            </w:r>
          </w:p>
        </w:tc>
      </w:tr>
      <w:tr w:rsidR="00295202" w:rsidRPr="00175EA2" w14:paraId="5D83D3EC" w14:textId="77777777" w:rsidTr="004E2A2E">
        <w:trPr>
          <w:trHeight w:val="292"/>
        </w:trPr>
        <w:tc>
          <w:tcPr>
            <w:tcW w:w="613" w:type="dxa"/>
            <w:tcBorders>
              <w:top w:val="nil"/>
              <w:left w:val="single" w:sz="4" w:space="0" w:color="auto"/>
              <w:bottom w:val="single" w:sz="4" w:space="0" w:color="auto"/>
              <w:right w:val="single" w:sz="4" w:space="0" w:color="auto"/>
            </w:tcBorders>
            <w:noWrap/>
            <w:vAlign w:val="bottom"/>
            <w:hideMark/>
          </w:tcPr>
          <w:p w14:paraId="031776E4" w14:textId="77777777" w:rsidR="00295202" w:rsidRPr="00175EA2" w:rsidRDefault="00295202" w:rsidP="004E2A2E">
            <w:pPr>
              <w:spacing w:after="0" w:line="240" w:lineRule="auto"/>
              <w:jc w:val="right"/>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3</w:t>
            </w:r>
          </w:p>
        </w:tc>
        <w:tc>
          <w:tcPr>
            <w:tcW w:w="1584" w:type="dxa"/>
            <w:tcBorders>
              <w:top w:val="nil"/>
              <w:left w:val="nil"/>
              <w:bottom w:val="single" w:sz="4" w:space="0" w:color="auto"/>
              <w:right w:val="single" w:sz="4" w:space="0" w:color="auto"/>
            </w:tcBorders>
            <w:noWrap/>
            <w:vAlign w:val="center"/>
            <w:hideMark/>
          </w:tcPr>
          <w:p w14:paraId="3638C8AB"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2007" w:type="dxa"/>
            <w:tcBorders>
              <w:top w:val="nil"/>
              <w:left w:val="nil"/>
              <w:bottom w:val="single" w:sz="4" w:space="0" w:color="auto"/>
              <w:right w:val="single" w:sz="4" w:space="0" w:color="auto"/>
            </w:tcBorders>
            <w:noWrap/>
            <w:vAlign w:val="center"/>
            <w:hideMark/>
          </w:tcPr>
          <w:p w14:paraId="3B7718AC"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59" w:type="dxa"/>
            <w:tcBorders>
              <w:top w:val="nil"/>
              <w:left w:val="nil"/>
              <w:bottom w:val="single" w:sz="4" w:space="0" w:color="auto"/>
              <w:right w:val="single" w:sz="4" w:space="0" w:color="auto"/>
            </w:tcBorders>
            <w:noWrap/>
            <w:vAlign w:val="center"/>
            <w:hideMark/>
          </w:tcPr>
          <w:p w14:paraId="62FA5314"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18" w:type="dxa"/>
            <w:tcBorders>
              <w:top w:val="nil"/>
              <w:left w:val="nil"/>
              <w:bottom w:val="single" w:sz="4" w:space="0" w:color="auto"/>
              <w:right w:val="single" w:sz="4" w:space="0" w:color="auto"/>
            </w:tcBorders>
            <w:noWrap/>
            <w:vAlign w:val="center"/>
            <w:hideMark/>
          </w:tcPr>
          <w:p w14:paraId="385202E1"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051" w:type="dxa"/>
            <w:tcBorders>
              <w:top w:val="nil"/>
              <w:left w:val="nil"/>
              <w:bottom w:val="single" w:sz="4" w:space="0" w:color="auto"/>
              <w:right w:val="single" w:sz="4" w:space="0" w:color="auto"/>
            </w:tcBorders>
            <w:noWrap/>
            <w:vAlign w:val="center"/>
            <w:hideMark/>
          </w:tcPr>
          <w:p w14:paraId="3D4538B2"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239CDF08"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5424EBA1" w14:textId="583191E5"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27706265" w14:textId="3AB41D35"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1D7B8D8B"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27F1C099"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007682C8"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r>
      <w:tr w:rsidR="00295202" w:rsidRPr="00175EA2" w14:paraId="245A5BA4" w14:textId="77777777" w:rsidTr="004E2A2E">
        <w:trPr>
          <w:trHeight w:val="292"/>
        </w:trPr>
        <w:tc>
          <w:tcPr>
            <w:tcW w:w="613" w:type="dxa"/>
            <w:tcBorders>
              <w:top w:val="nil"/>
              <w:left w:val="single" w:sz="4" w:space="0" w:color="auto"/>
              <w:bottom w:val="single" w:sz="4" w:space="0" w:color="auto"/>
              <w:right w:val="single" w:sz="4" w:space="0" w:color="auto"/>
            </w:tcBorders>
            <w:noWrap/>
            <w:vAlign w:val="bottom"/>
            <w:hideMark/>
          </w:tcPr>
          <w:p w14:paraId="2565F774" w14:textId="77777777" w:rsidR="00295202" w:rsidRPr="00175EA2" w:rsidRDefault="00295202" w:rsidP="004E2A2E">
            <w:pPr>
              <w:spacing w:after="0" w:line="240" w:lineRule="auto"/>
              <w:jc w:val="right"/>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4</w:t>
            </w:r>
          </w:p>
        </w:tc>
        <w:tc>
          <w:tcPr>
            <w:tcW w:w="1584" w:type="dxa"/>
            <w:tcBorders>
              <w:top w:val="nil"/>
              <w:left w:val="nil"/>
              <w:bottom w:val="single" w:sz="4" w:space="0" w:color="auto"/>
              <w:right w:val="single" w:sz="4" w:space="0" w:color="auto"/>
            </w:tcBorders>
            <w:noWrap/>
            <w:vAlign w:val="center"/>
            <w:hideMark/>
          </w:tcPr>
          <w:p w14:paraId="53D2DF9A"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2007" w:type="dxa"/>
            <w:tcBorders>
              <w:top w:val="nil"/>
              <w:left w:val="nil"/>
              <w:bottom w:val="single" w:sz="4" w:space="0" w:color="auto"/>
              <w:right w:val="single" w:sz="4" w:space="0" w:color="auto"/>
            </w:tcBorders>
            <w:noWrap/>
            <w:vAlign w:val="center"/>
            <w:hideMark/>
          </w:tcPr>
          <w:p w14:paraId="5BD8F534"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59" w:type="dxa"/>
            <w:tcBorders>
              <w:top w:val="nil"/>
              <w:left w:val="nil"/>
              <w:bottom w:val="single" w:sz="4" w:space="0" w:color="auto"/>
              <w:right w:val="single" w:sz="4" w:space="0" w:color="auto"/>
            </w:tcBorders>
            <w:noWrap/>
            <w:vAlign w:val="center"/>
            <w:hideMark/>
          </w:tcPr>
          <w:p w14:paraId="2D43B910"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18" w:type="dxa"/>
            <w:tcBorders>
              <w:top w:val="nil"/>
              <w:left w:val="nil"/>
              <w:bottom w:val="single" w:sz="4" w:space="0" w:color="auto"/>
              <w:right w:val="single" w:sz="4" w:space="0" w:color="auto"/>
            </w:tcBorders>
            <w:noWrap/>
            <w:vAlign w:val="center"/>
            <w:hideMark/>
          </w:tcPr>
          <w:p w14:paraId="1A1F673E" w14:textId="3BC9DFE0"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051" w:type="dxa"/>
            <w:tcBorders>
              <w:top w:val="nil"/>
              <w:left w:val="nil"/>
              <w:bottom w:val="single" w:sz="4" w:space="0" w:color="auto"/>
              <w:right w:val="single" w:sz="4" w:space="0" w:color="auto"/>
            </w:tcBorders>
            <w:noWrap/>
            <w:vAlign w:val="center"/>
            <w:hideMark/>
          </w:tcPr>
          <w:p w14:paraId="41C8737D" w14:textId="1042E59F"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42036491"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1735E692"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09DB24FE" w14:textId="18F5EF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3726CF5C"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66EDC0E7"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4A0E5EDF"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r>
      <w:tr w:rsidR="00295202" w:rsidRPr="00175EA2" w14:paraId="2A7DCF1B" w14:textId="77777777" w:rsidTr="004E2A2E">
        <w:trPr>
          <w:trHeight w:val="292"/>
        </w:trPr>
        <w:tc>
          <w:tcPr>
            <w:tcW w:w="613" w:type="dxa"/>
            <w:tcBorders>
              <w:top w:val="nil"/>
              <w:left w:val="single" w:sz="4" w:space="0" w:color="auto"/>
              <w:bottom w:val="single" w:sz="4" w:space="0" w:color="auto"/>
              <w:right w:val="nil"/>
            </w:tcBorders>
            <w:noWrap/>
            <w:vAlign w:val="bottom"/>
            <w:hideMark/>
          </w:tcPr>
          <w:p w14:paraId="397A791F" w14:textId="77777777" w:rsidR="00295202" w:rsidRPr="00175EA2" w:rsidRDefault="00295202" w:rsidP="004E2A2E">
            <w:pPr>
              <w:spacing w:after="0" w:line="240" w:lineRule="auto"/>
              <w:rPr>
                <w:rFonts w:ascii="Calibri" w:eastAsia="Times New Roman" w:hAnsi="Calibri" w:cs="Calibri"/>
                <w:color w:val="000000"/>
                <w:kern w:val="0"/>
                <w:sz w:val="18"/>
                <w:szCs w:val="18"/>
                <w14:ligatures w14:val="none"/>
              </w:rPr>
            </w:pPr>
            <w:r w:rsidRPr="00175EA2">
              <w:rPr>
                <w:rFonts w:ascii="Calibri" w:eastAsia="Times New Roman" w:hAnsi="Calibri" w:cs="Calibri"/>
                <w:color w:val="000000"/>
                <w:kern w:val="0"/>
                <w:sz w:val="18"/>
                <w:szCs w:val="18"/>
                <w14:ligatures w14:val="none"/>
              </w:rPr>
              <w:t> </w:t>
            </w:r>
          </w:p>
        </w:tc>
        <w:tc>
          <w:tcPr>
            <w:tcW w:w="1584" w:type="dxa"/>
            <w:tcBorders>
              <w:top w:val="nil"/>
              <w:left w:val="nil"/>
              <w:bottom w:val="single" w:sz="4" w:space="0" w:color="auto"/>
              <w:right w:val="nil"/>
            </w:tcBorders>
            <w:noWrap/>
            <w:vAlign w:val="center"/>
            <w:hideMark/>
          </w:tcPr>
          <w:p w14:paraId="2A856C3C"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2007" w:type="dxa"/>
            <w:tcBorders>
              <w:top w:val="nil"/>
              <w:left w:val="nil"/>
              <w:bottom w:val="single" w:sz="4" w:space="0" w:color="auto"/>
              <w:right w:val="nil"/>
            </w:tcBorders>
            <w:noWrap/>
            <w:vAlign w:val="center"/>
            <w:hideMark/>
          </w:tcPr>
          <w:p w14:paraId="5B9608B2"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59" w:type="dxa"/>
            <w:tcBorders>
              <w:top w:val="nil"/>
              <w:left w:val="nil"/>
              <w:bottom w:val="single" w:sz="4" w:space="0" w:color="auto"/>
              <w:right w:val="nil"/>
            </w:tcBorders>
            <w:noWrap/>
            <w:vAlign w:val="center"/>
            <w:hideMark/>
          </w:tcPr>
          <w:p w14:paraId="25D878C5"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18" w:type="dxa"/>
            <w:tcBorders>
              <w:top w:val="nil"/>
              <w:left w:val="single" w:sz="4" w:space="0" w:color="auto"/>
              <w:bottom w:val="single" w:sz="4" w:space="0" w:color="auto"/>
              <w:right w:val="single" w:sz="4" w:space="0" w:color="auto"/>
            </w:tcBorders>
            <w:noWrap/>
            <w:vAlign w:val="center"/>
            <w:hideMark/>
          </w:tcPr>
          <w:p w14:paraId="7C9DEAD0"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r w:rsidRPr="00175EA2">
              <w:rPr>
                <w:rFonts w:ascii="Calibri" w:eastAsia="Times New Roman" w:hAnsi="Calibri" w:cs="Calibri"/>
                <w:color w:val="000000"/>
                <w:kern w:val="0"/>
                <w:sz w:val="18"/>
                <w:szCs w:val="18"/>
                <w14:ligatures w14:val="none"/>
              </w:rPr>
              <w:t>Total</w:t>
            </w:r>
          </w:p>
        </w:tc>
        <w:tc>
          <w:tcPr>
            <w:tcW w:w="1051" w:type="dxa"/>
            <w:tcBorders>
              <w:top w:val="nil"/>
              <w:left w:val="nil"/>
              <w:bottom w:val="single" w:sz="4" w:space="0" w:color="auto"/>
              <w:right w:val="single" w:sz="4" w:space="0" w:color="auto"/>
            </w:tcBorders>
            <w:noWrap/>
            <w:vAlign w:val="center"/>
            <w:hideMark/>
          </w:tcPr>
          <w:p w14:paraId="5146382E"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0DE6180D"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4F356E4F"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4FD5A065" w14:textId="08416423"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51771869"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60F04630"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7CC19BAA"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r>
      <w:tr w:rsidR="00295202" w:rsidRPr="00175EA2" w14:paraId="200FBEEE" w14:textId="77777777" w:rsidTr="004E2A2E">
        <w:trPr>
          <w:trHeight w:val="292"/>
        </w:trPr>
        <w:tc>
          <w:tcPr>
            <w:tcW w:w="15451" w:type="dxa"/>
            <w:gridSpan w:val="12"/>
            <w:tcBorders>
              <w:top w:val="single" w:sz="4" w:space="0" w:color="auto"/>
              <w:left w:val="single" w:sz="4" w:space="0" w:color="auto"/>
              <w:bottom w:val="single" w:sz="4" w:space="0" w:color="auto"/>
              <w:right w:val="single" w:sz="4" w:space="0" w:color="auto"/>
            </w:tcBorders>
          </w:tcPr>
          <w:p w14:paraId="377F0C83" w14:textId="09715664" w:rsidR="00295202" w:rsidRPr="00175EA2" w:rsidRDefault="00295202" w:rsidP="004E2A2E">
            <w:pPr>
              <w:spacing w:after="0" w:line="240" w:lineRule="auto"/>
              <w:jc w:val="center"/>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High-Cost</w:t>
            </w:r>
          </w:p>
        </w:tc>
      </w:tr>
      <w:tr w:rsidR="00295202" w:rsidRPr="00175EA2" w14:paraId="73126450" w14:textId="77777777" w:rsidTr="004E2A2E">
        <w:trPr>
          <w:trHeight w:val="292"/>
        </w:trPr>
        <w:tc>
          <w:tcPr>
            <w:tcW w:w="613" w:type="dxa"/>
            <w:tcBorders>
              <w:top w:val="nil"/>
              <w:left w:val="single" w:sz="4" w:space="0" w:color="auto"/>
              <w:bottom w:val="single" w:sz="4" w:space="0" w:color="auto"/>
              <w:right w:val="single" w:sz="4" w:space="0" w:color="auto"/>
            </w:tcBorders>
            <w:noWrap/>
            <w:vAlign w:val="bottom"/>
            <w:hideMark/>
          </w:tcPr>
          <w:p w14:paraId="171C72ED" w14:textId="77777777" w:rsidR="00295202" w:rsidRPr="00175EA2" w:rsidRDefault="00295202" w:rsidP="004E2A2E">
            <w:pPr>
              <w:spacing w:after="0" w:line="240" w:lineRule="auto"/>
              <w:jc w:val="right"/>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5</w:t>
            </w:r>
          </w:p>
        </w:tc>
        <w:tc>
          <w:tcPr>
            <w:tcW w:w="1584" w:type="dxa"/>
            <w:tcBorders>
              <w:top w:val="nil"/>
              <w:left w:val="nil"/>
              <w:bottom w:val="single" w:sz="4" w:space="0" w:color="auto"/>
              <w:right w:val="single" w:sz="4" w:space="0" w:color="auto"/>
            </w:tcBorders>
            <w:noWrap/>
            <w:vAlign w:val="center"/>
            <w:hideMark/>
          </w:tcPr>
          <w:p w14:paraId="3971A5FF"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2007" w:type="dxa"/>
            <w:tcBorders>
              <w:top w:val="nil"/>
              <w:left w:val="nil"/>
              <w:bottom w:val="single" w:sz="4" w:space="0" w:color="auto"/>
              <w:right w:val="single" w:sz="4" w:space="0" w:color="auto"/>
            </w:tcBorders>
            <w:noWrap/>
            <w:vAlign w:val="center"/>
            <w:hideMark/>
          </w:tcPr>
          <w:p w14:paraId="57F9EE71"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59" w:type="dxa"/>
            <w:tcBorders>
              <w:top w:val="nil"/>
              <w:left w:val="nil"/>
              <w:bottom w:val="single" w:sz="4" w:space="0" w:color="auto"/>
              <w:right w:val="single" w:sz="4" w:space="0" w:color="auto"/>
            </w:tcBorders>
            <w:noWrap/>
            <w:vAlign w:val="center"/>
            <w:hideMark/>
          </w:tcPr>
          <w:p w14:paraId="2A3D57D8"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18" w:type="dxa"/>
            <w:tcBorders>
              <w:top w:val="nil"/>
              <w:left w:val="nil"/>
              <w:bottom w:val="single" w:sz="4" w:space="0" w:color="auto"/>
              <w:right w:val="single" w:sz="4" w:space="0" w:color="auto"/>
            </w:tcBorders>
            <w:noWrap/>
            <w:vAlign w:val="center"/>
            <w:hideMark/>
          </w:tcPr>
          <w:p w14:paraId="0E5FB770"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051" w:type="dxa"/>
            <w:tcBorders>
              <w:top w:val="nil"/>
              <w:left w:val="nil"/>
              <w:bottom w:val="single" w:sz="4" w:space="0" w:color="auto"/>
              <w:right w:val="single" w:sz="4" w:space="0" w:color="auto"/>
            </w:tcBorders>
            <w:noWrap/>
            <w:vAlign w:val="center"/>
            <w:hideMark/>
          </w:tcPr>
          <w:p w14:paraId="090CFF7C"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52B1E993" w14:textId="109455E0"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0E5A88B8"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423BA5ED" w14:textId="2754512C"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05595FF3"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50C2A180"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55BA9C7E"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r>
      <w:tr w:rsidR="00295202" w:rsidRPr="00175EA2" w14:paraId="3B0E08C3" w14:textId="77777777" w:rsidTr="004E2A2E">
        <w:trPr>
          <w:trHeight w:val="292"/>
        </w:trPr>
        <w:tc>
          <w:tcPr>
            <w:tcW w:w="613" w:type="dxa"/>
            <w:tcBorders>
              <w:top w:val="nil"/>
              <w:left w:val="single" w:sz="4" w:space="0" w:color="auto"/>
              <w:bottom w:val="single" w:sz="4" w:space="0" w:color="auto"/>
              <w:right w:val="single" w:sz="4" w:space="0" w:color="auto"/>
            </w:tcBorders>
            <w:noWrap/>
            <w:vAlign w:val="bottom"/>
            <w:hideMark/>
          </w:tcPr>
          <w:p w14:paraId="239F4966" w14:textId="77777777" w:rsidR="00295202" w:rsidRPr="00175EA2" w:rsidRDefault="00295202" w:rsidP="004E2A2E">
            <w:pPr>
              <w:spacing w:after="0" w:line="240" w:lineRule="auto"/>
              <w:jc w:val="right"/>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6</w:t>
            </w:r>
          </w:p>
        </w:tc>
        <w:tc>
          <w:tcPr>
            <w:tcW w:w="1584" w:type="dxa"/>
            <w:tcBorders>
              <w:top w:val="nil"/>
              <w:left w:val="nil"/>
              <w:bottom w:val="single" w:sz="4" w:space="0" w:color="auto"/>
              <w:right w:val="single" w:sz="4" w:space="0" w:color="auto"/>
            </w:tcBorders>
            <w:noWrap/>
            <w:vAlign w:val="center"/>
            <w:hideMark/>
          </w:tcPr>
          <w:p w14:paraId="30CF9D1B"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2007" w:type="dxa"/>
            <w:tcBorders>
              <w:top w:val="nil"/>
              <w:left w:val="nil"/>
              <w:bottom w:val="single" w:sz="4" w:space="0" w:color="auto"/>
              <w:right w:val="single" w:sz="4" w:space="0" w:color="auto"/>
            </w:tcBorders>
            <w:noWrap/>
            <w:vAlign w:val="center"/>
            <w:hideMark/>
          </w:tcPr>
          <w:p w14:paraId="27CAE07D"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59" w:type="dxa"/>
            <w:tcBorders>
              <w:top w:val="nil"/>
              <w:left w:val="nil"/>
              <w:bottom w:val="single" w:sz="4" w:space="0" w:color="auto"/>
              <w:right w:val="single" w:sz="4" w:space="0" w:color="auto"/>
            </w:tcBorders>
            <w:noWrap/>
            <w:vAlign w:val="center"/>
            <w:hideMark/>
          </w:tcPr>
          <w:p w14:paraId="2D12E06C"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18" w:type="dxa"/>
            <w:tcBorders>
              <w:top w:val="nil"/>
              <w:left w:val="nil"/>
              <w:bottom w:val="single" w:sz="4" w:space="0" w:color="auto"/>
              <w:right w:val="single" w:sz="4" w:space="0" w:color="auto"/>
            </w:tcBorders>
            <w:noWrap/>
            <w:vAlign w:val="center"/>
            <w:hideMark/>
          </w:tcPr>
          <w:p w14:paraId="48384DE0"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051" w:type="dxa"/>
            <w:tcBorders>
              <w:top w:val="nil"/>
              <w:left w:val="nil"/>
              <w:bottom w:val="single" w:sz="4" w:space="0" w:color="auto"/>
              <w:right w:val="single" w:sz="4" w:space="0" w:color="auto"/>
            </w:tcBorders>
            <w:noWrap/>
            <w:vAlign w:val="center"/>
            <w:hideMark/>
          </w:tcPr>
          <w:p w14:paraId="33105E85"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1606ED7C"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22D1675E" w14:textId="6C094102"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56775943"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3BA8508F"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43274309"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544375E1"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r>
      <w:tr w:rsidR="00295202" w:rsidRPr="00175EA2" w14:paraId="2CB096FC" w14:textId="77777777" w:rsidTr="004E2A2E">
        <w:trPr>
          <w:trHeight w:val="292"/>
        </w:trPr>
        <w:tc>
          <w:tcPr>
            <w:tcW w:w="613" w:type="dxa"/>
            <w:tcBorders>
              <w:top w:val="nil"/>
              <w:left w:val="nil"/>
              <w:bottom w:val="nil"/>
              <w:right w:val="nil"/>
            </w:tcBorders>
            <w:noWrap/>
            <w:vAlign w:val="bottom"/>
            <w:hideMark/>
          </w:tcPr>
          <w:p w14:paraId="2472FA62" w14:textId="77777777" w:rsidR="00295202" w:rsidRPr="00175EA2" w:rsidRDefault="00295202" w:rsidP="004E2A2E">
            <w:pPr>
              <w:spacing w:after="0" w:line="240" w:lineRule="auto"/>
              <w:rPr>
                <w:rFonts w:ascii="Calibri" w:eastAsia="Times New Roman" w:hAnsi="Calibri" w:cs="Calibri"/>
                <w:color w:val="000000"/>
                <w:kern w:val="0"/>
                <w:sz w:val="18"/>
                <w:szCs w:val="18"/>
                <w14:ligatures w14:val="none"/>
              </w:rPr>
            </w:pPr>
          </w:p>
        </w:tc>
        <w:tc>
          <w:tcPr>
            <w:tcW w:w="1584" w:type="dxa"/>
            <w:tcBorders>
              <w:top w:val="nil"/>
              <w:left w:val="nil"/>
              <w:bottom w:val="nil"/>
              <w:right w:val="nil"/>
            </w:tcBorders>
            <w:noWrap/>
            <w:vAlign w:val="center"/>
            <w:hideMark/>
          </w:tcPr>
          <w:p w14:paraId="69FC3766" w14:textId="77777777" w:rsidR="00295202" w:rsidRPr="00175EA2" w:rsidRDefault="00295202" w:rsidP="004E2A2E">
            <w:pPr>
              <w:spacing w:after="0" w:line="240" w:lineRule="auto"/>
              <w:jc w:val="center"/>
              <w:rPr>
                <w:rFonts w:ascii="Times New Roman" w:eastAsia="Times New Roman" w:hAnsi="Times New Roman" w:cs="Times New Roman"/>
                <w:kern w:val="0"/>
                <w:sz w:val="18"/>
                <w:szCs w:val="18"/>
                <w14:ligatures w14:val="none"/>
              </w:rPr>
            </w:pPr>
          </w:p>
        </w:tc>
        <w:tc>
          <w:tcPr>
            <w:tcW w:w="2007" w:type="dxa"/>
            <w:tcBorders>
              <w:top w:val="nil"/>
              <w:left w:val="nil"/>
              <w:bottom w:val="nil"/>
              <w:right w:val="nil"/>
            </w:tcBorders>
            <w:noWrap/>
            <w:vAlign w:val="center"/>
            <w:hideMark/>
          </w:tcPr>
          <w:p w14:paraId="0BE62DEF" w14:textId="77777777" w:rsidR="00295202" w:rsidRPr="00175EA2" w:rsidRDefault="00295202" w:rsidP="004E2A2E">
            <w:pPr>
              <w:spacing w:after="0" w:line="240" w:lineRule="auto"/>
              <w:jc w:val="center"/>
              <w:rPr>
                <w:rFonts w:ascii="Times New Roman" w:eastAsia="Times New Roman" w:hAnsi="Times New Roman" w:cs="Times New Roman"/>
                <w:kern w:val="0"/>
                <w:sz w:val="18"/>
                <w:szCs w:val="18"/>
                <w14:ligatures w14:val="none"/>
              </w:rPr>
            </w:pPr>
          </w:p>
        </w:tc>
        <w:tc>
          <w:tcPr>
            <w:tcW w:w="1559" w:type="dxa"/>
            <w:tcBorders>
              <w:top w:val="nil"/>
              <w:left w:val="nil"/>
              <w:bottom w:val="nil"/>
              <w:right w:val="nil"/>
            </w:tcBorders>
            <w:noWrap/>
            <w:vAlign w:val="center"/>
            <w:hideMark/>
          </w:tcPr>
          <w:p w14:paraId="187CD031" w14:textId="77777777" w:rsidR="00295202" w:rsidRPr="00175EA2" w:rsidRDefault="00295202" w:rsidP="004E2A2E">
            <w:pPr>
              <w:spacing w:after="0" w:line="240" w:lineRule="auto"/>
              <w:jc w:val="center"/>
              <w:rPr>
                <w:rFonts w:ascii="Times New Roman" w:eastAsia="Times New Roman" w:hAnsi="Times New Roman" w:cs="Times New Roman"/>
                <w:kern w:val="0"/>
                <w:sz w:val="18"/>
                <w:szCs w:val="18"/>
                <w14:ligatures w14:val="none"/>
              </w:rPr>
            </w:pPr>
          </w:p>
        </w:tc>
        <w:tc>
          <w:tcPr>
            <w:tcW w:w="1218" w:type="dxa"/>
            <w:tcBorders>
              <w:top w:val="nil"/>
              <w:left w:val="single" w:sz="4" w:space="0" w:color="auto"/>
              <w:bottom w:val="single" w:sz="4" w:space="0" w:color="auto"/>
              <w:right w:val="single" w:sz="4" w:space="0" w:color="auto"/>
            </w:tcBorders>
            <w:noWrap/>
            <w:vAlign w:val="center"/>
            <w:hideMark/>
          </w:tcPr>
          <w:p w14:paraId="074B9B48"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r w:rsidRPr="00175EA2">
              <w:rPr>
                <w:rFonts w:ascii="Calibri" w:eastAsia="Times New Roman" w:hAnsi="Calibri" w:cs="Calibri"/>
                <w:color w:val="000000"/>
                <w:kern w:val="0"/>
                <w:sz w:val="18"/>
                <w:szCs w:val="18"/>
                <w14:ligatures w14:val="none"/>
              </w:rPr>
              <w:t>Total</w:t>
            </w:r>
          </w:p>
        </w:tc>
        <w:tc>
          <w:tcPr>
            <w:tcW w:w="1051" w:type="dxa"/>
            <w:tcBorders>
              <w:top w:val="nil"/>
              <w:left w:val="nil"/>
              <w:bottom w:val="single" w:sz="4" w:space="0" w:color="auto"/>
              <w:right w:val="single" w:sz="4" w:space="0" w:color="auto"/>
            </w:tcBorders>
            <w:noWrap/>
            <w:vAlign w:val="center"/>
            <w:hideMark/>
          </w:tcPr>
          <w:p w14:paraId="7A90C476"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1ECDE29F"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5B7BBC0F" w14:textId="2A2C6BEB"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34EA8489" w14:textId="2375F05F"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23EB43A1"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138E3263"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512FAA99" w14:textId="77777777" w:rsidR="00295202" w:rsidRPr="00175EA2" w:rsidRDefault="00295202" w:rsidP="004E2A2E">
            <w:pPr>
              <w:spacing w:after="0" w:line="240" w:lineRule="auto"/>
              <w:jc w:val="center"/>
              <w:rPr>
                <w:rFonts w:ascii="Calibri" w:eastAsia="Times New Roman" w:hAnsi="Calibri" w:cs="Calibri"/>
                <w:color w:val="000000"/>
                <w:kern w:val="0"/>
                <w:sz w:val="18"/>
                <w:szCs w:val="18"/>
                <w14:ligatures w14:val="none"/>
              </w:rPr>
            </w:pPr>
          </w:p>
        </w:tc>
      </w:tr>
      <w:tr w:rsidR="00295202" w:rsidRPr="00175EA2" w14:paraId="459F3AE8" w14:textId="77777777" w:rsidTr="004E2A2E">
        <w:trPr>
          <w:trHeight w:val="292"/>
        </w:trPr>
        <w:tc>
          <w:tcPr>
            <w:tcW w:w="613" w:type="dxa"/>
            <w:tcBorders>
              <w:top w:val="nil"/>
              <w:left w:val="nil"/>
              <w:bottom w:val="nil"/>
              <w:right w:val="nil"/>
            </w:tcBorders>
            <w:noWrap/>
            <w:vAlign w:val="bottom"/>
            <w:hideMark/>
          </w:tcPr>
          <w:p w14:paraId="0D9D0E80" w14:textId="77777777" w:rsidR="00295202" w:rsidRPr="00175EA2" w:rsidRDefault="00295202" w:rsidP="004E2A2E">
            <w:pPr>
              <w:spacing w:after="0" w:line="240" w:lineRule="auto"/>
              <w:rPr>
                <w:rFonts w:ascii="Calibri" w:eastAsia="Times New Roman" w:hAnsi="Calibri" w:cs="Calibri"/>
                <w:color w:val="000000"/>
                <w:kern w:val="0"/>
                <w:sz w:val="18"/>
                <w:szCs w:val="18"/>
                <w14:ligatures w14:val="none"/>
              </w:rPr>
            </w:pPr>
          </w:p>
        </w:tc>
        <w:tc>
          <w:tcPr>
            <w:tcW w:w="1584" w:type="dxa"/>
            <w:tcBorders>
              <w:top w:val="nil"/>
              <w:left w:val="nil"/>
              <w:bottom w:val="nil"/>
              <w:right w:val="nil"/>
            </w:tcBorders>
            <w:noWrap/>
            <w:vAlign w:val="center"/>
            <w:hideMark/>
          </w:tcPr>
          <w:p w14:paraId="5D420CE1" w14:textId="77777777" w:rsidR="00295202" w:rsidRPr="00175EA2" w:rsidRDefault="00295202" w:rsidP="004E2A2E">
            <w:pPr>
              <w:spacing w:after="0" w:line="240" w:lineRule="auto"/>
              <w:jc w:val="center"/>
              <w:rPr>
                <w:rFonts w:ascii="Times New Roman" w:eastAsia="Times New Roman" w:hAnsi="Times New Roman" w:cs="Times New Roman"/>
                <w:kern w:val="0"/>
                <w:sz w:val="18"/>
                <w:szCs w:val="18"/>
                <w14:ligatures w14:val="none"/>
              </w:rPr>
            </w:pPr>
          </w:p>
        </w:tc>
        <w:tc>
          <w:tcPr>
            <w:tcW w:w="2007" w:type="dxa"/>
            <w:tcBorders>
              <w:top w:val="nil"/>
              <w:left w:val="nil"/>
              <w:bottom w:val="nil"/>
              <w:right w:val="nil"/>
            </w:tcBorders>
            <w:noWrap/>
            <w:vAlign w:val="center"/>
            <w:hideMark/>
          </w:tcPr>
          <w:p w14:paraId="49F4FF69" w14:textId="77777777" w:rsidR="00295202" w:rsidRPr="00175EA2" w:rsidRDefault="00295202" w:rsidP="004E2A2E">
            <w:pPr>
              <w:spacing w:after="0" w:line="240" w:lineRule="auto"/>
              <w:jc w:val="center"/>
              <w:rPr>
                <w:rFonts w:ascii="Times New Roman" w:eastAsia="Times New Roman" w:hAnsi="Times New Roman" w:cs="Times New Roman"/>
                <w:kern w:val="0"/>
                <w:sz w:val="18"/>
                <w:szCs w:val="18"/>
                <w14:ligatures w14:val="none"/>
              </w:rPr>
            </w:pPr>
          </w:p>
        </w:tc>
        <w:tc>
          <w:tcPr>
            <w:tcW w:w="1559" w:type="dxa"/>
            <w:tcBorders>
              <w:top w:val="nil"/>
              <w:left w:val="nil"/>
              <w:bottom w:val="nil"/>
              <w:right w:val="nil"/>
            </w:tcBorders>
            <w:noWrap/>
            <w:vAlign w:val="center"/>
            <w:hideMark/>
          </w:tcPr>
          <w:p w14:paraId="56F739A8" w14:textId="77777777" w:rsidR="00295202" w:rsidRPr="00175EA2" w:rsidRDefault="00295202" w:rsidP="004E2A2E">
            <w:pPr>
              <w:spacing w:after="0" w:line="240" w:lineRule="auto"/>
              <w:jc w:val="center"/>
              <w:rPr>
                <w:rFonts w:ascii="Times New Roman" w:eastAsia="Times New Roman" w:hAnsi="Times New Roman" w:cs="Times New Roman"/>
                <w:kern w:val="0"/>
                <w:sz w:val="18"/>
                <w:szCs w:val="18"/>
                <w14:ligatures w14:val="none"/>
              </w:rPr>
            </w:pPr>
          </w:p>
        </w:tc>
        <w:tc>
          <w:tcPr>
            <w:tcW w:w="1218" w:type="dxa"/>
            <w:tcBorders>
              <w:top w:val="nil"/>
              <w:left w:val="single" w:sz="4" w:space="0" w:color="auto"/>
              <w:bottom w:val="single" w:sz="4" w:space="0" w:color="auto"/>
              <w:right w:val="single" w:sz="4" w:space="0" w:color="auto"/>
            </w:tcBorders>
            <w:noWrap/>
            <w:vAlign w:val="center"/>
            <w:hideMark/>
          </w:tcPr>
          <w:p w14:paraId="656BCC0E" w14:textId="77777777" w:rsidR="00295202" w:rsidRPr="00175EA2" w:rsidRDefault="00295202" w:rsidP="004E2A2E">
            <w:pPr>
              <w:spacing w:after="0" w:line="240" w:lineRule="auto"/>
              <w:jc w:val="center"/>
              <w:rPr>
                <w:rFonts w:ascii="Calibri" w:eastAsia="Times New Roman" w:hAnsi="Calibri" w:cs="Calibri"/>
                <w:b/>
                <w:bCs/>
                <w:color w:val="000000"/>
                <w:kern w:val="0"/>
                <w:sz w:val="18"/>
                <w:szCs w:val="18"/>
                <w14:ligatures w14:val="none"/>
              </w:rPr>
            </w:pPr>
            <w:r w:rsidRPr="00175EA2">
              <w:rPr>
                <w:rFonts w:ascii="Calibri" w:eastAsia="Times New Roman" w:hAnsi="Calibri" w:cs="Calibri"/>
                <w:b/>
                <w:bCs/>
                <w:color w:val="000000"/>
                <w:kern w:val="0"/>
                <w:sz w:val="18"/>
                <w:szCs w:val="18"/>
                <w14:ligatures w14:val="none"/>
              </w:rPr>
              <w:t>Overall</w:t>
            </w:r>
          </w:p>
        </w:tc>
        <w:tc>
          <w:tcPr>
            <w:tcW w:w="1051" w:type="dxa"/>
            <w:tcBorders>
              <w:top w:val="nil"/>
              <w:left w:val="nil"/>
              <w:bottom w:val="single" w:sz="4" w:space="0" w:color="auto"/>
              <w:right w:val="single" w:sz="4" w:space="0" w:color="auto"/>
            </w:tcBorders>
            <w:noWrap/>
            <w:vAlign w:val="center"/>
            <w:hideMark/>
          </w:tcPr>
          <w:p w14:paraId="73800FBF" w14:textId="77777777" w:rsidR="00295202" w:rsidRPr="00175EA2" w:rsidRDefault="00295202" w:rsidP="004E2A2E">
            <w:pPr>
              <w:spacing w:after="0" w:line="240" w:lineRule="auto"/>
              <w:jc w:val="center"/>
              <w:rPr>
                <w:rFonts w:ascii="Calibri" w:eastAsia="Times New Roman" w:hAnsi="Calibri" w:cs="Calibri"/>
                <w:b/>
                <w:bCs/>
                <w:color w:val="000000"/>
                <w:kern w:val="0"/>
                <w:sz w:val="18"/>
                <w:szCs w:val="18"/>
                <w14:ligatures w14:val="none"/>
              </w:rPr>
            </w:pPr>
          </w:p>
        </w:tc>
        <w:tc>
          <w:tcPr>
            <w:tcW w:w="838" w:type="dxa"/>
            <w:tcBorders>
              <w:top w:val="nil"/>
              <w:left w:val="nil"/>
              <w:bottom w:val="single" w:sz="4" w:space="0" w:color="auto"/>
              <w:right w:val="single" w:sz="4" w:space="0" w:color="auto"/>
            </w:tcBorders>
            <w:noWrap/>
            <w:vAlign w:val="center"/>
            <w:hideMark/>
          </w:tcPr>
          <w:p w14:paraId="12E90A5A" w14:textId="77777777" w:rsidR="00295202" w:rsidRPr="00175EA2" w:rsidRDefault="00295202" w:rsidP="004E2A2E">
            <w:pPr>
              <w:spacing w:after="0" w:line="240" w:lineRule="auto"/>
              <w:jc w:val="center"/>
              <w:rPr>
                <w:rFonts w:ascii="Calibri" w:eastAsia="Times New Roman" w:hAnsi="Calibri" w:cs="Calibri"/>
                <w:b/>
                <w:bCs/>
                <w:color w:val="000000"/>
                <w:kern w:val="0"/>
                <w:sz w:val="18"/>
                <w:szCs w:val="18"/>
                <w14:ligatures w14:val="none"/>
              </w:rPr>
            </w:pPr>
          </w:p>
        </w:tc>
        <w:tc>
          <w:tcPr>
            <w:tcW w:w="1549" w:type="dxa"/>
            <w:tcBorders>
              <w:top w:val="nil"/>
              <w:left w:val="nil"/>
              <w:bottom w:val="single" w:sz="4" w:space="0" w:color="auto"/>
              <w:right w:val="single" w:sz="4" w:space="0" w:color="auto"/>
            </w:tcBorders>
            <w:noWrap/>
            <w:vAlign w:val="center"/>
            <w:hideMark/>
          </w:tcPr>
          <w:p w14:paraId="113ECAD5" w14:textId="35C3C3E1" w:rsidR="00295202" w:rsidRPr="00175EA2" w:rsidRDefault="00295202" w:rsidP="004E2A2E">
            <w:pPr>
              <w:spacing w:after="0" w:line="240" w:lineRule="auto"/>
              <w:jc w:val="center"/>
              <w:rPr>
                <w:rFonts w:ascii="Calibri" w:eastAsia="Times New Roman" w:hAnsi="Calibri" w:cs="Calibri"/>
                <w:b/>
                <w:bCs/>
                <w:color w:val="000000"/>
                <w:kern w:val="0"/>
                <w:sz w:val="18"/>
                <w:szCs w:val="18"/>
                <w14:ligatures w14:val="none"/>
              </w:rPr>
            </w:pPr>
          </w:p>
        </w:tc>
        <w:tc>
          <w:tcPr>
            <w:tcW w:w="1404" w:type="dxa"/>
            <w:tcBorders>
              <w:top w:val="nil"/>
              <w:left w:val="nil"/>
              <w:bottom w:val="single" w:sz="4" w:space="0" w:color="auto"/>
              <w:right w:val="single" w:sz="4" w:space="0" w:color="auto"/>
            </w:tcBorders>
            <w:noWrap/>
            <w:vAlign w:val="center"/>
            <w:hideMark/>
          </w:tcPr>
          <w:p w14:paraId="30F80055" w14:textId="77777777" w:rsidR="00295202" w:rsidRPr="00175EA2" w:rsidRDefault="00295202" w:rsidP="004E2A2E">
            <w:pPr>
              <w:spacing w:after="0" w:line="240" w:lineRule="auto"/>
              <w:jc w:val="center"/>
              <w:rPr>
                <w:rFonts w:ascii="Calibri" w:eastAsia="Times New Roman" w:hAnsi="Calibri" w:cs="Calibri"/>
                <w:b/>
                <w:bCs/>
                <w:color w:val="000000"/>
                <w:kern w:val="0"/>
                <w:sz w:val="18"/>
                <w:szCs w:val="18"/>
                <w14:ligatures w14:val="none"/>
              </w:rPr>
            </w:pPr>
          </w:p>
        </w:tc>
        <w:tc>
          <w:tcPr>
            <w:tcW w:w="1586" w:type="dxa"/>
            <w:tcBorders>
              <w:top w:val="nil"/>
              <w:left w:val="nil"/>
              <w:bottom w:val="single" w:sz="4" w:space="0" w:color="auto"/>
              <w:right w:val="single" w:sz="4" w:space="0" w:color="auto"/>
            </w:tcBorders>
            <w:noWrap/>
            <w:vAlign w:val="center"/>
            <w:hideMark/>
          </w:tcPr>
          <w:p w14:paraId="35318423" w14:textId="77777777" w:rsidR="00295202" w:rsidRPr="00175EA2" w:rsidRDefault="00295202" w:rsidP="004E2A2E">
            <w:pPr>
              <w:spacing w:after="0" w:line="240" w:lineRule="auto"/>
              <w:jc w:val="center"/>
              <w:rPr>
                <w:rFonts w:ascii="Calibri" w:eastAsia="Times New Roman" w:hAnsi="Calibri" w:cs="Calibri"/>
                <w:b/>
                <w:bCs/>
                <w:color w:val="000000"/>
                <w:kern w:val="0"/>
                <w:sz w:val="18"/>
                <w:szCs w:val="18"/>
                <w14:ligatures w14:val="none"/>
              </w:rPr>
            </w:pPr>
          </w:p>
        </w:tc>
        <w:tc>
          <w:tcPr>
            <w:tcW w:w="758" w:type="dxa"/>
            <w:tcBorders>
              <w:top w:val="single" w:sz="4" w:space="0" w:color="auto"/>
              <w:left w:val="nil"/>
              <w:bottom w:val="single" w:sz="4" w:space="0" w:color="auto"/>
              <w:right w:val="single" w:sz="4" w:space="0" w:color="auto"/>
            </w:tcBorders>
          </w:tcPr>
          <w:p w14:paraId="47A70297" w14:textId="77777777" w:rsidR="00295202" w:rsidRPr="00175EA2" w:rsidRDefault="00295202" w:rsidP="004E2A2E">
            <w:pPr>
              <w:spacing w:after="0" w:line="240" w:lineRule="auto"/>
              <w:jc w:val="center"/>
              <w:rPr>
                <w:rFonts w:ascii="Calibri" w:eastAsia="Times New Roman" w:hAnsi="Calibri" w:cs="Calibri"/>
                <w:b/>
                <w:bCs/>
                <w:color w:val="000000"/>
                <w:kern w:val="0"/>
                <w:sz w:val="18"/>
                <w:szCs w:val="18"/>
                <w14:ligatures w14:val="none"/>
              </w:rPr>
            </w:pPr>
          </w:p>
        </w:tc>
        <w:tc>
          <w:tcPr>
            <w:tcW w:w="1284" w:type="dxa"/>
            <w:tcBorders>
              <w:top w:val="single" w:sz="4" w:space="0" w:color="auto"/>
              <w:left w:val="single" w:sz="4" w:space="0" w:color="auto"/>
              <w:bottom w:val="single" w:sz="4" w:space="0" w:color="auto"/>
              <w:right w:val="single" w:sz="4" w:space="0" w:color="auto"/>
            </w:tcBorders>
            <w:noWrap/>
            <w:vAlign w:val="center"/>
            <w:hideMark/>
          </w:tcPr>
          <w:p w14:paraId="6D1B2675" w14:textId="77777777" w:rsidR="00295202" w:rsidRPr="00175EA2" w:rsidRDefault="00295202" w:rsidP="004E2A2E">
            <w:pPr>
              <w:spacing w:after="0" w:line="240" w:lineRule="auto"/>
              <w:jc w:val="center"/>
              <w:rPr>
                <w:rFonts w:ascii="Calibri" w:eastAsia="Times New Roman" w:hAnsi="Calibri" w:cs="Calibri"/>
                <w:b/>
                <w:bCs/>
                <w:color w:val="000000"/>
                <w:kern w:val="0"/>
                <w:sz w:val="18"/>
                <w:szCs w:val="18"/>
                <w14:ligatures w14:val="none"/>
              </w:rPr>
            </w:pPr>
          </w:p>
        </w:tc>
      </w:tr>
    </w:tbl>
    <w:p w14:paraId="08A3BF69" w14:textId="77777777" w:rsidR="00295202" w:rsidRDefault="00295202" w:rsidP="00295202">
      <w:pPr>
        <w:spacing w:after="0"/>
        <w:jc w:val="both"/>
        <w:rPr>
          <w:i/>
          <w:iCs/>
          <w:color w:val="FF0000"/>
          <w:sz w:val="16"/>
          <w:szCs w:val="16"/>
          <w:lang w:val="en-US" w:eastAsia="ja-JP"/>
        </w:rPr>
      </w:pPr>
    </w:p>
    <w:p w14:paraId="0CF2CC8E" w14:textId="7D37B43F" w:rsidR="00295202" w:rsidRPr="00682BE2" w:rsidRDefault="00295202" w:rsidP="00295202">
      <w:pPr>
        <w:spacing w:after="0"/>
        <w:jc w:val="both"/>
        <w:rPr>
          <w:i/>
          <w:iCs/>
          <w:color w:val="FF0000"/>
          <w:sz w:val="16"/>
          <w:szCs w:val="16"/>
          <w:lang w:val="en-US" w:eastAsia="ja-JP"/>
        </w:rPr>
      </w:pPr>
      <w:r w:rsidRPr="00682BE2">
        <w:rPr>
          <w:i/>
          <w:iCs/>
          <w:color w:val="FF0000"/>
          <w:sz w:val="16"/>
          <w:szCs w:val="16"/>
          <w:lang w:val="en-US" w:eastAsia="ja-JP"/>
        </w:rPr>
        <w:t>Note:</w:t>
      </w:r>
    </w:p>
    <w:p w14:paraId="599E19E8" w14:textId="6B742689" w:rsidR="00295202" w:rsidRPr="00682BE2" w:rsidRDefault="00295202" w:rsidP="00295202">
      <w:pPr>
        <w:spacing w:after="0"/>
        <w:jc w:val="both"/>
        <w:rPr>
          <w:i/>
          <w:iCs/>
          <w:color w:val="FF0000"/>
          <w:sz w:val="16"/>
          <w:szCs w:val="16"/>
          <w:lang w:val="en-US" w:eastAsia="ja-JP"/>
        </w:rPr>
      </w:pPr>
      <w:r w:rsidRPr="00682BE2">
        <w:rPr>
          <w:i/>
          <w:iCs/>
          <w:color w:val="FF0000"/>
          <w:sz w:val="16"/>
          <w:szCs w:val="16"/>
          <w:lang w:val="en-US" w:eastAsia="ja-JP"/>
        </w:rPr>
        <w:t>*for “Category” and “Type”, reference shall be made to the Guidelines on Energy Efficiency and Conservation Report issued by the Commission.</w:t>
      </w:r>
    </w:p>
    <w:p w14:paraId="2265D744" w14:textId="779E81E6" w:rsidR="009E75F0" w:rsidRDefault="00E06575" w:rsidP="00E06575">
      <w:pPr>
        <w:pStyle w:val="Caption"/>
        <w:rPr>
          <w:rFonts w:ascii="Calibri" w:eastAsiaTheme="majorEastAsia" w:hAnsi="Calibri" w:cstheme="majorBidi"/>
          <w:b/>
          <w:color w:val="1F3864" w:themeColor="accent1" w:themeShade="80"/>
          <w:sz w:val="28"/>
          <w:szCs w:val="28"/>
          <w:lang w:eastAsia="ja-JP"/>
        </w:rPr>
      </w:pPr>
      <w:bookmarkStart w:id="120" w:name="_Toc207103009"/>
      <w:r>
        <w:t xml:space="preserve">Table </w:t>
      </w:r>
      <w:r w:rsidR="00ED4823">
        <w:fldChar w:fldCharType="begin"/>
      </w:r>
      <w:r w:rsidR="00ED4823">
        <w:instrText xml:space="preserve"> STYLEREF 1 \s </w:instrText>
      </w:r>
      <w:r w:rsidR="00ED4823">
        <w:fldChar w:fldCharType="separate"/>
      </w:r>
      <w:r w:rsidR="00706877">
        <w:rPr>
          <w:noProof/>
        </w:rPr>
        <w:t>8</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1</w:t>
      </w:r>
      <w:r w:rsidR="00ED4823">
        <w:fldChar w:fldCharType="end"/>
      </w:r>
      <w:r>
        <w:t>: ESM Summary Table</w:t>
      </w:r>
      <w:bookmarkEnd w:id="120"/>
      <w:r w:rsidR="009E75F0">
        <w:br w:type="page"/>
      </w:r>
    </w:p>
    <w:p w14:paraId="2A7949D3" w14:textId="77777777" w:rsidR="006766AA" w:rsidRDefault="006766AA" w:rsidP="00FF10B1">
      <w:pPr>
        <w:pStyle w:val="Heading1"/>
        <w:sectPr w:rsidR="006766AA" w:rsidSect="006766AA">
          <w:pgSz w:w="16838" w:h="11906" w:orient="landscape"/>
          <w:pgMar w:top="1440" w:right="1440" w:bottom="1440" w:left="1440" w:header="397" w:footer="708" w:gutter="0"/>
          <w:cols w:space="708"/>
          <w:titlePg/>
          <w:docGrid w:linePitch="360"/>
        </w:sectPr>
      </w:pPr>
    </w:p>
    <w:p w14:paraId="15E57DA1" w14:textId="5A212146" w:rsidR="00FF10B1" w:rsidRDefault="00433373" w:rsidP="00FF10B1">
      <w:pPr>
        <w:pStyle w:val="Heading1"/>
      </w:pPr>
      <w:bookmarkStart w:id="121" w:name="_Toc207098220"/>
      <w:r>
        <w:lastRenderedPageBreak/>
        <w:t xml:space="preserve">ENERGY SAVING MEASURES </w:t>
      </w:r>
      <w:r w:rsidR="00817221">
        <w:t>IMPROVEMENT</w:t>
      </w:r>
      <w:r>
        <w:t xml:space="preserve"> PLAN (3 YEARS)</w:t>
      </w:r>
      <w:bookmarkEnd w:id="121"/>
    </w:p>
    <w:p w14:paraId="0F6CB4E0" w14:textId="77777777" w:rsidR="00901BFD" w:rsidRPr="00901BFD" w:rsidRDefault="00901BFD" w:rsidP="00901BFD">
      <w:pPr>
        <w:jc w:val="both"/>
        <w:rPr>
          <w:i/>
          <w:iCs/>
          <w:color w:val="FF0000"/>
          <w:lang w:val="en-US" w:eastAsia="ja-JP"/>
        </w:rPr>
      </w:pPr>
      <w:r w:rsidRPr="00901BFD">
        <w:rPr>
          <w:i/>
          <w:iCs/>
          <w:color w:val="FF0000"/>
          <w:lang w:val="en-US" w:eastAsia="ja-JP"/>
        </w:rPr>
        <w:t>REA may provide some recommendations of priorities and strategies on the improvement plan for the ESM</w:t>
      </w:r>
    </w:p>
    <w:p w14:paraId="119A6003" w14:textId="3143C1C0" w:rsidR="00D06054" w:rsidRDefault="00D06054" w:rsidP="00D06054">
      <w:pPr>
        <w:rPr>
          <w:lang w:val="en-US" w:eastAsia="ja-JP"/>
        </w:rPr>
      </w:pPr>
      <w:r w:rsidRPr="00901BFD">
        <w:rPr>
          <w:lang w:val="en-US" w:eastAsia="ja-JP"/>
        </w:rPr>
        <w:t>The</w:t>
      </w:r>
      <w:r>
        <w:rPr>
          <w:lang w:val="en-US" w:eastAsia="ja-JP"/>
        </w:rPr>
        <w:t xml:space="preserve"> table below lists the implementation measures to be carried out over the course of 3 years.</w:t>
      </w:r>
    </w:p>
    <w:tbl>
      <w:tblPr>
        <w:tblStyle w:val="TableGrid"/>
        <w:tblW w:w="0" w:type="auto"/>
        <w:tblLook w:val="04A0" w:firstRow="1" w:lastRow="0" w:firstColumn="1" w:lastColumn="0" w:noHBand="0" w:noVBand="1"/>
      </w:tblPr>
      <w:tblGrid>
        <w:gridCol w:w="1744"/>
        <w:gridCol w:w="2001"/>
        <w:gridCol w:w="1929"/>
        <w:gridCol w:w="1733"/>
        <w:gridCol w:w="1609"/>
      </w:tblGrid>
      <w:tr w:rsidR="00854083" w:rsidRPr="00444F87" w14:paraId="30CCE38F" w14:textId="6F57BA5B" w:rsidTr="00854083">
        <w:tc>
          <w:tcPr>
            <w:tcW w:w="1744" w:type="dxa"/>
          </w:tcPr>
          <w:p w14:paraId="2AD455D2" w14:textId="77777777" w:rsidR="00854083" w:rsidRPr="00444F87" w:rsidRDefault="00854083" w:rsidP="00C965B6">
            <w:pPr>
              <w:rPr>
                <w:b/>
                <w:bCs/>
                <w:lang w:val="en-US" w:eastAsia="ja-JP"/>
              </w:rPr>
            </w:pPr>
            <w:bookmarkStart w:id="122" w:name="_Hlk137663202"/>
            <w:r w:rsidRPr="00444F87">
              <w:rPr>
                <w:b/>
                <w:bCs/>
                <w:lang w:val="en-US" w:eastAsia="ja-JP"/>
              </w:rPr>
              <w:t>Year</w:t>
            </w:r>
          </w:p>
        </w:tc>
        <w:tc>
          <w:tcPr>
            <w:tcW w:w="2001" w:type="dxa"/>
          </w:tcPr>
          <w:p w14:paraId="2EED15AF" w14:textId="77777777" w:rsidR="00854083" w:rsidRPr="00444F87" w:rsidRDefault="00854083" w:rsidP="00C965B6">
            <w:pPr>
              <w:rPr>
                <w:b/>
                <w:bCs/>
                <w:lang w:val="en-US" w:eastAsia="ja-JP"/>
              </w:rPr>
            </w:pPr>
            <w:r w:rsidRPr="00444F87">
              <w:rPr>
                <w:b/>
                <w:bCs/>
                <w:lang w:val="en-US" w:eastAsia="ja-JP"/>
              </w:rPr>
              <w:t>Measures</w:t>
            </w:r>
          </w:p>
        </w:tc>
        <w:tc>
          <w:tcPr>
            <w:tcW w:w="1929" w:type="dxa"/>
          </w:tcPr>
          <w:p w14:paraId="58659D7C" w14:textId="4FCC9526" w:rsidR="00854083" w:rsidRPr="00444F87" w:rsidRDefault="00854083" w:rsidP="00C965B6">
            <w:pPr>
              <w:rPr>
                <w:b/>
                <w:bCs/>
                <w:lang w:val="en-US" w:eastAsia="ja-JP"/>
              </w:rPr>
            </w:pPr>
            <w:r w:rsidRPr="00444F87">
              <w:rPr>
                <w:b/>
                <w:bCs/>
                <w:lang w:val="en-US" w:eastAsia="ja-JP"/>
              </w:rPr>
              <w:t>Percentage Reduced</w:t>
            </w:r>
          </w:p>
        </w:tc>
        <w:tc>
          <w:tcPr>
            <w:tcW w:w="1733" w:type="dxa"/>
          </w:tcPr>
          <w:p w14:paraId="4D577FC1" w14:textId="77777777" w:rsidR="00854083" w:rsidRPr="00444F87" w:rsidRDefault="00854083" w:rsidP="00C965B6">
            <w:pPr>
              <w:rPr>
                <w:b/>
                <w:bCs/>
                <w:lang w:val="en-US" w:eastAsia="ja-JP"/>
              </w:rPr>
            </w:pPr>
            <w:r w:rsidRPr="00444F87">
              <w:rPr>
                <w:b/>
                <w:bCs/>
                <w:lang w:val="en-US" w:eastAsia="ja-JP"/>
              </w:rPr>
              <w:t>Cost in RM</w:t>
            </w:r>
          </w:p>
        </w:tc>
        <w:tc>
          <w:tcPr>
            <w:tcW w:w="1609" w:type="dxa"/>
          </w:tcPr>
          <w:p w14:paraId="139537F6" w14:textId="509583E2" w:rsidR="00854083" w:rsidRPr="00444F87" w:rsidRDefault="00854083" w:rsidP="00C965B6">
            <w:pPr>
              <w:rPr>
                <w:b/>
                <w:bCs/>
                <w:lang w:val="en-US" w:eastAsia="ja-JP"/>
              </w:rPr>
            </w:pPr>
            <w:r>
              <w:rPr>
                <w:b/>
                <w:bCs/>
                <w:lang w:val="en-US" w:eastAsia="ja-JP"/>
              </w:rPr>
              <w:t>Time to Implement</w:t>
            </w:r>
          </w:p>
        </w:tc>
      </w:tr>
      <w:tr w:rsidR="00854083" w:rsidRPr="00444F87" w14:paraId="7337FDA1" w14:textId="5E90986E" w:rsidTr="00854083">
        <w:tc>
          <w:tcPr>
            <w:tcW w:w="1744" w:type="dxa"/>
          </w:tcPr>
          <w:p w14:paraId="3F42B3A0" w14:textId="77777777" w:rsidR="00854083" w:rsidRPr="00444F87" w:rsidRDefault="00854083" w:rsidP="00C965B6">
            <w:pPr>
              <w:rPr>
                <w:b/>
                <w:bCs/>
                <w:lang w:val="en-US" w:eastAsia="ja-JP"/>
              </w:rPr>
            </w:pPr>
            <w:r w:rsidRPr="00444F87">
              <w:rPr>
                <w:b/>
                <w:bCs/>
                <w:lang w:val="en-US" w:eastAsia="ja-JP"/>
              </w:rPr>
              <w:t>Base year</w:t>
            </w:r>
          </w:p>
        </w:tc>
        <w:tc>
          <w:tcPr>
            <w:tcW w:w="2001" w:type="dxa"/>
          </w:tcPr>
          <w:p w14:paraId="7CF1D052" w14:textId="77777777" w:rsidR="00854083" w:rsidRPr="00444F87" w:rsidRDefault="00854083" w:rsidP="00C965B6">
            <w:pPr>
              <w:rPr>
                <w:b/>
                <w:bCs/>
                <w:lang w:val="en-US" w:eastAsia="ja-JP"/>
              </w:rPr>
            </w:pPr>
          </w:p>
        </w:tc>
        <w:tc>
          <w:tcPr>
            <w:tcW w:w="1929" w:type="dxa"/>
          </w:tcPr>
          <w:p w14:paraId="63D1D9C4" w14:textId="0D4FA207" w:rsidR="00854083" w:rsidRPr="00444F87" w:rsidRDefault="00854083" w:rsidP="00C965B6">
            <w:pPr>
              <w:rPr>
                <w:b/>
                <w:bCs/>
                <w:lang w:val="en-US" w:eastAsia="ja-JP"/>
              </w:rPr>
            </w:pPr>
          </w:p>
        </w:tc>
        <w:tc>
          <w:tcPr>
            <w:tcW w:w="1733" w:type="dxa"/>
          </w:tcPr>
          <w:p w14:paraId="049C1756" w14:textId="77777777" w:rsidR="00854083" w:rsidRPr="00444F87" w:rsidRDefault="00854083" w:rsidP="00C965B6">
            <w:pPr>
              <w:rPr>
                <w:b/>
                <w:bCs/>
                <w:lang w:val="en-US" w:eastAsia="ja-JP"/>
              </w:rPr>
            </w:pPr>
          </w:p>
        </w:tc>
        <w:tc>
          <w:tcPr>
            <w:tcW w:w="1609" w:type="dxa"/>
          </w:tcPr>
          <w:p w14:paraId="6C349969" w14:textId="77777777" w:rsidR="00854083" w:rsidRPr="00444F87" w:rsidRDefault="00854083" w:rsidP="00C965B6">
            <w:pPr>
              <w:rPr>
                <w:b/>
                <w:bCs/>
                <w:lang w:val="en-US" w:eastAsia="ja-JP"/>
              </w:rPr>
            </w:pPr>
          </w:p>
        </w:tc>
      </w:tr>
      <w:tr w:rsidR="00854083" w:rsidRPr="00444F87" w14:paraId="1B89BAAE" w14:textId="38EE4F1A" w:rsidTr="00854083">
        <w:tc>
          <w:tcPr>
            <w:tcW w:w="1744" w:type="dxa"/>
          </w:tcPr>
          <w:p w14:paraId="4609FCF4" w14:textId="77777777" w:rsidR="00854083" w:rsidRPr="00444F87" w:rsidRDefault="00854083" w:rsidP="00C965B6">
            <w:pPr>
              <w:rPr>
                <w:b/>
                <w:bCs/>
                <w:lang w:val="en-US" w:eastAsia="ja-JP"/>
              </w:rPr>
            </w:pPr>
            <w:r w:rsidRPr="00444F87">
              <w:rPr>
                <w:b/>
                <w:bCs/>
                <w:lang w:val="en-US" w:eastAsia="ja-JP"/>
              </w:rPr>
              <w:t>Year 1</w:t>
            </w:r>
          </w:p>
        </w:tc>
        <w:tc>
          <w:tcPr>
            <w:tcW w:w="2001" w:type="dxa"/>
          </w:tcPr>
          <w:p w14:paraId="0839F309" w14:textId="77777777" w:rsidR="00854083" w:rsidRPr="00444F87" w:rsidRDefault="00854083" w:rsidP="00C965B6">
            <w:pPr>
              <w:rPr>
                <w:b/>
                <w:bCs/>
                <w:lang w:val="en-US" w:eastAsia="ja-JP"/>
              </w:rPr>
            </w:pPr>
            <w:r w:rsidRPr="00444F87">
              <w:rPr>
                <w:b/>
                <w:bCs/>
                <w:lang w:val="en-US" w:eastAsia="ja-JP"/>
              </w:rPr>
              <w:t>No Cost</w:t>
            </w:r>
          </w:p>
        </w:tc>
        <w:tc>
          <w:tcPr>
            <w:tcW w:w="1929" w:type="dxa"/>
          </w:tcPr>
          <w:p w14:paraId="322D644E" w14:textId="33A52C15" w:rsidR="00854083" w:rsidRPr="00444F87" w:rsidRDefault="00854083" w:rsidP="00C965B6">
            <w:pPr>
              <w:rPr>
                <w:b/>
                <w:bCs/>
                <w:lang w:val="en-US" w:eastAsia="ja-JP"/>
              </w:rPr>
            </w:pPr>
            <w:r>
              <w:rPr>
                <w:b/>
                <w:bCs/>
                <w:lang w:val="en-US" w:eastAsia="ja-JP"/>
              </w:rPr>
              <w:t>5</w:t>
            </w:r>
            <w:r w:rsidRPr="00444F87">
              <w:rPr>
                <w:b/>
                <w:bCs/>
                <w:lang w:val="en-US" w:eastAsia="ja-JP"/>
              </w:rPr>
              <w:t>%</w:t>
            </w:r>
          </w:p>
        </w:tc>
        <w:tc>
          <w:tcPr>
            <w:tcW w:w="1733" w:type="dxa"/>
          </w:tcPr>
          <w:p w14:paraId="126DDB7B" w14:textId="77777777" w:rsidR="00854083" w:rsidRPr="00444F87" w:rsidRDefault="00854083" w:rsidP="00C965B6">
            <w:pPr>
              <w:rPr>
                <w:b/>
                <w:bCs/>
                <w:lang w:val="en-US" w:eastAsia="ja-JP"/>
              </w:rPr>
            </w:pPr>
          </w:p>
        </w:tc>
        <w:tc>
          <w:tcPr>
            <w:tcW w:w="1609" w:type="dxa"/>
          </w:tcPr>
          <w:p w14:paraId="295D58F6" w14:textId="77777777" w:rsidR="00854083" w:rsidRPr="00444F87" w:rsidRDefault="00854083" w:rsidP="00C965B6">
            <w:pPr>
              <w:rPr>
                <w:b/>
                <w:bCs/>
                <w:lang w:val="en-US" w:eastAsia="ja-JP"/>
              </w:rPr>
            </w:pPr>
          </w:p>
        </w:tc>
      </w:tr>
      <w:tr w:rsidR="00854083" w14:paraId="37884515" w14:textId="7D2A97E6" w:rsidTr="00854083">
        <w:tc>
          <w:tcPr>
            <w:tcW w:w="1744" w:type="dxa"/>
          </w:tcPr>
          <w:p w14:paraId="0DCB5325" w14:textId="77777777" w:rsidR="00854083" w:rsidRDefault="00854083" w:rsidP="00C965B6">
            <w:pPr>
              <w:rPr>
                <w:lang w:val="en-US" w:eastAsia="ja-JP"/>
              </w:rPr>
            </w:pPr>
            <w:r>
              <w:rPr>
                <w:lang w:val="en-US" w:eastAsia="ja-JP"/>
              </w:rPr>
              <w:t>ESM 1</w:t>
            </w:r>
          </w:p>
        </w:tc>
        <w:tc>
          <w:tcPr>
            <w:tcW w:w="2001" w:type="dxa"/>
          </w:tcPr>
          <w:p w14:paraId="4C41732E" w14:textId="77777777" w:rsidR="00854083" w:rsidRDefault="00854083" w:rsidP="00C965B6">
            <w:pPr>
              <w:rPr>
                <w:lang w:val="en-US" w:eastAsia="ja-JP"/>
              </w:rPr>
            </w:pPr>
          </w:p>
        </w:tc>
        <w:tc>
          <w:tcPr>
            <w:tcW w:w="1929" w:type="dxa"/>
          </w:tcPr>
          <w:p w14:paraId="05EC8328" w14:textId="48DB0BCE" w:rsidR="00854083" w:rsidRDefault="00854083" w:rsidP="00C965B6">
            <w:pPr>
              <w:rPr>
                <w:lang w:val="en-US" w:eastAsia="ja-JP"/>
              </w:rPr>
            </w:pPr>
          </w:p>
        </w:tc>
        <w:tc>
          <w:tcPr>
            <w:tcW w:w="1733" w:type="dxa"/>
          </w:tcPr>
          <w:p w14:paraId="5D704808" w14:textId="77777777" w:rsidR="00854083" w:rsidRDefault="00854083" w:rsidP="00C965B6">
            <w:pPr>
              <w:rPr>
                <w:lang w:val="en-US" w:eastAsia="ja-JP"/>
              </w:rPr>
            </w:pPr>
          </w:p>
        </w:tc>
        <w:tc>
          <w:tcPr>
            <w:tcW w:w="1609" w:type="dxa"/>
          </w:tcPr>
          <w:p w14:paraId="66125E25" w14:textId="17608287" w:rsidR="00854083" w:rsidRDefault="00854083" w:rsidP="00C965B6">
            <w:pPr>
              <w:rPr>
                <w:lang w:val="en-US" w:eastAsia="ja-JP"/>
              </w:rPr>
            </w:pPr>
            <w:r>
              <w:rPr>
                <w:lang w:val="en-US" w:eastAsia="ja-JP"/>
              </w:rPr>
              <w:t>1 month</w:t>
            </w:r>
          </w:p>
        </w:tc>
      </w:tr>
      <w:tr w:rsidR="00854083" w14:paraId="508D5F9A" w14:textId="69B29A90" w:rsidTr="00854083">
        <w:tc>
          <w:tcPr>
            <w:tcW w:w="1744" w:type="dxa"/>
          </w:tcPr>
          <w:p w14:paraId="01CEF8DF" w14:textId="77777777" w:rsidR="00854083" w:rsidRDefault="00854083" w:rsidP="00C965B6">
            <w:pPr>
              <w:rPr>
                <w:lang w:val="en-US" w:eastAsia="ja-JP"/>
              </w:rPr>
            </w:pPr>
            <w:r>
              <w:rPr>
                <w:lang w:val="en-US" w:eastAsia="ja-JP"/>
              </w:rPr>
              <w:t>ESM 2</w:t>
            </w:r>
          </w:p>
        </w:tc>
        <w:tc>
          <w:tcPr>
            <w:tcW w:w="2001" w:type="dxa"/>
          </w:tcPr>
          <w:p w14:paraId="7C2E2600" w14:textId="77777777" w:rsidR="00854083" w:rsidRDefault="00854083" w:rsidP="00C965B6">
            <w:pPr>
              <w:rPr>
                <w:lang w:val="en-US" w:eastAsia="ja-JP"/>
              </w:rPr>
            </w:pPr>
          </w:p>
        </w:tc>
        <w:tc>
          <w:tcPr>
            <w:tcW w:w="1929" w:type="dxa"/>
          </w:tcPr>
          <w:p w14:paraId="1174C78A" w14:textId="1F8CFA9D" w:rsidR="00854083" w:rsidRDefault="00854083" w:rsidP="00C965B6">
            <w:pPr>
              <w:rPr>
                <w:lang w:val="en-US" w:eastAsia="ja-JP"/>
              </w:rPr>
            </w:pPr>
          </w:p>
        </w:tc>
        <w:tc>
          <w:tcPr>
            <w:tcW w:w="1733" w:type="dxa"/>
          </w:tcPr>
          <w:p w14:paraId="4817B526" w14:textId="77777777" w:rsidR="00854083" w:rsidRDefault="00854083" w:rsidP="00C965B6">
            <w:pPr>
              <w:rPr>
                <w:lang w:val="en-US" w:eastAsia="ja-JP"/>
              </w:rPr>
            </w:pPr>
          </w:p>
        </w:tc>
        <w:tc>
          <w:tcPr>
            <w:tcW w:w="1609" w:type="dxa"/>
          </w:tcPr>
          <w:p w14:paraId="03E08073" w14:textId="1C39860A" w:rsidR="00854083" w:rsidRDefault="00854083" w:rsidP="00C965B6">
            <w:pPr>
              <w:rPr>
                <w:lang w:val="en-US" w:eastAsia="ja-JP"/>
              </w:rPr>
            </w:pPr>
            <w:r>
              <w:rPr>
                <w:lang w:val="en-US" w:eastAsia="ja-JP"/>
              </w:rPr>
              <w:t>3 months</w:t>
            </w:r>
          </w:p>
        </w:tc>
      </w:tr>
      <w:tr w:rsidR="00854083" w:rsidRPr="00444F87" w14:paraId="3EAB3517" w14:textId="56AC7219" w:rsidTr="00854083">
        <w:tc>
          <w:tcPr>
            <w:tcW w:w="1744" w:type="dxa"/>
          </w:tcPr>
          <w:p w14:paraId="5A9966E4" w14:textId="77777777" w:rsidR="00854083" w:rsidRPr="00444F87" w:rsidRDefault="00854083" w:rsidP="00C965B6">
            <w:pPr>
              <w:rPr>
                <w:b/>
                <w:bCs/>
                <w:lang w:val="en-US" w:eastAsia="ja-JP"/>
              </w:rPr>
            </w:pPr>
            <w:r w:rsidRPr="00444F87">
              <w:rPr>
                <w:b/>
                <w:bCs/>
                <w:lang w:val="en-US" w:eastAsia="ja-JP"/>
              </w:rPr>
              <w:t>Year 2</w:t>
            </w:r>
          </w:p>
        </w:tc>
        <w:tc>
          <w:tcPr>
            <w:tcW w:w="2001" w:type="dxa"/>
          </w:tcPr>
          <w:p w14:paraId="4A0D31C3" w14:textId="77777777" w:rsidR="00854083" w:rsidRPr="00444F87" w:rsidRDefault="00854083" w:rsidP="00C965B6">
            <w:pPr>
              <w:rPr>
                <w:b/>
                <w:bCs/>
                <w:lang w:val="en-US" w:eastAsia="ja-JP"/>
              </w:rPr>
            </w:pPr>
            <w:r w:rsidRPr="00444F87">
              <w:rPr>
                <w:b/>
                <w:bCs/>
                <w:lang w:val="en-US" w:eastAsia="ja-JP"/>
              </w:rPr>
              <w:t>Low/Medium Cost</w:t>
            </w:r>
          </w:p>
        </w:tc>
        <w:tc>
          <w:tcPr>
            <w:tcW w:w="1929" w:type="dxa"/>
          </w:tcPr>
          <w:p w14:paraId="773AE61F" w14:textId="3B4469B5" w:rsidR="00854083" w:rsidRPr="00444F87" w:rsidRDefault="00854083" w:rsidP="00C965B6">
            <w:pPr>
              <w:rPr>
                <w:b/>
                <w:bCs/>
                <w:lang w:val="en-US" w:eastAsia="ja-JP"/>
              </w:rPr>
            </w:pPr>
            <w:r>
              <w:rPr>
                <w:b/>
                <w:bCs/>
                <w:lang w:val="en-US" w:eastAsia="ja-JP"/>
              </w:rPr>
              <w:t>7%</w:t>
            </w:r>
          </w:p>
        </w:tc>
        <w:tc>
          <w:tcPr>
            <w:tcW w:w="1733" w:type="dxa"/>
          </w:tcPr>
          <w:p w14:paraId="299B1CC3" w14:textId="209C80A1" w:rsidR="00854083" w:rsidRPr="00444F87" w:rsidRDefault="00854083" w:rsidP="00C965B6">
            <w:pPr>
              <w:rPr>
                <w:b/>
                <w:bCs/>
                <w:lang w:val="en-US" w:eastAsia="ja-JP"/>
              </w:rPr>
            </w:pPr>
          </w:p>
        </w:tc>
        <w:tc>
          <w:tcPr>
            <w:tcW w:w="1609" w:type="dxa"/>
          </w:tcPr>
          <w:p w14:paraId="30A21D5F" w14:textId="77777777" w:rsidR="00854083" w:rsidRPr="00444F87" w:rsidRDefault="00854083" w:rsidP="00C965B6">
            <w:pPr>
              <w:rPr>
                <w:b/>
                <w:bCs/>
                <w:lang w:val="en-US" w:eastAsia="ja-JP"/>
              </w:rPr>
            </w:pPr>
          </w:p>
        </w:tc>
      </w:tr>
      <w:tr w:rsidR="00854083" w14:paraId="390F5011" w14:textId="564D9BC1" w:rsidTr="00854083">
        <w:tc>
          <w:tcPr>
            <w:tcW w:w="1744" w:type="dxa"/>
          </w:tcPr>
          <w:p w14:paraId="49207B70" w14:textId="77777777" w:rsidR="00854083" w:rsidRDefault="00854083" w:rsidP="00C965B6">
            <w:pPr>
              <w:rPr>
                <w:lang w:val="en-US" w:eastAsia="ja-JP"/>
              </w:rPr>
            </w:pPr>
            <w:r>
              <w:rPr>
                <w:lang w:val="en-US" w:eastAsia="ja-JP"/>
              </w:rPr>
              <w:t>ESM 3</w:t>
            </w:r>
          </w:p>
        </w:tc>
        <w:tc>
          <w:tcPr>
            <w:tcW w:w="2001" w:type="dxa"/>
          </w:tcPr>
          <w:p w14:paraId="7E2C477C" w14:textId="77777777" w:rsidR="00854083" w:rsidRDefault="00854083" w:rsidP="00C965B6">
            <w:pPr>
              <w:rPr>
                <w:lang w:val="en-US" w:eastAsia="ja-JP"/>
              </w:rPr>
            </w:pPr>
          </w:p>
        </w:tc>
        <w:tc>
          <w:tcPr>
            <w:tcW w:w="1929" w:type="dxa"/>
          </w:tcPr>
          <w:p w14:paraId="03BF4B0C" w14:textId="77777777" w:rsidR="00854083" w:rsidRDefault="00854083" w:rsidP="00C965B6">
            <w:pPr>
              <w:rPr>
                <w:lang w:val="en-US" w:eastAsia="ja-JP"/>
              </w:rPr>
            </w:pPr>
          </w:p>
        </w:tc>
        <w:tc>
          <w:tcPr>
            <w:tcW w:w="1733" w:type="dxa"/>
          </w:tcPr>
          <w:p w14:paraId="5CAECD85" w14:textId="75B5B3E3" w:rsidR="00854083" w:rsidRDefault="00412BB7" w:rsidP="00C965B6">
            <w:pPr>
              <w:rPr>
                <w:lang w:val="en-US" w:eastAsia="ja-JP"/>
              </w:rPr>
            </w:pPr>
            <w:r>
              <w:rPr>
                <w:noProof/>
              </w:rPr>
              <mc:AlternateContent>
                <mc:Choice Requires="wps">
                  <w:drawing>
                    <wp:anchor distT="0" distB="0" distL="114300" distR="114300" simplePos="0" relativeHeight="251619328" behindDoc="0" locked="0" layoutInCell="1" allowOverlap="1" wp14:anchorId="79A20695" wp14:editId="1B3B1682">
                      <wp:simplePos x="0" y="0"/>
                      <wp:positionH relativeFrom="margin">
                        <wp:posOffset>-2367473</wp:posOffset>
                      </wp:positionH>
                      <wp:positionV relativeFrom="paragraph">
                        <wp:posOffset>-676836</wp:posOffset>
                      </wp:positionV>
                      <wp:extent cx="3265170" cy="1081405"/>
                      <wp:effectExtent l="0" t="647700" r="0" b="652145"/>
                      <wp:wrapNone/>
                      <wp:docPr id="16539235" name="Text Box 16539235"/>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346EDBF6" w14:textId="77777777" w:rsidR="00412BB7" w:rsidRPr="00CB5782" w:rsidRDefault="00412BB7" w:rsidP="00412BB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79A20695" id="Text Box 16539235" o:spid="_x0000_s1085" type="#_x0000_t202" style="position:absolute;margin-left:-186.4pt;margin-top:-53.3pt;width:257.1pt;height:85.15pt;rotation:-1769669fd;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" filled="f" stroked="f">
                      <v:textbox>
                        <w:txbxContent>
                          <w:p w14:paraId="346EDBF6" w14:textId="77777777" w:rsidR="00412BB7" w:rsidRPr="00CB5782" w:rsidRDefault="00412BB7" w:rsidP="00412BB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c>
          <w:tcPr>
            <w:tcW w:w="1609" w:type="dxa"/>
          </w:tcPr>
          <w:p w14:paraId="7A5D1792" w14:textId="6F23701B" w:rsidR="00854083" w:rsidRDefault="00854083" w:rsidP="00C965B6">
            <w:pPr>
              <w:rPr>
                <w:lang w:val="en-US" w:eastAsia="ja-JP"/>
              </w:rPr>
            </w:pPr>
            <w:r>
              <w:rPr>
                <w:lang w:val="en-US" w:eastAsia="ja-JP"/>
              </w:rPr>
              <w:t>5 months</w:t>
            </w:r>
          </w:p>
        </w:tc>
      </w:tr>
      <w:tr w:rsidR="00854083" w:rsidRPr="00444F87" w14:paraId="1D02A96C" w14:textId="605E41C9" w:rsidTr="00854083">
        <w:tc>
          <w:tcPr>
            <w:tcW w:w="1744" w:type="dxa"/>
          </w:tcPr>
          <w:p w14:paraId="1B7F7378" w14:textId="77777777" w:rsidR="00854083" w:rsidRPr="00444F87" w:rsidRDefault="00854083" w:rsidP="00C965B6">
            <w:pPr>
              <w:rPr>
                <w:b/>
                <w:bCs/>
                <w:lang w:val="en-US" w:eastAsia="ja-JP"/>
              </w:rPr>
            </w:pPr>
            <w:r w:rsidRPr="00444F87">
              <w:rPr>
                <w:b/>
                <w:bCs/>
                <w:lang w:val="en-US" w:eastAsia="ja-JP"/>
              </w:rPr>
              <w:t>Year 3</w:t>
            </w:r>
          </w:p>
        </w:tc>
        <w:tc>
          <w:tcPr>
            <w:tcW w:w="2001" w:type="dxa"/>
          </w:tcPr>
          <w:p w14:paraId="037D8D87" w14:textId="77777777" w:rsidR="00854083" w:rsidRPr="00444F87" w:rsidRDefault="00854083" w:rsidP="00C965B6">
            <w:pPr>
              <w:rPr>
                <w:b/>
                <w:bCs/>
                <w:lang w:val="en-US" w:eastAsia="ja-JP"/>
              </w:rPr>
            </w:pPr>
            <w:r w:rsidRPr="00444F87">
              <w:rPr>
                <w:b/>
                <w:bCs/>
                <w:lang w:val="en-US" w:eastAsia="ja-JP"/>
              </w:rPr>
              <w:t>High Cost</w:t>
            </w:r>
          </w:p>
        </w:tc>
        <w:tc>
          <w:tcPr>
            <w:tcW w:w="1929" w:type="dxa"/>
          </w:tcPr>
          <w:p w14:paraId="02AB19BC" w14:textId="7CB0C9B8" w:rsidR="00854083" w:rsidRPr="00444F87" w:rsidRDefault="00854083" w:rsidP="00C965B6">
            <w:pPr>
              <w:rPr>
                <w:b/>
                <w:bCs/>
                <w:lang w:val="en-US" w:eastAsia="ja-JP"/>
              </w:rPr>
            </w:pPr>
            <w:r>
              <w:rPr>
                <w:b/>
                <w:bCs/>
                <w:lang w:val="en-US" w:eastAsia="ja-JP"/>
              </w:rPr>
              <w:t>8</w:t>
            </w:r>
            <w:r w:rsidRPr="00444F87">
              <w:rPr>
                <w:b/>
                <w:bCs/>
                <w:lang w:val="en-US" w:eastAsia="ja-JP"/>
              </w:rPr>
              <w:t>%</w:t>
            </w:r>
          </w:p>
        </w:tc>
        <w:tc>
          <w:tcPr>
            <w:tcW w:w="1733" w:type="dxa"/>
          </w:tcPr>
          <w:p w14:paraId="790702C8" w14:textId="77777777" w:rsidR="00854083" w:rsidRPr="00444F87" w:rsidRDefault="00854083" w:rsidP="00C965B6">
            <w:pPr>
              <w:rPr>
                <w:b/>
                <w:bCs/>
                <w:lang w:val="en-US" w:eastAsia="ja-JP"/>
              </w:rPr>
            </w:pPr>
          </w:p>
        </w:tc>
        <w:tc>
          <w:tcPr>
            <w:tcW w:w="1609" w:type="dxa"/>
          </w:tcPr>
          <w:p w14:paraId="1B0E9EB4" w14:textId="77777777" w:rsidR="00854083" w:rsidRPr="00444F87" w:rsidRDefault="00854083" w:rsidP="00C965B6">
            <w:pPr>
              <w:rPr>
                <w:b/>
                <w:bCs/>
                <w:lang w:val="en-US" w:eastAsia="ja-JP"/>
              </w:rPr>
            </w:pPr>
          </w:p>
        </w:tc>
      </w:tr>
      <w:tr w:rsidR="00854083" w14:paraId="724A72BE" w14:textId="1AEB1B56" w:rsidTr="00854083">
        <w:tc>
          <w:tcPr>
            <w:tcW w:w="1744" w:type="dxa"/>
          </w:tcPr>
          <w:p w14:paraId="0A2A5AE5" w14:textId="77777777" w:rsidR="00854083" w:rsidRDefault="00854083" w:rsidP="00C965B6">
            <w:pPr>
              <w:rPr>
                <w:lang w:val="en-US" w:eastAsia="ja-JP"/>
              </w:rPr>
            </w:pPr>
            <w:r>
              <w:rPr>
                <w:lang w:val="en-US" w:eastAsia="ja-JP"/>
              </w:rPr>
              <w:t>ESM 4</w:t>
            </w:r>
          </w:p>
        </w:tc>
        <w:tc>
          <w:tcPr>
            <w:tcW w:w="2001" w:type="dxa"/>
          </w:tcPr>
          <w:p w14:paraId="15EDC1AF" w14:textId="77777777" w:rsidR="00854083" w:rsidRDefault="00854083" w:rsidP="00C965B6">
            <w:pPr>
              <w:rPr>
                <w:lang w:val="en-US" w:eastAsia="ja-JP"/>
              </w:rPr>
            </w:pPr>
          </w:p>
        </w:tc>
        <w:tc>
          <w:tcPr>
            <w:tcW w:w="1929" w:type="dxa"/>
          </w:tcPr>
          <w:p w14:paraId="5D2C1CC8" w14:textId="77777777" w:rsidR="00854083" w:rsidRDefault="00854083" w:rsidP="00C965B6">
            <w:pPr>
              <w:rPr>
                <w:lang w:val="en-US" w:eastAsia="ja-JP"/>
              </w:rPr>
            </w:pPr>
          </w:p>
        </w:tc>
        <w:tc>
          <w:tcPr>
            <w:tcW w:w="1733" w:type="dxa"/>
          </w:tcPr>
          <w:p w14:paraId="00590611" w14:textId="77777777" w:rsidR="00854083" w:rsidRDefault="00854083" w:rsidP="00C965B6">
            <w:pPr>
              <w:rPr>
                <w:lang w:val="en-US" w:eastAsia="ja-JP"/>
              </w:rPr>
            </w:pPr>
          </w:p>
        </w:tc>
        <w:tc>
          <w:tcPr>
            <w:tcW w:w="1609" w:type="dxa"/>
          </w:tcPr>
          <w:p w14:paraId="488471B5" w14:textId="08DB7AE8" w:rsidR="00854083" w:rsidRDefault="00854083" w:rsidP="00C965B6">
            <w:pPr>
              <w:rPr>
                <w:lang w:val="en-US" w:eastAsia="ja-JP"/>
              </w:rPr>
            </w:pPr>
            <w:r>
              <w:rPr>
                <w:lang w:val="en-US" w:eastAsia="ja-JP"/>
              </w:rPr>
              <w:t>2 months</w:t>
            </w:r>
          </w:p>
        </w:tc>
      </w:tr>
    </w:tbl>
    <w:p w14:paraId="183A30AC" w14:textId="316C9AB2" w:rsidR="00D408A5" w:rsidRDefault="00D408A5" w:rsidP="00D408A5">
      <w:pPr>
        <w:pStyle w:val="Caption"/>
        <w:rPr>
          <w:b/>
          <w:bCs/>
          <w:lang w:eastAsia="ja-JP"/>
        </w:rPr>
      </w:pPr>
      <w:bookmarkStart w:id="123" w:name="_Toc207103010"/>
      <w:bookmarkEnd w:id="122"/>
      <w:r>
        <w:t xml:space="preserve">Table </w:t>
      </w:r>
      <w:r w:rsidR="00ED4823">
        <w:fldChar w:fldCharType="begin"/>
      </w:r>
      <w:r w:rsidR="00ED4823">
        <w:instrText xml:space="preserve"> STYLEREF 1 \s </w:instrText>
      </w:r>
      <w:r w:rsidR="00ED4823">
        <w:fldChar w:fldCharType="separate"/>
      </w:r>
      <w:r w:rsidR="00706877">
        <w:rPr>
          <w:noProof/>
        </w:rPr>
        <w:t>9</w:t>
      </w:r>
      <w:r w:rsidR="00ED4823">
        <w:fldChar w:fldCharType="end"/>
      </w:r>
      <w:r w:rsidR="00ED4823">
        <w:noBreakHyphen/>
      </w:r>
      <w:r w:rsidR="00ED4823">
        <w:fldChar w:fldCharType="begin"/>
      </w:r>
      <w:r w:rsidR="00ED4823">
        <w:instrText xml:space="preserve"> SEQ Table \* ARABIC \s 1 </w:instrText>
      </w:r>
      <w:r w:rsidR="00ED4823">
        <w:fldChar w:fldCharType="separate"/>
      </w:r>
      <w:r w:rsidR="00706877">
        <w:rPr>
          <w:noProof/>
        </w:rPr>
        <w:t>1</w:t>
      </w:r>
      <w:r w:rsidR="00ED4823">
        <w:fldChar w:fldCharType="end"/>
      </w:r>
      <w:r>
        <w:t>: ESM Improvement Plan</w:t>
      </w:r>
      <w:bookmarkEnd w:id="123"/>
    </w:p>
    <w:p w14:paraId="4E9EB2C3" w14:textId="77777777" w:rsidR="00892AF5" w:rsidRDefault="00892AF5" w:rsidP="00892AF5">
      <w:pPr>
        <w:pStyle w:val="Heading1"/>
        <w:numPr>
          <w:ilvl w:val="0"/>
          <w:numId w:val="0"/>
        </w:numPr>
        <w:ind w:left="432"/>
      </w:pPr>
      <w:r>
        <w:br w:type="page"/>
      </w:r>
    </w:p>
    <w:p w14:paraId="150C0AE6" w14:textId="12C94668" w:rsidR="00433373" w:rsidRDefault="00433373" w:rsidP="00B55401">
      <w:pPr>
        <w:pStyle w:val="Heading1"/>
      </w:pPr>
      <w:bookmarkStart w:id="124" w:name="_Toc207098221"/>
      <w:r>
        <w:lastRenderedPageBreak/>
        <w:t>CONCLUSION</w:t>
      </w:r>
      <w:bookmarkEnd w:id="124"/>
    </w:p>
    <w:p w14:paraId="7F927A34" w14:textId="2480C031" w:rsidR="00250594" w:rsidRPr="00A562B9" w:rsidRDefault="00B44184" w:rsidP="00250594">
      <w:pPr>
        <w:rPr>
          <w:i/>
          <w:iCs/>
          <w:color w:val="FF0000"/>
          <w:lang w:val="en-US" w:eastAsia="ja-JP"/>
        </w:rPr>
      </w:pPr>
      <w:bookmarkStart w:id="125" w:name="_Hlk137833897"/>
      <w:r w:rsidRPr="00A562B9">
        <w:rPr>
          <w:i/>
          <w:iCs/>
          <w:color w:val="FF0000"/>
          <w:lang w:val="en-US" w:eastAsia="ja-JP"/>
        </w:rPr>
        <w:t>Describe BEI Chart</w:t>
      </w:r>
      <w:r w:rsidR="00892AF5" w:rsidRPr="00A562B9">
        <w:rPr>
          <w:i/>
          <w:iCs/>
          <w:color w:val="FF0000"/>
          <w:lang w:val="en-US" w:eastAsia="ja-JP"/>
        </w:rPr>
        <w:t xml:space="preserve"> and conclude the findings</w:t>
      </w:r>
      <w:r w:rsidR="00A562B9">
        <w:rPr>
          <w:i/>
          <w:iCs/>
          <w:color w:val="FF0000"/>
          <w:lang w:val="en-US" w:eastAsia="ja-JP"/>
        </w:rPr>
        <w:t xml:space="preserve">, what shall be done to </w:t>
      </w:r>
      <w:r w:rsidR="001D3052">
        <w:rPr>
          <w:i/>
          <w:iCs/>
          <w:color w:val="FF0000"/>
          <w:lang w:val="en-US" w:eastAsia="ja-JP"/>
        </w:rPr>
        <w:t>the issues found from the audit</w:t>
      </w:r>
    </w:p>
    <w:p w14:paraId="6267EDFF" w14:textId="7E2D4738" w:rsidR="001D3052" w:rsidRDefault="00691940" w:rsidP="00892AF5">
      <w:pPr>
        <w:spacing w:after="240" w:line="240" w:lineRule="auto"/>
        <w:jc w:val="both"/>
        <w:rPr>
          <w:rFonts w:eastAsia="Times New Roman" w:cstheme="minorHAnsi"/>
          <w:kern w:val="0"/>
          <w:lang w:val="en-GB"/>
          <w14:ligatures w14:val="none"/>
        </w:rPr>
      </w:pPr>
      <w:r>
        <w:rPr>
          <w:rFonts w:eastAsia="Times New Roman" w:cstheme="minorHAnsi"/>
          <w:kern w:val="0"/>
          <w:lang w:val="en-GB"/>
          <w14:ligatures w14:val="none"/>
        </w:rPr>
        <w:t>Based on the findings, several issues had been found</w:t>
      </w:r>
      <w:r w:rsidR="00DF2E52">
        <w:rPr>
          <w:rFonts w:eastAsia="Times New Roman" w:cstheme="minorHAnsi"/>
          <w:kern w:val="0"/>
          <w:lang w:val="en-GB"/>
          <w14:ligatures w14:val="none"/>
        </w:rPr>
        <w:t xml:space="preserve"> and had been covered in the Energy Saving Measures chapter. </w:t>
      </w:r>
      <w:r w:rsidR="002756B8">
        <w:rPr>
          <w:rFonts w:eastAsia="Times New Roman" w:cstheme="minorHAnsi"/>
          <w:kern w:val="0"/>
          <w:lang w:val="en-GB"/>
          <w14:ligatures w14:val="none"/>
        </w:rPr>
        <w:t xml:space="preserve">The Chilled Water system is in a very urgent need to be replaced where the current COP measured show </w:t>
      </w:r>
      <w:r w:rsidR="004663A3">
        <w:rPr>
          <w:rFonts w:eastAsia="Times New Roman" w:cstheme="minorHAnsi"/>
          <w:kern w:val="0"/>
          <w:lang w:val="en-GB"/>
          <w14:ligatures w14:val="none"/>
        </w:rPr>
        <w:t xml:space="preserve">1.83 kW/RT. The building owner shall do </w:t>
      </w:r>
      <w:r w:rsidR="00560700">
        <w:rPr>
          <w:rFonts w:eastAsia="Times New Roman" w:cstheme="minorHAnsi"/>
          <w:kern w:val="0"/>
          <w:lang w:val="en-GB"/>
          <w14:ligatures w14:val="none"/>
        </w:rPr>
        <w:t xml:space="preserve">replacement as soon as possible </w:t>
      </w:r>
      <w:r w:rsidR="00FC331F">
        <w:rPr>
          <w:rFonts w:eastAsia="Times New Roman" w:cstheme="minorHAnsi"/>
          <w:kern w:val="0"/>
          <w:lang w:val="en-GB"/>
          <w14:ligatures w14:val="none"/>
        </w:rPr>
        <w:t>to avoid wastage</w:t>
      </w:r>
      <w:r w:rsidR="006A717E">
        <w:rPr>
          <w:rFonts w:eastAsia="Times New Roman" w:cstheme="minorHAnsi"/>
          <w:kern w:val="0"/>
          <w:lang w:val="en-GB"/>
          <w14:ligatures w14:val="none"/>
        </w:rPr>
        <w:t xml:space="preserve"> which can incur high cost</w:t>
      </w:r>
      <w:r w:rsidR="005D3C69">
        <w:rPr>
          <w:rFonts w:eastAsia="Times New Roman" w:cstheme="minorHAnsi"/>
          <w:kern w:val="0"/>
          <w:lang w:val="en-GB"/>
          <w14:ligatures w14:val="none"/>
        </w:rPr>
        <w:t xml:space="preserve"> to the monthly operational cost.</w:t>
      </w:r>
      <w:r w:rsidR="0047604D">
        <w:rPr>
          <w:rFonts w:eastAsia="Times New Roman" w:cstheme="minorHAnsi"/>
          <w:kern w:val="0"/>
          <w:lang w:val="en-GB"/>
          <w14:ligatures w14:val="none"/>
        </w:rPr>
        <w:t xml:space="preserve"> The A</w:t>
      </w:r>
      <w:r w:rsidR="004D423E">
        <w:rPr>
          <w:rFonts w:eastAsia="Times New Roman" w:cstheme="minorHAnsi"/>
          <w:kern w:val="0"/>
          <w:lang w:val="en-GB"/>
          <w14:ligatures w14:val="none"/>
        </w:rPr>
        <w:t xml:space="preserve">HU units need to be periodically maintained </w:t>
      </w:r>
      <w:r w:rsidR="002F0A3D">
        <w:rPr>
          <w:rFonts w:eastAsia="Times New Roman" w:cstheme="minorHAnsi"/>
          <w:kern w:val="0"/>
          <w:lang w:val="en-GB"/>
          <w14:ligatures w14:val="none"/>
        </w:rPr>
        <w:t>and ensure the setpoints are set a</w:t>
      </w:r>
      <w:r w:rsidR="00CB263D">
        <w:rPr>
          <w:rFonts w:eastAsia="Times New Roman" w:cstheme="minorHAnsi"/>
          <w:kern w:val="0"/>
          <w:lang w:val="en-GB"/>
          <w14:ligatures w14:val="none"/>
        </w:rPr>
        <w:t>t 24°C.</w:t>
      </w:r>
    </w:p>
    <w:p w14:paraId="002CC1BC" w14:textId="3481315C" w:rsidR="00D00CE2" w:rsidRDefault="00D00CE2" w:rsidP="00892AF5">
      <w:pPr>
        <w:spacing w:after="240" w:line="240" w:lineRule="auto"/>
        <w:jc w:val="both"/>
        <w:rPr>
          <w:rFonts w:eastAsia="Times New Roman" w:cstheme="minorHAnsi"/>
          <w:kern w:val="0"/>
          <w:lang w:val="en-GB"/>
          <w14:ligatures w14:val="none"/>
        </w:rPr>
      </w:pPr>
      <w:r>
        <w:rPr>
          <w:rFonts w:eastAsia="Times New Roman" w:cstheme="minorHAnsi"/>
          <w:kern w:val="0"/>
          <w:lang w:val="en-GB"/>
          <w14:ligatures w14:val="none"/>
        </w:rPr>
        <w:t xml:space="preserve">The thermal system also need </w:t>
      </w:r>
      <w:r w:rsidR="00716B58">
        <w:rPr>
          <w:rFonts w:eastAsia="Times New Roman" w:cstheme="minorHAnsi"/>
          <w:kern w:val="0"/>
          <w:lang w:val="en-GB"/>
          <w14:ligatures w14:val="none"/>
        </w:rPr>
        <w:t xml:space="preserve">improvement to be made. The current boiler system is only at 60% efficient thus the proposed ESM will increase the efficiency up to 80%. This will </w:t>
      </w:r>
      <w:r w:rsidR="000C6FDC">
        <w:rPr>
          <w:rFonts w:eastAsia="Times New Roman" w:cstheme="minorHAnsi"/>
          <w:kern w:val="0"/>
          <w:lang w:val="en-GB"/>
          <w14:ligatures w14:val="none"/>
        </w:rPr>
        <w:t>reduce the amount of Natural Gas being used.</w:t>
      </w:r>
    </w:p>
    <w:p w14:paraId="71AF5659" w14:textId="5428EA87" w:rsidR="00892AF5" w:rsidRPr="000607A2" w:rsidRDefault="00892AF5" w:rsidP="00892AF5">
      <w:pPr>
        <w:spacing w:after="240" w:line="240" w:lineRule="auto"/>
        <w:jc w:val="both"/>
        <w:rPr>
          <w:rFonts w:eastAsia="Times New Roman" w:cstheme="minorHAnsi"/>
          <w:b/>
          <w:bCs/>
          <w:kern w:val="0"/>
          <w:lang w:val="en-GB"/>
          <w14:ligatures w14:val="none"/>
        </w:rPr>
      </w:pPr>
      <w:r w:rsidRPr="000607A2">
        <w:rPr>
          <w:rFonts w:eastAsia="Times New Roman" w:cstheme="minorHAnsi"/>
          <w:kern w:val="0"/>
          <w:lang w:val="en-GB"/>
          <w14:ligatures w14:val="none"/>
        </w:rPr>
        <w:t xml:space="preserve">Using the estimated current annual energy consumption </w:t>
      </w:r>
      <w:r w:rsidRPr="008772CB">
        <w:rPr>
          <w:rFonts w:eastAsia="Times New Roman" w:cstheme="minorHAnsi"/>
          <w:b/>
          <w:bCs/>
          <w:color w:val="FF0000"/>
          <w:kern w:val="0"/>
          <w:lang w:val="en-GB"/>
          <w14:ligatures w14:val="none"/>
        </w:rPr>
        <w:t xml:space="preserve">232,050kWh </w:t>
      </w:r>
      <w:r w:rsidR="00DA7C43">
        <w:rPr>
          <w:rFonts w:eastAsia="Times New Roman" w:cstheme="minorHAnsi"/>
          <w:b/>
          <w:bCs/>
          <w:color w:val="FF0000"/>
          <w:kern w:val="0"/>
          <w:lang w:val="en-GB"/>
          <w14:ligatures w14:val="none"/>
        </w:rPr>
        <w:t xml:space="preserve">@ **** GJ </w:t>
      </w:r>
      <w:r w:rsidRPr="000607A2">
        <w:rPr>
          <w:rFonts w:eastAsia="Times New Roman" w:cstheme="minorHAnsi"/>
          <w:kern w:val="0"/>
          <w:lang w:val="en-GB"/>
          <w14:ligatures w14:val="none"/>
        </w:rPr>
        <w:t xml:space="preserve">and </w:t>
      </w:r>
      <w:r w:rsidRPr="006022BC">
        <w:rPr>
          <w:rFonts w:eastAsia="Times New Roman" w:cstheme="minorHAnsi"/>
          <w:color w:val="FF0000"/>
          <w:kern w:val="0"/>
          <w:lang w:val="en-GB"/>
          <w14:ligatures w14:val="none"/>
        </w:rPr>
        <w:t>[</w:t>
      </w:r>
      <w:r w:rsidR="00003589">
        <w:rPr>
          <w:rFonts w:eastAsia="Times New Roman" w:cstheme="minorHAnsi"/>
          <w:color w:val="FF0000"/>
          <w:kern w:val="0"/>
          <w:lang w:val="en-GB"/>
          <w14:ligatures w14:val="none"/>
        </w:rPr>
        <w:t>amount of production</w:t>
      </w:r>
      <w:r w:rsidRPr="006022BC">
        <w:rPr>
          <w:rFonts w:eastAsia="Times New Roman" w:cstheme="minorHAnsi"/>
          <w:color w:val="FF0000"/>
          <w:kern w:val="0"/>
          <w:lang w:val="en-GB"/>
          <w14:ligatures w14:val="none"/>
        </w:rPr>
        <w:t>]</w:t>
      </w:r>
      <w:r w:rsidRPr="000607A2">
        <w:rPr>
          <w:rFonts w:eastAsia="Times New Roman" w:cstheme="minorHAnsi"/>
          <w:kern w:val="0"/>
          <w:lang w:val="en-GB"/>
          <w14:ligatures w14:val="none"/>
        </w:rPr>
        <w:t xml:space="preserve">, the current </w:t>
      </w:r>
      <w:r w:rsidR="00003589">
        <w:rPr>
          <w:rFonts w:eastAsia="Times New Roman" w:cstheme="minorHAnsi"/>
          <w:kern w:val="0"/>
          <w:lang w:val="en-GB"/>
          <w14:ligatures w14:val="none"/>
        </w:rPr>
        <w:t>Specific Energy Consumption (SEC</w:t>
      </w:r>
      <w:r w:rsidRPr="000607A2">
        <w:rPr>
          <w:rFonts w:eastAsia="Times New Roman" w:cstheme="minorHAnsi"/>
          <w:kern w:val="0"/>
          <w:lang w:val="en-GB"/>
          <w14:ligatures w14:val="none"/>
        </w:rPr>
        <w:t xml:space="preserve">) is </w:t>
      </w:r>
      <w:r w:rsidR="00020E93">
        <w:rPr>
          <w:rFonts w:eastAsia="Times New Roman" w:cstheme="minorHAnsi"/>
          <w:b/>
          <w:bCs/>
          <w:color w:val="FF0000"/>
          <w:kern w:val="0"/>
          <w:lang w:val="en-GB"/>
          <w14:ligatures w14:val="none"/>
        </w:rPr>
        <w:t>**</w:t>
      </w:r>
      <w:r w:rsidR="00E342A4">
        <w:rPr>
          <w:rFonts w:eastAsia="Times New Roman" w:cstheme="minorHAnsi"/>
          <w:b/>
          <w:bCs/>
          <w:color w:val="FF0000"/>
          <w:kern w:val="0"/>
          <w:lang w:val="en-GB"/>
          <w14:ligatures w14:val="none"/>
        </w:rPr>
        <w:t>*</w:t>
      </w:r>
      <w:r w:rsidRPr="006022BC">
        <w:rPr>
          <w:rFonts w:eastAsia="Times New Roman" w:cstheme="minorHAnsi"/>
          <w:b/>
          <w:bCs/>
          <w:color w:val="FF0000"/>
          <w:kern w:val="0"/>
          <w:lang w:val="en-GB"/>
          <w14:ligatures w14:val="none"/>
        </w:rPr>
        <w:t xml:space="preserve"> kWh/</w:t>
      </w:r>
      <w:r w:rsidR="00F0688B">
        <w:rPr>
          <w:rFonts w:eastAsia="Times New Roman" w:cstheme="minorHAnsi"/>
          <w:b/>
          <w:bCs/>
          <w:color w:val="FF0000"/>
          <w:kern w:val="0"/>
          <w:lang w:val="en-GB"/>
          <w14:ligatures w14:val="none"/>
        </w:rPr>
        <w:t>pcs</w:t>
      </w:r>
      <w:r w:rsidRPr="006022BC">
        <w:rPr>
          <w:rFonts w:eastAsia="Times New Roman" w:cstheme="minorHAnsi"/>
          <w:b/>
          <w:bCs/>
          <w:color w:val="FF0000"/>
          <w:kern w:val="0"/>
          <w:lang w:val="en-GB"/>
          <w14:ligatures w14:val="none"/>
        </w:rPr>
        <w:t>/year</w:t>
      </w:r>
      <w:r w:rsidR="00DA7C43">
        <w:rPr>
          <w:rFonts w:eastAsia="Times New Roman" w:cstheme="minorHAnsi"/>
          <w:b/>
          <w:bCs/>
          <w:color w:val="FF0000"/>
          <w:kern w:val="0"/>
          <w:lang w:val="en-GB"/>
          <w14:ligatures w14:val="none"/>
        </w:rPr>
        <w:t xml:space="preserve"> @ **** GJ</w:t>
      </w:r>
      <w:r w:rsidR="002549CC">
        <w:rPr>
          <w:rFonts w:eastAsia="Times New Roman" w:cstheme="minorHAnsi"/>
          <w:b/>
          <w:bCs/>
          <w:color w:val="FF0000"/>
          <w:kern w:val="0"/>
          <w:lang w:val="en-GB"/>
          <w14:ligatures w14:val="none"/>
        </w:rPr>
        <w:t>/pcs/year</w:t>
      </w:r>
      <w:r w:rsidRPr="006022BC">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costing </w:t>
      </w:r>
      <w:r w:rsidRPr="006022BC">
        <w:rPr>
          <w:rFonts w:eastAsia="Times New Roman" w:cstheme="minorHAnsi"/>
          <w:b/>
          <w:bCs/>
          <w:color w:val="FF0000"/>
          <w:kern w:val="0"/>
          <w:lang w:val="en-GB"/>
          <w14:ligatures w14:val="none"/>
        </w:rPr>
        <w:t>RM67.68</w:t>
      </w:r>
      <w:r w:rsidRPr="006022BC">
        <w:rPr>
          <w:rFonts w:eastAsia="Times New Roman" w:cstheme="minorHAnsi"/>
          <w:b/>
          <w:bCs/>
          <w:color w:val="FF0000"/>
          <w:kern w:val="0"/>
          <w:vertAlign w:val="superscript"/>
          <w:lang w:val="en-GB"/>
          <w14:ligatures w14:val="none"/>
        </w:rPr>
        <w:t xml:space="preserve"> </w:t>
      </w:r>
      <w:r w:rsidRPr="006022BC">
        <w:rPr>
          <w:rFonts w:eastAsia="Times New Roman" w:cstheme="minorHAnsi"/>
          <w:b/>
          <w:bCs/>
          <w:color w:val="FF0000"/>
          <w:kern w:val="0"/>
          <w:lang w:val="en-GB"/>
          <w14:ligatures w14:val="none"/>
        </w:rPr>
        <w:t>/</w:t>
      </w:r>
      <w:r w:rsidR="00F0688B">
        <w:rPr>
          <w:rFonts w:eastAsia="Times New Roman" w:cstheme="minorHAnsi"/>
          <w:b/>
          <w:bCs/>
          <w:color w:val="FF0000"/>
          <w:kern w:val="0"/>
          <w:lang w:val="en-GB"/>
          <w14:ligatures w14:val="none"/>
        </w:rPr>
        <w:t>pcs</w:t>
      </w:r>
      <w:r w:rsidRPr="006022BC">
        <w:rPr>
          <w:rFonts w:eastAsia="Times New Roman" w:cstheme="minorHAnsi"/>
          <w:b/>
          <w:bCs/>
          <w:color w:val="FF0000"/>
          <w:kern w:val="0"/>
          <w:lang w:val="en-GB"/>
          <w14:ligatures w14:val="none"/>
        </w:rPr>
        <w:t>/year</w:t>
      </w:r>
      <w:r w:rsidRPr="006022BC">
        <w:rPr>
          <w:rFonts w:eastAsia="Times New Roman" w:cstheme="minorHAnsi"/>
          <w:color w:val="FF0000"/>
          <w:kern w:val="0"/>
          <w:lang w:val="en-GB"/>
          <w14:ligatures w14:val="none"/>
        </w:rPr>
        <w:t xml:space="preserve"> </w:t>
      </w:r>
      <w:r w:rsidRPr="000607A2">
        <w:rPr>
          <w:rFonts w:eastAsia="Times New Roman" w:cstheme="minorHAnsi"/>
          <w:kern w:val="0"/>
          <w:lang w:val="en-GB"/>
          <w14:ligatures w14:val="none"/>
        </w:rPr>
        <w:t xml:space="preserve">and after implementing all recommended Energy Saving Measures to </w:t>
      </w:r>
      <w:r w:rsidR="00020E93">
        <w:rPr>
          <w:rFonts w:eastAsia="Times New Roman" w:cstheme="minorHAnsi"/>
          <w:b/>
          <w:bCs/>
          <w:color w:val="FF0000"/>
          <w:kern w:val="0"/>
          <w:lang w:val="en-GB"/>
          <w14:ligatures w14:val="none"/>
        </w:rPr>
        <w:t>**</w:t>
      </w:r>
      <w:r w:rsidRPr="006022BC">
        <w:rPr>
          <w:rFonts w:eastAsia="Times New Roman" w:cstheme="minorHAnsi"/>
          <w:b/>
          <w:bCs/>
          <w:color w:val="FF0000"/>
          <w:kern w:val="0"/>
          <w:lang w:val="en-GB"/>
          <w14:ligatures w14:val="none"/>
        </w:rPr>
        <w:t xml:space="preserve"> kWh/</w:t>
      </w:r>
      <w:r w:rsidR="00D00CE2">
        <w:rPr>
          <w:rFonts w:eastAsia="Times New Roman" w:cstheme="minorHAnsi"/>
          <w:b/>
          <w:bCs/>
          <w:color w:val="FF0000"/>
          <w:kern w:val="0"/>
          <w:lang w:val="en-GB"/>
          <w14:ligatures w14:val="none"/>
        </w:rPr>
        <w:t>pcs</w:t>
      </w:r>
      <w:r w:rsidRPr="006022BC">
        <w:rPr>
          <w:rFonts w:eastAsia="Times New Roman" w:cstheme="minorHAnsi"/>
          <w:b/>
          <w:bCs/>
          <w:color w:val="FF0000"/>
          <w:kern w:val="0"/>
          <w:lang w:val="en-GB"/>
          <w14:ligatures w14:val="none"/>
        </w:rPr>
        <w:t>/year</w:t>
      </w:r>
      <w:r w:rsidR="002549CC">
        <w:rPr>
          <w:rFonts w:eastAsia="Times New Roman" w:cstheme="minorHAnsi"/>
          <w:b/>
          <w:bCs/>
          <w:color w:val="FF0000"/>
          <w:kern w:val="0"/>
          <w:lang w:val="en-GB"/>
          <w14:ligatures w14:val="none"/>
        </w:rPr>
        <w:t xml:space="preserve"> @ **** GJ/pcs/year</w:t>
      </w:r>
      <w:r w:rsidRPr="000607A2">
        <w:rPr>
          <w:rFonts w:eastAsia="Times New Roman" w:cstheme="minorHAnsi"/>
          <w:b/>
          <w:bCs/>
          <w:kern w:val="0"/>
          <w:lang w:val="en-GB"/>
          <w14:ligatures w14:val="none"/>
        </w:rPr>
        <w:t>.</w:t>
      </w:r>
      <w:r>
        <w:rPr>
          <w:rFonts w:eastAsia="Times New Roman" w:cstheme="minorHAnsi"/>
          <w:b/>
          <w:bCs/>
          <w:kern w:val="0"/>
          <w:lang w:val="en-GB"/>
          <w14:ligatures w14:val="none"/>
        </w:rPr>
        <w:t xml:space="preserve"> </w:t>
      </w:r>
      <w:r w:rsidRPr="00E57779">
        <w:rPr>
          <w:rFonts w:eastAsia="Times New Roman" w:cstheme="minorHAnsi"/>
          <w:kern w:val="0"/>
          <w:lang w:val="en-GB"/>
          <w14:ligatures w14:val="none"/>
        </w:rPr>
        <w:t>The percentage reduction is</w:t>
      </w:r>
      <w:r>
        <w:rPr>
          <w:rFonts w:eastAsia="Times New Roman" w:cstheme="minorHAnsi"/>
          <w:b/>
          <w:bCs/>
          <w:kern w:val="0"/>
          <w:lang w:val="en-GB"/>
          <w14:ligatures w14:val="none"/>
        </w:rPr>
        <w:t xml:space="preserve"> </w:t>
      </w:r>
      <w:r w:rsidR="00020E93">
        <w:rPr>
          <w:rFonts w:eastAsia="Times New Roman" w:cstheme="minorHAnsi"/>
          <w:b/>
          <w:bCs/>
          <w:color w:val="FF0000"/>
          <w:kern w:val="0"/>
          <w:lang w:val="en-GB"/>
          <w14:ligatures w14:val="none"/>
        </w:rPr>
        <w:t>**</w:t>
      </w:r>
      <w:r w:rsidRPr="006022BC">
        <w:rPr>
          <w:rFonts w:eastAsia="Times New Roman" w:cstheme="minorHAnsi"/>
          <w:b/>
          <w:bCs/>
          <w:color w:val="FF0000"/>
          <w:kern w:val="0"/>
          <w:lang w:val="en-GB"/>
          <w14:ligatures w14:val="none"/>
        </w:rPr>
        <w:t>%.</w:t>
      </w:r>
    </w:p>
    <w:p w14:paraId="6E9098BA" w14:textId="104B27E1" w:rsidR="00892AF5" w:rsidRPr="003A6D65" w:rsidRDefault="001B13FC" w:rsidP="00892AF5">
      <w:pPr>
        <w:jc w:val="center"/>
        <w:rPr>
          <w:b/>
          <w:bCs/>
          <w:lang w:val="en-US" w:eastAsia="ja-JP"/>
        </w:rPr>
      </w:pPr>
      <w:r>
        <w:rPr>
          <w:noProof/>
        </w:rPr>
        <mc:AlternateContent>
          <mc:Choice Requires="wps">
            <w:drawing>
              <wp:anchor distT="0" distB="0" distL="114300" distR="114300" simplePos="0" relativeHeight="251653120" behindDoc="0" locked="0" layoutInCell="1" allowOverlap="1" wp14:anchorId="04B3E9C9" wp14:editId="452A616A">
                <wp:simplePos x="0" y="0"/>
                <wp:positionH relativeFrom="margin">
                  <wp:align>center</wp:align>
                </wp:positionH>
                <wp:positionV relativeFrom="paragraph">
                  <wp:posOffset>533400</wp:posOffset>
                </wp:positionV>
                <wp:extent cx="3265170" cy="1081405"/>
                <wp:effectExtent l="0" t="647700" r="0" b="652145"/>
                <wp:wrapNone/>
                <wp:docPr id="738508927" name="Text Box 738508927"/>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7AD5A888" w14:textId="77777777" w:rsidR="00892AF5" w:rsidRPr="001B13FC" w:rsidRDefault="00892AF5" w:rsidP="00892AF5">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04B3E9C9" id="Text Box 738508927" o:spid="_x0000_s1086" type="#_x0000_t202" style="position:absolute;left:0;text-align:left;margin-left:0;margin-top:42pt;width:257.1pt;height:85.15pt;rotation:-1769669fd;z-index:2516531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" filled="f" stroked="f">
                <v:textbox>
                  <w:txbxContent>
                    <w:p w14:paraId="7AD5A888" w14:textId="77777777" w:rsidR="00892AF5" w:rsidRPr="001B13FC" w:rsidRDefault="00892AF5" w:rsidP="00892AF5">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020E93" w:rsidRPr="00F87E3D">
        <w:rPr>
          <w:lang w:val="en-US" w:eastAsia="ja-JP"/>
        </w:rPr>
        <w:drawing>
          <wp:inline distT="0" distB="0" distL="0" distR="0" wp14:anchorId="0AB70E8B" wp14:editId="2E459B03">
            <wp:extent cx="5731510" cy="2545715"/>
            <wp:effectExtent l="0" t="0" r="2540" b="6985"/>
            <wp:docPr id="514993593" name="Picture 1" descr="A graph of energy consump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169534" name="Picture 1" descr="A graph of energy consumption&#10;&#10;AI-generated content may be incorrect."/>
                    <pic:cNvPicPr/>
                  </pic:nvPicPr>
                  <pic:blipFill>
                    <a:blip r:embed="rId21"/>
                    <a:stretch>
                      <a:fillRect/>
                    </a:stretch>
                  </pic:blipFill>
                  <pic:spPr>
                    <a:xfrm>
                      <a:off x="0" y="0"/>
                      <a:ext cx="5731510" cy="2545715"/>
                    </a:xfrm>
                    <a:prstGeom prst="rect">
                      <a:avLst/>
                    </a:prstGeom>
                  </pic:spPr>
                </pic:pic>
              </a:graphicData>
            </a:graphic>
          </wp:inline>
        </w:drawing>
      </w:r>
    </w:p>
    <w:p w14:paraId="009E9F75" w14:textId="08A36E1B" w:rsidR="00892AF5" w:rsidRDefault="0037092D" w:rsidP="0037092D">
      <w:pPr>
        <w:pStyle w:val="Caption"/>
        <w:rPr>
          <w:color w:val="FF0000"/>
          <w:lang w:eastAsia="ja-JP"/>
        </w:rPr>
      </w:pPr>
      <w:bookmarkStart w:id="126" w:name="_Toc187757791"/>
      <w:r>
        <w:t xml:space="preserve">Figure </w:t>
      </w:r>
      <w:r w:rsidR="0082174B">
        <w:fldChar w:fldCharType="begin"/>
      </w:r>
      <w:r w:rsidR="0082174B">
        <w:instrText xml:space="preserve"> STYLEREF 1 \s </w:instrText>
      </w:r>
      <w:r w:rsidR="0082174B">
        <w:fldChar w:fldCharType="separate"/>
      </w:r>
      <w:r w:rsidR="00706877">
        <w:rPr>
          <w:noProof/>
        </w:rPr>
        <w:t>10</w:t>
      </w:r>
      <w:r w:rsidR="0082174B">
        <w:fldChar w:fldCharType="end"/>
      </w:r>
      <w:r w:rsidR="0082174B">
        <w:noBreakHyphen/>
      </w:r>
      <w:r w:rsidR="0082174B">
        <w:fldChar w:fldCharType="begin"/>
      </w:r>
      <w:r w:rsidR="0082174B">
        <w:instrText xml:space="preserve"> SEQ Figure \* ARABIC \s 1 </w:instrText>
      </w:r>
      <w:r w:rsidR="0082174B">
        <w:fldChar w:fldCharType="separate"/>
      </w:r>
      <w:r w:rsidR="00706877">
        <w:rPr>
          <w:noProof/>
        </w:rPr>
        <w:t>1</w:t>
      </w:r>
      <w:r w:rsidR="0082174B">
        <w:fldChar w:fldCharType="end"/>
      </w:r>
      <w:r>
        <w:t>: SEC Reduction Chart</w:t>
      </w:r>
      <w:bookmarkEnd w:id="126"/>
    </w:p>
    <w:p w14:paraId="27F81639" w14:textId="77777777" w:rsidR="00892AF5" w:rsidRDefault="00892AF5" w:rsidP="00250594">
      <w:pPr>
        <w:rPr>
          <w:color w:val="FF0000"/>
          <w:lang w:val="en-US" w:eastAsia="ja-JP"/>
        </w:rPr>
      </w:pPr>
    </w:p>
    <w:bookmarkEnd w:id="125"/>
    <w:p w14:paraId="1F8A354B" w14:textId="43FE00C4" w:rsidR="00AE7D87" w:rsidRDefault="00AE7D87" w:rsidP="00412BB7">
      <w:pPr>
        <w:rPr>
          <w:lang w:val="en-US"/>
        </w:rPr>
      </w:pPr>
      <w:r>
        <w:rPr>
          <w:lang w:val="en-US"/>
        </w:rPr>
        <w:br w:type="page"/>
      </w:r>
    </w:p>
    <w:p w14:paraId="28ED3DC0" w14:textId="77777777" w:rsidR="00E342A4" w:rsidRDefault="00E342A4" w:rsidP="00412BB7">
      <w:pPr>
        <w:pStyle w:val="Heading1"/>
        <w:sectPr w:rsidR="00E342A4" w:rsidSect="00685A85">
          <w:pgSz w:w="11906" w:h="16838"/>
          <w:pgMar w:top="1440" w:right="1440" w:bottom="1440" w:left="1440" w:header="397" w:footer="708" w:gutter="0"/>
          <w:cols w:space="708"/>
          <w:titlePg/>
          <w:docGrid w:linePitch="360"/>
        </w:sectPr>
      </w:pPr>
      <w:bookmarkStart w:id="127" w:name="_Toc207098222"/>
    </w:p>
    <w:p w14:paraId="47017B1B" w14:textId="22F4A8CB" w:rsidR="00433373" w:rsidRDefault="00433373" w:rsidP="00412BB7">
      <w:pPr>
        <w:pStyle w:val="Heading1"/>
      </w:pPr>
      <w:r>
        <w:lastRenderedPageBreak/>
        <w:t>VERIFICATION</w:t>
      </w:r>
      <w:bookmarkEnd w:id="127"/>
    </w:p>
    <w:tbl>
      <w:tblPr>
        <w:tblW w:w="13855" w:type="dxa"/>
        <w:tblCellMar>
          <w:left w:w="0" w:type="dxa"/>
          <w:right w:w="0" w:type="dxa"/>
        </w:tblCellMar>
        <w:tblLook w:val="04A0" w:firstRow="1" w:lastRow="0" w:firstColumn="1" w:lastColumn="0" w:noHBand="0" w:noVBand="1"/>
      </w:tblPr>
      <w:tblGrid>
        <w:gridCol w:w="3452"/>
        <w:gridCol w:w="3363"/>
        <w:gridCol w:w="3518"/>
        <w:gridCol w:w="3522"/>
      </w:tblGrid>
      <w:tr w:rsidR="00E342A4" w:rsidRPr="00770D98" w14:paraId="4739D9F8" w14:textId="77777777" w:rsidTr="00E342A4">
        <w:trPr>
          <w:trHeight w:val="792"/>
        </w:trPr>
        <w:tc>
          <w:tcPr>
            <w:tcW w:w="13855" w:type="dxa"/>
            <w:gridSpan w:val="4"/>
            <w:tcBorders>
              <w:top w:val="single" w:sz="8" w:space="0" w:color="000000"/>
              <w:left w:val="single" w:sz="8" w:space="0" w:color="000000"/>
              <w:bottom w:val="single" w:sz="8" w:space="0" w:color="000000"/>
              <w:right w:val="single" w:sz="8" w:space="0" w:color="000000"/>
            </w:tcBorders>
            <w:vAlign w:val="center"/>
          </w:tcPr>
          <w:p w14:paraId="64E1D874" w14:textId="47CBAAA3" w:rsidR="00E342A4" w:rsidRPr="00770D98" w:rsidRDefault="005D0D9A" w:rsidP="00E342A4">
            <w:pPr>
              <w:spacing w:line="256" w:lineRule="auto"/>
              <w:rPr>
                <w:rFonts w:ascii="Arial" w:eastAsia="Times New Roman" w:hAnsi="Arial" w:cs="Arial"/>
                <w:kern w:val="0"/>
                <w:sz w:val="36"/>
                <w:szCs w:val="36"/>
                <w:lang w:eastAsia="en-MY"/>
                <w14:ligatures w14:val="none"/>
              </w:rPr>
            </w:pPr>
            <w:r>
              <w:rPr>
                <w:rFonts w:ascii="Calibri" w:eastAsia="Times New Roman" w:hAnsi="Calibri" w:cs="Calibri"/>
                <w:color w:val="000000" w:themeColor="text1"/>
                <w:kern w:val="24"/>
                <w:sz w:val="24"/>
                <w:szCs w:val="24"/>
                <w:lang w:val="en-US" w:eastAsia="en-MY"/>
                <w14:ligatures w14:val="none"/>
              </w:rPr>
              <w:t xml:space="preserve">  </w:t>
            </w:r>
            <w:r w:rsidR="00E342A4" w:rsidRPr="00770D98">
              <w:rPr>
                <w:rFonts w:ascii="Calibri" w:eastAsia="Times New Roman" w:hAnsi="Calibri" w:cs="Calibri"/>
                <w:color w:val="000000" w:themeColor="text1"/>
                <w:kern w:val="24"/>
                <w:sz w:val="24"/>
                <w:szCs w:val="24"/>
                <w:lang w:val="en-US" w:eastAsia="en-MY"/>
                <w14:ligatures w14:val="none"/>
              </w:rPr>
              <w:t>This Energy Audit Report is:</w:t>
            </w:r>
          </w:p>
        </w:tc>
      </w:tr>
      <w:tr w:rsidR="00080C13" w:rsidRPr="00770D98" w14:paraId="2344C3C6" w14:textId="77777777" w:rsidTr="00E342A4">
        <w:trPr>
          <w:trHeight w:val="819"/>
        </w:trPr>
        <w:tc>
          <w:tcPr>
            <w:tcW w:w="345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116BD44A" w14:textId="77777777" w:rsidR="00080C13" w:rsidRPr="00770D98" w:rsidRDefault="00080C13" w:rsidP="00E342A4">
            <w:pPr>
              <w:spacing w:line="256" w:lineRule="auto"/>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prepared by:</w:t>
            </w:r>
          </w:p>
        </w:tc>
        <w:tc>
          <w:tcPr>
            <w:tcW w:w="33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0BBE283" w14:textId="77777777" w:rsidR="00080C13" w:rsidRPr="00770D98" w:rsidRDefault="00080C13" w:rsidP="00E342A4">
            <w:pPr>
              <w:spacing w:line="256" w:lineRule="auto"/>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checked by:</w:t>
            </w:r>
          </w:p>
        </w:tc>
        <w:tc>
          <w:tcPr>
            <w:tcW w:w="3518" w:type="dxa"/>
            <w:tcBorders>
              <w:top w:val="single" w:sz="8" w:space="0" w:color="000000"/>
              <w:left w:val="single" w:sz="8" w:space="0" w:color="000000"/>
              <w:bottom w:val="single" w:sz="8" w:space="0" w:color="000000"/>
              <w:right w:val="single" w:sz="8" w:space="0" w:color="000000"/>
            </w:tcBorders>
            <w:vAlign w:val="center"/>
          </w:tcPr>
          <w:p w14:paraId="20354B91" w14:textId="6E42C1A9" w:rsidR="00080C13" w:rsidRPr="00770D98" w:rsidRDefault="0080234B" w:rsidP="00E342A4">
            <w:pPr>
              <w:spacing w:line="256" w:lineRule="auto"/>
              <w:rPr>
                <w:rFonts w:ascii="Calibri" w:eastAsia="Times New Roman" w:hAnsi="Calibri" w:cs="Calibri"/>
                <w:color w:val="000000" w:themeColor="text1"/>
                <w:kern w:val="24"/>
                <w:sz w:val="24"/>
                <w:szCs w:val="24"/>
                <w:lang w:val="en-US" w:eastAsia="en-MY"/>
                <w14:ligatures w14:val="none"/>
              </w:rPr>
            </w:pPr>
            <w:r>
              <w:rPr>
                <w:rFonts w:ascii="Calibri" w:eastAsia="Times New Roman" w:hAnsi="Calibri" w:cs="Calibri"/>
                <w:color w:val="000000" w:themeColor="text1"/>
                <w:kern w:val="24"/>
                <w:sz w:val="24"/>
                <w:szCs w:val="24"/>
                <w:lang w:val="en-US" w:eastAsia="en-MY"/>
                <w14:ligatures w14:val="none"/>
              </w:rPr>
              <w:t xml:space="preserve"> </w:t>
            </w:r>
            <w:r w:rsidR="00080C13" w:rsidRPr="00770D98">
              <w:rPr>
                <w:rFonts w:ascii="Calibri" w:eastAsia="Times New Roman" w:hAnsi="Calibri" w:cs="Calibri"/>
                <w:color w:val="000000" w:themeColor="text1"/>
                <w:kern w:val="24"/>
                <w:sz w:val="24"/>
                <w:szCs w:val="24"/>
                <w:lang w:val="en-US" w:eastAsia="en-MY"/>
                <w14:ligatures w14:val="none"/>
              </w:rPr>
              <w:t>received by SEDA Malaysia</w:t>
            </w:r>
          </w:p>
        </w:tc>
        <w:tc>
          <w:tcPr>
            <w:tcW w:w="352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vAlign w:val="center"/>
            <w:hideMark/>
          </w:tcPr>
          <w:p w14:paraId="72EDAE4D" w14:textId="6E146A0C" w:rsidR="00080C13" w:rsidRPr="00770D98" w:rsidRDefault="00080C13" w:rsidP="00E342A4">
            <w:pPr>
              <w:spacing w:line="256" w:lineRule="auto"/>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received by SEDA Malaysia</w:t>
            </w:r>
          </w:p>
        </w:tc>
      </w:tr>
      <w:tr w:rsidR="00080C13" w:rsidRPr="00770D98" w14:paraId="2A5C005A" w14:textId="77777777" w:rsidTr="00E342A4">
        <w:trPr>
          <w:trHeight w:val="2311"/>
        </w:trPr>
        <w:tc>
          <w:tcPr>
            <w:tcW w:w="345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0C7C9FB8" w14:textId="77777777" w:rsidR="00080C13" w:rsidRDefault="00080C13" w:rsidP="00770D98">
            <w:pPr>
              <w:spacing w:line="256" w:lineRule="auto"/>
              <w:jc w:val="both"/>
              <w:rPr>
                <w:rFonts w:ascii="Calibri" w:eastAsia="Times New Roman" w:hAnsi="Calibri" w:cs="Calibri"/>
                <w:color w:val="000000" w:themeColor="text1"/>
                <w:kern w:val="24"/>
                <w:sz w:val="24"/>
                <w:szCs w:val="24"/>
                <w:lang w:val="en-US" w:eastAsia="en-MY"/>
                <w14:ligatures w14:val="none"/>
              </w:rPr>
            </w:pPr>
            <w:r w:rsidRPr="00770D98">
              <w:rPr>
                <w:rFonts w:ascii="Calibri" w:eastAsia="Times New Roman" w:hAnsi="Calibri" w:cs="Calibri"/>
                <w:color w:val="000000" w:themeColor="text1"/>
                <w:kern w:val="24"/>
                <w:sz w:val="24"/>
                <w:szCs w:val="24"/>
                <w:lang w:val="en-US" w:eastAsia="en-MY"/>
                <w14:ligatures w14:val="none"/>
              </w:rPr>
              <w:t> </w:t>
            </w:r>
          </w:p>
          <w:p w14:paraId="63F2B99B" w14:textId="77777777" w:rsidR="00E342A4" w:rsidRDefault="00E342A4" w:rsidP="00770D98">
            <w:pPr>
              <w:spacing w:line="256" w:lineRule="auto"/>
              <w:jc w:val="both"/>
              <w:rPr>
                <w:rFonts w:ascii="Calibri" w:eastAsia="Times New Roman" w:hAnsi="Calibri" w:cs="Calibri"/>
                <w:color w:val="000000" w:themeColor="text1"/>
                <w:kern w:val="24"/>
                <w:sz w:val="24"/>
                <w:szCs w:val="24"/>
                <w:lang w:val="en-US" w:eastAsia="en-MY"/>
                <w14:ligatures w14:val="none"/>
              </w:rPr>
            </w:pPr>
          </w:p>
          <w:p w14:paraId="070014F4" w14:textId="77777777" w:rsidR="00E342A4" w:rsidRDefault="00E342A4" w:rsidP="00770D98">
            <w:pPr>
              <w:spacing w:line="256" w:lineRule="auto"/>
              <w:jc w:val="both"/>
              <w:rPr>
                <w:rFonts w:ascii="Calibri" w:eastAsia="Times New Roman" w:hAnsi="Calibri" w:cs="Calibri"/>
                <w:color w:val="000000" w:themeColor="text1"/>
                <w:kern w:val="24"/>
                <w:sz w:val="24"/>
                <w:szCs w:val="24"/>
                <w:lang w:val="en-US" w:eastAsia="en-MY"/>
                <w14:ligatures w14:val="none"/>
              </w:rPr>
            </w:pPr>
          </w:p>
          <w:p w14:paraId="448F87D5" w14:textId="77777777" w:rsidR="00E342A4" w:rsidRDefault="00E342A4" w:rsidP="00770D98">
            <w:pPr>
              <w:spacing w:line="256" w:lineRule="auto"/>
              <w:jc w:val="both"/>
              <w:rPr>
                <w:rFonts w:ascii="Calibri" w:eastAsia="Times New Roman" w:hAnsi="Calibri" w:cs="Calibri"/>
                <w:color w:val="000000" w:themeColor="text1"/>
                <w:kern w:val="24"/>
                <w:sz w:val="24"/>
                <w:szCs w:val="24"/>
                <w:lang w:val="en-US" w:eastAsia="en-MY"/>
                <w14:ligatures w14:val="none"/>
              </w:rPr>
            </w:pPr>
          </w:p>
          <w:p w14:paraId="0156B48E" w14:textId="77777777" w:rsidR="00B36AE4" w:rsidRDefault="00B36AE4" w:rsidP="00770D98">
            <w:pPr>
              <w:spacing w:line="256" w:lineRule="auto"/>
              <w:jc w:val="both"/>
              <w:rPr>
                <w:rFonts w:ascii="Calibri" w:eastAsia="Times New Roman" w:hAnsi="Calibri" w:cs="Calibri"/>
                <w:color w:val="000000" w:themeColor="text1"/>
                <w:kern w:val="24"/>
                <w:sz w:val="24"/>
                <w:szCs w:val="24"/>
                <w:lang w:val="en-US" w:eastAsia="en-MY"/>
                <w14:ligatures w14:val="none"/>
              </w:rPr>
            </w:pPr>
          </w:p>
          <w:p w14:paraId="5C282B6D" w14:textId="77777777" w:rsidR="00B36AE4" w:rsidRDefault="00B36AE4" w:rsidP="00770D98">
            <w:pPr>
              <w:spacing w:line="256" w:lineRule="auto"/>
              <w:jc w:val="both"/>
              <w:rPr>
                <w:rFonts w:ascii="Calibri" w:eastAsia="Times New Roman" w:hAnsi="Calibri" w:cs="Calibri"/>
                <w:color w:val="000000" w:themeColor="text1"/>
                <w:kern w:val="24"/>
                <w:sz w:val="24"/>
                <w:szCs w:val="24"/>
                <w:lang w:val="en-US" w:eastAsia="en-MY"/>
                <w14:ligatures w14:val="none"/>
              </w:rPr>
            </w:pPr>
          </w:p>
          <w:p w14:paraId="6411184E" w14:textId="77777777" w:rsidR="00B36AE4" w:rsidRDefault="00B36AE4" w:rsidP="00770D98">
            <w:pPr>
              <w:spacing w:line="256" w:lineRule="auto"/>
              <w:jc w:val="both"/>
              <w:rPr>
                <w:rFonts w:ascii="Calibri" w:eastAsia="Times New Roman" w:hAnsi="Calibri" w:cs="Calibri"/>
                <w:color w:val="000000" w:themeColor="text1"/>
                <w:kern w:val="24"/>
                <w:sz w:val="24"/>
                <w:szCs w:val="24"/>
                <w:lang w:val="en-US" w:eastAsia="en-MY"/>
                <w14:ligatures w14:val="none"/>
              </w:rPr>
            </w:pPr>
          </w:p>
          <w:p w14:paraId="2FA90981" w14:textId="77777777" w:rsidR="00B36AE4" w:rsidRDefault="00B36AE4" w:rsidP="00770D98">
            <w:pPr>
              <w:spacing w:line="256" w:lineRule="auto"/>
              <w:jc w:val="both"/>
              <w:rPr>
                <w:rFonts w:ascii="Calibri" w:eastAsia="Times New Roman" w:hAnsi="Calibri" w:cs="Calibri"/>
                <w:color w:val="000000" w:themeColor="text1"/>
                <w:kern w:val="24"/>
                <w:sz w:val="24"/>
                <w:szCs w:val="24"/>
                <w:lang w:val="en-US" w:eastAsia="en-MY"/>
                <w14:ligatures w14:val="none"/>
              </w:rPr>
            </w:pPr>
          </w:p>
          <w:p w14:paraId="201749E4" w14:textId="77777777" w:rsidR="00E342A4" w:rsidRPr="00770D98" w:rsidRDefault="00E342A4" w:rsidP="00770D98">
            <w:pPr>
              <w:spacing w:line="256" w:lineRule="auto"/>
              <w:jc w:val="both"/>
              <w:rPr>
                <w:rFonts w:ascii="Arial" w:eastAsia="Times New Roman" w:hAnsi="Arial" w:cs="Arial"/>
                <w:kern w:val="0"/>
                <w:sz w:val="36"/>
                <w:szCs w:val="36"/>
                <w:lang w:eastAsia="en-MY"/>
                <w14:ligatures w14:val="none"/>
              </w:rPr>
            </w:pPr>
          </w:p>
        </w:tc>
        <w:tc>
          <w:tcPr>
            <w:tcW w:w="33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87A63D4" w14:textId="23C9ED89" w:rsidR="00080C13" w:rsidRPr="00770D98" w:rsidRDefault="00080C13" w:rsidP="00770D98">
            <w:pPr>
              <w:spacing w:line="256"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w:t>
            </w:r>
          </w:p>
        </w:tc>
        <w:tc>
          <w:tcPr>
            <w:tcW w:w="3518" w:type="dxa"/>
            <w:tcBorders>
              <w:top w:val="single" w:sz="8" w:space="0" w:color="000000"/>
              <w:left w:val="single" w:sz="8" w:space="0" w:color="000000"/>
              <w:bottom w:val="single" w:sz="8" w:space="0" w:color="000000"/>
              <w:right w:val="single" w:sz="8" w:space="0" w:color="000000"/>
            </w:tcBorders>
          </w:tcPr>
          <w:p w14:paraId="72A00BB3" w14:textId="14AA5393" w:rsidR="00080C13" w:rsidRPr="00770D98" w:rsidRDefault="008872C2" w:rsidP="00770D98">
            <w:pPr>
              <w:spacing w:line="256" w:lineRule="auto"/>
              <w:jc w:val="both"/>
              <w:rPr>
                <w:rFonts w:ascii="Calibri" w:eastAsia="Times New Roman" w:hAnsi="Calibri" w:cs="Calibri"/>
                <w:color w:val="000000" w:themeColor="text1"/>
                <w:kern w:val="24"/>
                <w:sz w:val="24"/>
                <w:szCs w:val="24"/>
                <w:lang w:val="en-US" w:eastAsia="en-MY"/>
                <w14:ligatures w14:val="none"/>
              </w:rPr>
            </w:pPr>
            <w:r>
              <w:rPr>
                <w:noProof/>
              </w:rPr>
              <mc:AlternateContent>
                <mc:Choice Requires="wps">
                  <w:drawing>
                    <wp:anchor distT="0" distB="0" distL="114300" distR="114300" simplePos="0" relativeHeight="251620352" behindDoc="0" locked="0" layoutInCell="1" allowOverlap="1" wp14:anchorId="6D60A6D5" wp14:editId="0016769C">
                      <wp:simplePos x="0" y="0"/>
                      <wp:positionH relativeFrom="margin">
                        <wp:posOffset>-1324207</wp:posOffset>
                      </wp:positionH>
                      <wp:positionV relativeFrom="paragraph">
                        <wp:posOffset>483697</wp:posOffset>
                      </wp:positionV>
                      <wp:extent cx="3265553" cy="1081687"/>
                      <wp:effectExtent l="0" t="647700" r="0" b="652145"/>
                      <wp:wrapNone/>
                      <wp:docPr id="2044434299" name="Text Box 2044434299"/>
                      <wp:cNvGraphicFramePr/>
                      <a:graphic xmlns:a="http://schemas.openxmlformats.org/drawingml/2006/main">
                        <a:graphicData uri="http://schemas.microsoft.com/office/word/2010/wordprocessingShape">
                          <wps:wsp>
                            <wps:cNvSpPr txBox="1"/>
                            <wps:spPr>
                              <a:xfrm rot="19979820">
                                <a:off x="0" y="0"/>
                                <a:ext cx="3265553" cy="1081687"/>
                              </a:xfrm>
                              <a:prstGeom prst="rect">
                                <a:avLst/>
                              </a:prstGeom>
                              <a:noFill/>
                              <a:ln>
                                <a:noFill/>
                              </a:ln>
                            </wps:spPr>
                            <wps:txbx>
                              <w:txbxContent>
                                <w:p w14:paraId="56C31136" w14:textId="77777777" w:rsidR="00412BB7" w:rsidRPr="00CB5782" w:rsidRDefault="00412BB7" w:rsidP="00412BB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6D60A6D5" id="Text Box 2044434299" o:spid="_x0000_s1087" type="#_x0000_t202" style="position:absolute;left:0;text-align:left;margin-left:-104.25pt;margin-top:38.1pt;width:257.15pt;height:85.15pt;rotation:-1769669fd;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" filled="f" stroked="f">
                      <v:textbox>
                        <w:txbxContent>
                          <w:p w14:paraId="56C31136" w14:textId="77777777" w:rsidR="00412BB7" w:rsidRPr="00CB5782" w:rsidRDefault="00412BB7" w:rsidP="00412BB7">
                            <w:pPr>
                              <w:tabs>
                                <w:tab w:val="left" w:pos="360"/>
                                <w:tab w:val="left" w:pos="630"/>
                              </w:tabs>
                              <w:spacing w:after="0" w:line="276" w:lineRule="auto"/>
                              <w:jc w:val="center"/>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CB5782">
                              <w:rPr>
                                <w:rFonts w:eastAsia="Arial Unicode MS" w:cs="Arial"/>
                                <w:b/>
                                <w:color w:val="A5A5A5" w:themeColor="accent3"/>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c>
        <w:tc>
          <w:tcPr>
            <w:tcW w:w="352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A54981A" w14:textId="07A22632" w:rsidR="00080C13" w:rsidRPr="00770D98" w:rsidRDefault="00080C13" w:rsidP="00770D98">
            <w:pPr>
              <w:spacing w:line="256"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w:t>
            </w:r>
          </w:p>
        </w:tc>
      </w:tr>
      <w:tr w:rsidR="00080C13" w:rsidRPr="00770D98" w14:paraId="184BB501" w14:textId="77777777" w:rsidTr="00E342A4">
        <w:trPr>
          <w:trHeight w:val="1639"/>
        </w:trPr>
        <w:tc>
          <w:tcPr>
            <w:tcW w:w="345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6864D8B" w14:textId="77777777" w:rsidR="00080C13" w:rsidRDefault="00080C13" w:rsidP="00770D98">
            <w:pPr>
              <w:spacing w:after="0" w:line="240" w:lineRule="auto"/>
              <w:jc w:val="both"/>
              <w:rPr>
                <w:rFonts w:ascii="Calibri" w:eastAsia="Times New Roman" w:hAnsi="Calibri" w:cs="Calibri"/>
                <w:color w:val="000000" w:themeColor="text1"/>
                <w:kern w:val="24"/>
                <w:sz w:val="24"/>
                <w:szCs w:val="24"/>
                <w:lang w:val="en-US" w:eastAsia="en-MY"/>
                <w14:ligatures w14:val="none"/>
              </w:rPr>
            </w:pPr>
            <w:r w:rsidRPr="00770D98">
              <w:rPr>
                <w:rFonts w:ascii="Calibri" w:eastAsia="Times New Roman" w:hAnsi="Calibri" w:cs="Calibri"/>
                <w:color w:val="000000" w:themeColor="text1"/>
                <w:kern w:val="24"/>
                <w:sz w:val="24"/>
                <w:szCs w:val="24"/>
                <w:lang w:val="en-US" w:eastAsia="en-MY"/>
                <w14:ligatures w14:val="none"/>
              </w:rPr>
              <w:t xml:space="preserve">Name: </w:t>
            </w:r>
          </w:p>
          <w:p w14:paraId="1F239B6A" w14:textId="77777777" w:rsidR="00080C13" w:rsidRDefault="00080C13" w:rsidP="00770D98">
            <w:pPr>
              <w:spacing w:after="0" w:line="240" w:lineRule="auto"/>
              <w:jc w:val="both"/>
              <w:rPr>
                <w:rFonts w:eastAsia="Times New Roman" w:cstheme="minorHAnsi"/>
                <w:kern w:val="0"/>
                <w:sz w:val="24"/>
                <w:szCs w:val="24"/>
                <w:lang w:eastAsia="en-MY"/>
                <w14:ligatures w14:val="none"/>
              </w:rPr>
            </w:pPr>
          </w:p>
          <w:p w14:paraId="556D93B9" w14:textId="77777777" w:rsidR="00B36AE4" w:rsidRPr="00084822" w:rsidRDefault="00B36AE4" w:rsidP="00770D98">
            <w:pPr>
              <w:spacing w:after="0" w:line="240" w:lineRule="auto"/>
              <w:jc w:val="both"/>
              <w:rPr>
                <w:rFonts w:eastAsia="Times New Roman" w:cstheme="minorHAnsi"/>
                <w:kern w:val="0"/>
                <w:sz w:val="24"/>
                <w:szCs w:val="24"/>
                <w:lang w:eastAsia="en-MY"/>
                <w14:ligatures w14:val="none"/>
              </w:rPr>
            </w:pPr>
          </w:p>
          <w:p w14:paraId="0959A6F7" w14:textId="77777777" w:rsidR="00080C13" w:rsidRPr="00770D98" w:rsidRDefault="00080C13" w:rsidP="00770D9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Position:</w:t>
            </w:r>
          </w:p>
          <w:p w14:paraId="17B9CDB5" w14:textId="77777777" w:rsidR="00080C13" w:rsidRDefault="00080C13" w:rsidP="00770D9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4F67008F" w14:textId="340DFD43" w:rsidR="00080C13" w:rsidRPr="00770D98" w:rsidRDefault="00080C13" w:rsidP="00770D9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Date:</w:t>
            </w:r>
          </w:p>
        </w:tc>
        <w:tc>
          <w:tcPr>
            <w:tcW w:w="336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D8D5BF2" w14:textId="77777777" w:rsidR="00080C13" w:rsidRPr="00770D98" w:rsidRDefault="00080C13" w:rsidP="00770D9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xml:space="preserve">Name: </w:t>
            </w:r>
          </w:p>
          <w:p w14:paraId="2270813A" w14:textId="77777777" w:rsidR="00080C13" w:rsidRDefault="00080C13" w:rsidP="00770D9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409B7811" w14:textId="77777777" w:rsidR="00B36AE4" w:rsidRDefault="00B36AE4" w:rsidP="00770D9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730D1F43" w14:textId="2B719CDC" w:rsidR="00080C13" w:rsidRPr="00770D98" w:rsidRDefault="00080C13" w:rsidP="00770D9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Position:</w:t>
            </w:r>
          </w:p>
          <w:p w14:paraId="7BB836D5" w14:textId="77777777" w:rsidR="00080C13" w:rsidRDefault="00080C13" w:rsidP="00770D9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59755110" w14:textId="511A5EEB" w:rsidR="00080C13" w:rsidRPr="00770D98" w:rsidRDefault="00080C13" w:rsidP="00770D9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Date:</w:t>
            </w:r>
          </w:p>
        </w:tc>
        <w:tc>
          <w:tcPr>
            <w:tcW w:w="3518" w:type="dxa"/>
            <w:tcBorders>
              <w:top w:val="single" w:sz="8" w:space="0" w:color="000000"/>
              <w:left w:val="single" w:sz="8" w:space="0" w:color="000000"/>
              <w:bottom w:val="single" w:sz="8" w:space="0" w:color="000000"/>
              <w:right w:val="single" w:sz="8" w:space="0" w:color="000000"/>
            </w:tcBorders>
          </w:tcPr>
          <w:p w14:paraId="7ABB02FB" w14:textId="77777777" w:rsidR="00080C13" w:rsidRPr="00770D98" w:rsidRDefault="00080C13" w:rsidP="00080C13">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xml:space="preserve">Name: </w:t>
            </w:r>
          </w:p>
          <w:p w14:paraId="736E5E80" w14:textId="77777777" w:rsidR="00080C13" w:rsidRDefault="00080C13" w:rsidP="00080C13">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4258D24A" w14:textId="77777777" w:rsidR="00B36AE4" w:rsidRDefault="00B36AE4" w:rsidP="00080C13">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6C2C5680" w14:textId="2759FD58" w:rsidR="00080C13" w:rsidRPr="00770D98" w:rsidRDefault="00080C13" w:rsidP="00080C13">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Position:</w:t>
            </w:r>
          </w:p>
          <w:p w14:paraId="7BFF4C08" w14:textId="77777777" w:rsidR="00080C13" w:rsidRDefault="00080C13" w:rsidP="00080C13">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54BCE75A" w14:textId="0C14BF87" w:rsidR="00080C13" w:rsidRPr="00770D98" w:rsidRDefault="00080C13" w:rsidP="00080C13">
            <w:pPr>
              <w:spacing w:after="0" w:line="240" w:lineRule="auto"/>
              <w:jc w:val="both"/>
              <w:rPr>
                <w:rFonts w:ascii="Calibri" w:eastAsia="Times New Roman" w:hAnsi="Calibri" w:cs="Calibri"/>
                <w:color w:val="000000" w:themeColor="text1"/>
                <w:kern w:val="24"/>
                <w:sz w:val="24"/>
                <w:szCs w:val="24"/>
                <w:lang w:val="en-US" w:eastAsia="en-MY"/>
                <w14:ligatures w14:val="none"/>
              </w:rPr>
            </w:pPr>
            <w:r w:rsidRPr="00770D98">
              <w:rPr>
                <w:rFonts w:ascii="Calibri" w:eastAsia="Times New Roman" w:hAnsi="Calibri" w:cs="Calibri"/>
                <w:color w:val="000000" w:themeColor="text1"/>
                <w:kern w:val="24"/>
                <w:sz w:val="24"/>
                <w:szCs w:val="24"/>
                <w:lang w:val="en-US" w:eastAsia="en-MY"/>
                <w14:ligatures w14:val="none"/>
              </w:rPr>
              <w:t>Date:</w:t>
            </w:r>
          </w:p>
        </w:tc>
        <w:tc>
          <w:tcPr>
            <w:tcW w:w="3522"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04B3B93E" w14:textId="0A32AA53" w:rsidR="00080C13" w:rsidRPr="00770D98" w:rsidRDefault="00080C13" w:rsidP="00770D9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 xml:space="preserve">Name: </w:t>
            </w:r>
          </w:p>
          <w:p w14:paraId="1224B2E6" w14:textId="77777777" w:rsidR="00080C13" w:rsidRDefault="00080C13" w:rsidP="00770D9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58FF7FDA" w14:textId="77777777" w:rsidR="00B36AE4" w:rsidRDefault="00B36AE4" w:rsidP="00770D9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7DD63E9C" w14:textId="648838FF" w:rsidR="00080C13" w:rsidRPr="00770D98" w:rsidRDefault="00080C13" w:rsidP="00770D9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Position:</w:t>
            </w:r>
          </w:p>
          <w:p w14:paraId="1ED250D5" w14:textId="77777777" w:rsidR="00080C13" w:rsidRDefault="00080C13" w:rsidP="00770D98">
            <w:pPr>
              <w:spacing w:after="0" w:line="240" w:lineRule="auto"/>
              <w:jc w:val="both"/>
              <w:rPr>
                <w:rFonts w:ascii="Calibri" w:eastAsia="Times New Roman" w:hAnsi="Calibri" w:cs="Calibri"/>
                <w:color w:val="000000" w:themeColor="text1"/>
                <w:kern w:val="24"/>
                <w:sz w:val="24"/>
                <w:szCs w:val="24"/>
                <w:lang w:val="en-US" w:eastAsia="en-MY"/>
                <w14:ligatures w14:val="none"/>
              </w:rPr>
            </w:pPr>
          </w:p>
          <w:p w14:paraId="1F2CE4A1" w14:textId="24EFCE83" w:rsidR="00080C13" w:rsidRPr="00770D98" w:rsidRDefault="00080C13" w:rsidP="00770D98">
            <w:pPr>
              <w:spacing w:after="0" w:line="240" w:lineRule="auto"/>
              <w:jc w:val="both"/>
              <w:rPr>
                <w:rFonts w:ascii="Arial" w:eastAsia="Times New Roman" w:hAnsi="Arial" w:cs="Arial"/>
                <w:kern w:val="0"/>
                <w:sz w:val="36"/>
                <w:szCs w:val="36"/>
                <w:lang w:eastAsia="en-MY"/>
                <w14:ligatures w14:val="none"/>
              </w:rPr>
            </w:pPr>
            <w:r w:rsidRPr="00770D98">
              <w:rPr>
                <w:rFonts w:ascii="Calibri" w:eastAsia="Times New Roman" w:hAnsi="Calibri" w:cs="Calibri"/>
                <w:color w:val="000000" w:themeColor="text1"/>
                <w:kern w:val="24"/>
                <w:sz w:val="24"/>
                <w:szCs w:val="24"/>
                <w:lang w:val="en-US" w:eastAsia="en-MY"/>
                <w14:ligatures w14:val="none"/>
              </w:rPr>
              <w:t>Date:</w:t>
            </w:r>
          </w:p>
        </w:tc>
      </w:tr>
    </w:tbl>
    <w:p w14:paraId="06D7B0FD" w14:textId="77777777" w:rsidR="000D5639" w:rsidRDefault="000D5639" w:rsidP="00770D98">
      <w:pPr>
        <w:rPr>
          <w:lang w:val="en-US" w:eastAsia="ja-JP"/>
        </w:rPr>
        <w:sectPr w:rsidR="000D5639" w:rsidSect="00E342A4">
          <w:pgSz w:w="16838" w:h="11906" w:orient="landscape"/>
          <w:pgMar w:top="1440" w:right="1440" w:bottom="1440" w:left="1440" w:header="397" w:footer="708" w:gutter="0"/>
          <w:cols w:space="708"/>
          <w:titlePg/>
          <w:docGrid w:linePitch="360"/>
        </w:sectPr>
      </w:pPr>
    </w:p>
    <w:p w14:paraId="7B6618FA" w14:textId="6B5F420D" w:rsidR="00081332" w:rsidRPr="00794A34" w:rsidRDefault="000D5639" w:rsidP="00794A34">
      <w:pPr>
        <w:pStyle w:val="Heading1"/>
        <w:numPr>
          <w:ilvl w:val="0"/>
          <w:numId w:val="0"/>
        </w:numPr>
        <w:rPr>
          <w:b w:val="0"/>
          <w:bCs/>
        </w:rPr>
      </w:pPr>
      <w:bookmarkStart w:id="128" w:name="_Toc187133818"/>
      <w:bookmarkStart w:id="129" w:name="_Toc207098223"/>
      <w:r w:rsidRPr="00794A34">
        <w:rPr>
          <w:rStyle w:val="Heading1Char"/>
          <w:b/>
          <w:bCs/>
        </w:rPr>
        <w:lastRenderedPageBreak/>
        <w:t>APPENDIX A</w:t>
      </w:r>
      <w:bookmarkEnd w:id="128"/>
      <w:r w:rsidRPr="00794A34">
        <w:rPr>
          <w:b w:val="0"/>
          <w:bCs/>
        </w:rPr>
        <w:t>:</w:t>
      </w:r>
      <w:r w:rsidR="008B1A12" w:rsidRPr="00794A34">
        <w:rPr>
          <w:b w:val="0"/>
          <w:bCs/>
        </w:rPr>
        <w:t xml:space="preserve"> LIST OF EQUIPMENT</w:t>
      </w:r>
      <w:bookmarkEnd w:id="129"/>
      <w:r w:rsidRPr="00794A34">
        <w:rPr>
          <w:b w:val="0"/>
          <w:bCs/>
        </w:rPr>
        <w:t xml:space="preserve"> </w:t>
      </w:r>
    </w:p>
    <w:tbl>
      <w:tblPr>
        <w:tblStyle w:val="TableGrid7"/>
        <w:tblW w:w="0" w:type="auto"/>
        <w:jc w:val="center"/>
        <w:tblLayout w:type="fixed"/>
        <w:tblLook w:val="0000" w:firstRow="0" w:lastRow="0" w:firstColumn="0" w:lastColumn="0" w:noHBand="0" w:noVBand="0"/>
      </w:tblPr>
      <w:tblGrid>
        <w:gridCol w:w="3137"/>
        <w:gridCol w:w="3137"/>
      </w:tblGrid>
      <w:tr w:rsidR="00F213ED" w:rsidRPr="00F213ED" w14:paraId="1BA8C5E2" w14:textId="77777777" w:rsidTr="001773D2">
        <w:trPr>
          <w:trHeight w:val="158"/>
          <w:jc w:val="center"/>
        </w:trPr>
        <w:tc>
          <w:tcPr>
            <w:tcW w:w="3137" w:type="dxa"/>
          </w:tcPr>
          <w:p w14:paraId="50590B21" w14:textId="5BA647BF" w:rsidR="00F213ED" w:rsidRPr="002044F8" w:rsidRDefault="00F213ED" w:rsidP="00093FB3">
            <w:pPr>
              <w:jc w:val="center"/>
              <w:rPr>
                <w:b/>
                <w:bCs/>
                <w:sz w:val="18"/>
                <w:szCs w:val="18"/>
              </w:rPr>
            </w:pPr>
            <w:r w:rsidRPr="002044F8">
              <w:rPr>
                <w:b/>
                <w:bCs/>
                <w:sz w:val="18"/>
                <w:szCs w:val="18"/>
              </w:rPr>
              <w:t>MODEL</w:t>
            </w:r>
          </w:p>
        </w:tc>
        <w:tc>
          <w:tcPr>
            <w:tcW w:w="3137" w:type="dxa"/>
          </w:tcPr>
          <w:p w14:paraId="030CC330" w14:textId="151B4EDE" w:rsidR="00F213ED" w:rsidRPr="00F213ED" w:rsidRDefault="00F213ED" w:rsidP="00093FB3">
            <w:pPr>
              <w:jc w:val="center"/>
              <w:rPr>
                <w:b/>
                <w:bCs/>
              </w:rPr>
            </w:pPr>
            <w:r w:rsidRPr="00F213ED">
              <w:rPr>
                <w:b/>
                <w:bCs/>
              </w:rPr>
              <w:t>WCDX60</w:t>
            </w:r>
          </w:p>
        </w:tc>
      </w:tr>
      <w:tr w:rsidR="00F213ED" w:rsidRPr="00F213ED" w14:paraId="473DDA6F" w14:textId="77777777" w:rsidTr="001773D2">
        <w:trPr>
          <w:trHeight w:val="158"/>
          <w:jc w:val="center"/>
        </w:trPr>
        <w:tc>
          <w:tcPr>
            <w:tcW w:w="3137" w:type="dxa"/>
          </w:tcPr>
          <w:p w14:paraId="34BC207C" w14:textId="7650A322" w:rsidR="00F213ED" w:rsidRPr="002044F8" w:rsidRDefault="00F213ED" w:rsidP="00093FB3">
            <w:pPr>
              <w:jc w:val="center"/>
              <w:rPr>
                <w:b/>
                <w:bCs/>
                <w:sz w:val="18"/>
                <w:szCs w:val="18"/>
              </w:rPr>
            </w:pPr>
            <w:r w:rsidRPr="002044F8">
              <w:rPr>
                <w:b/>
                <w:bCs/>
                <w:sz w:val="18"/>
                <w:szCs w:val="18"/>
              </w:rPr>
              <w:t>CAPACITY</w:t>
            </w:r>
          </w:p>
        </w:tc>
        <w:tc>
          <w:tcPr>
            <w:tcW w:w="3137" w:type="dxa"/>
          </w:tcPr>
          <w:p w14:paraId="3036F410" w14:textId="0E8F3362" w:rsidR="00F213ED" w:rsidRPr="00F213ED" w:rsidRDefault="00F213ED" w:rsidP="00093FB3">
            <w:pPr>
              <w:jc w:val="center"/>
              <w:rPr>
                <w:b/>
                <w:bCs/>
              </w:rPr>
            </w:pPr>
            <w:r w:rsidRPr="00F213ED">
              <w:rPr>
                <w:b/>
                <w:bCs/>
              </w:rPr>
              <w:t>44 TON</w:t>
            </w:r>
          </w:p>
        </w:tc>
      </w:tr>
      <w:tr w:rsidR="00F213ED" w:rsidRPr="00F213ED" w14:paraId="75379CEB" w14:textId="77777777" w:rsidTr="001773D2">
        <w:trPr>
          <w:trHeight w:val="158"/>
          <w:jc w:val="center"/>
        </w:trPr>
        <w:tc>
          <w:tcPr>
            <w:tcW w:w="3137" w:type="dxa"/>
          </w:tcPr>
          <w:p w14:paraId="2AF1BF40" w14:textId="26B2FCF6" w:rsidR="00F213ED" w:rsidRPr="002044F8" w:rsidRDefault="00F213ED" w:rsidP="00093FB3">
            <w:pPr>
              <w:jc w:val="center"/>
              <w:rPr>
                <w:b/>
                <w:bCs/>
                <w:sz w:val="18"/>
                <w:szCs w:val="18"/>
              </w:rPr>
            </w:pPr>
            <w:r w:rsidRPr="002044F8">
              <w:rPr>
                <w:b/>
                <w:bCs/>
                <w:sz w:val="18"/>
                <w:szCs w:val="18"/>
              </w:rPr>
              <w:t>VOLTS</w:t>
            </w:r>
          </w:p>
        </w:tc>
        <w:tc>
          <w:tcPr>
            <w:tcW w:w="3137" w:type="dxa"/>
          </w:tcPr>
          <w:p w14:paraId="1742B572" w14:textId="3B9F3259" w:rsidR="00F213ED" w:rsidRPr="00F213ED" w:rsidRDefault="00F213ED" w:rsidP="00093FB3">
            <w:pPr>
              <w:jc w:val="center"/>
              <w:rPr>
                <w:b/>
                <w:bCs/>
              </w:rPr>
            </w:pPr>
            <w:r w:rsidRPr="00F213ED">
              <w:rPr>
                <w:b/>
                <w:bCs/>
              </w:rPr>
              <w:t>415</w:t>
            </w:r>
          </w:p>
        </w:tc>
      </w:tr>
      <w:tr w:rsidR="00F213ED" w:rsidRPr="00F213ED" w14:paraId="20A0A0A2" w14:textId="77777777" w:rsidTr="001773D2">
        <w:trPr>
          <w:trHeight w:val="158"/>
          <w:jc w:val="center"/>
        </w:trPr>
        <w:tc>
          <w:tcPr>
            <w:tcW w:w="3137" w:type="dxa"/>
          </w:tcPr>
          <w:p w14:paraId="718BE0A6" w14:textId="655B5706" w:rsidR="00F213ED" w:rsidRPr="002044F8" w:rsidRDefault="00F213ED" w:rsidP="00093FB3">
            <w:pPr>
              <w:jc w:val="center"/>
              <w:rPr>
                <w:b/>
                <w:bCs/>
                <w:sz w:val="18"/>
                <w:szCs w:val="18"/>
              </w:rPr>
            </w:pPr>
            <w:r w:rsidRPr="002044F8">
              <w:rPr>
                <w:b/>
                <w:bCs/>
                <w:sz w:val="18"/>
                <w:szCs w:val="18"/>
              </w:rPr>
              <w:t>PH</w:t>
            </w:r>
          </w:p>
        </w:tc>
        <w:tc>
          <w:tcPr>
            <w:tcW w:w="3137" w:type="dxa"/>
          </w:tcPr>
          <w:p w14:paraId="1E36351F" w14:textId="7C266116" w:rsidR="00F213ED" w:rsidRPr="00F213ED" w:rsidRDefault="00F213ED" w:rsidP="00093FB3">
            <w:pPr>
              <w:jc w:val="center"/>
              <w:rPr>
                <w:b/>
                <w:bCs/>
              </w:rPr>
            </w:pPr>
            <w:r w:rsidRPr="00F213ED">
              <w:rPr>
                <w:b/>
                <w:bCs/>
              </w:rPr>
              <w:t>3</w:t>
            </w:r>
          </w:p>
        </w:tc>
      </w:tr>
      <w:tr w:rsidR="00F213ED" w:rsidRPr="00F213ED" w14:paraId="339FB6F2" w14:textId="77777777" w:rsidTr="001773D2">
        <w:trPr>
          <w:trHeight w:val="158"/>
          <w:jc w:val="center"/>
        </w:trPr>
        <w:tc>
          <w:tcPr>
            <w:tcW w:w="3137" w:type="dxa"/>
          </w:tcPr>
          <w:p w14:paraId="4D3F2D6F" w14:textId="67677603" w:rsidR="00F213ED" w:rsidRPr="002044F8" w:rsidRDefault="00F213ED" w:rsidP="00093FB3">
            <w:pPr>
              <w:jc w:val="center"/>
              <w:rPr>
                <w:b/>
                <w:bCs/>
                <w:sz w:val="18"/>
                <w:szCs w:val="18"/>
              </w:rPr>
            </w:pPr>
            <w:r w:rsidRPr="002044F8">
              <w:rPr>
                <w:b/>
                <w:bCs/>
                <w:sz w:val="18"/>
                <w:szCs w:val="18"/>
              </w:rPr>
              <w:t>CONTROL VALVE</w:t>
            </w:r>
          </w:p>
        </w:tc>
        <w:tc>
          <w:tcPr>
            <w:tcW w:w="3137" w:type="dxa"/>
          </w:tcPr>
          <w:p w14:paraId="0BBED936" w14:textId="07273606" w:rsidR="00F213ED" w:rsidRPr="00F213ED" w:rsidRDefault="00F213ED" w:rsidP="00093FB3">
            <w:pPr>
              <w:jc w:val="center"/>
              <w:rPr>
                <w:b/>
                <w:bCs/>
              </w:rPr>
            </w:pPr>
            <w:r w:rsidRPr="00F213ED">
              <w:rPr>
                <w:b/>
                <w:bCs/>
              </w:rPr>
              <w:t>115V/1PH/50HZ</w:t>
            </w:r>
          </w:p>
        </w:tc>
      </w:tr>
      <w:tr w:rsidR="00F213ED" w:rsidRPr="00F213ED" w14:paraId="0F11A9EA" w14:textId="77777777" w:rsidTr="001773D2">
        <w:trPr>
          <w:trHeight w:val="158"/>
          <w:jc w:val="center"/>
        </w:trPr>
        <w:tc>
          <w:tcPr>
            <w:tcW w:w="3137" w:type="dxa"/>
          </w:tcPr>
          <w:p w14:paraId="113A42F3" w14:textId="06502AFF" w:rsidR="00F213ED" w:rsidRPr="002044F8" w:rsidRDefault="00F213ED" w:rsidP="00093FB3">
            <w:pPr>
              <w:jc w:val="center"/>
              <w:rPr>
                <w:b/>
                <w:bCs/>
                <w:sz w:val="18"/>
                <w:szCs w:val="18"/>
              </w:rPr>
            </w:pPr>
            <w:r w:rsidRPr="002044F8">
              <w:rPr>
                <w:b/>
                <w:bCs/>
                <w:sz w:val="18"/>
                <w:szCs w:val="18"/>
              </w:rPr>
              <w:t>BRAND</w:t>
            </w:r>
          </w:p>
        </w:tc>
        <w:tc>
          <w:tcPr>
            <w:tcW w:w="3137" w:type="dxa"/>
          </w:tcPr>
          <w:p w14:paraId="03272060" w14:textId="4C8E2F8F" w:rsidR="00F213ED" w:rsidRPr="00F213ED" w:rsidRDefault="00F213ED" w:rsidP="00093FB3">
            <w:pPr>
              <w:jc w:val="center"/>
              <w:rPr>
                <w:b/>
                <w:bCs/>
              </w:rPr>
            </w:pPr>
            <w:r w:rsidRPr="00F213ED">
              <w:rPr>
                <w:b/>
                <w:bCs/>
              </w:rPr>
              <w:t>DUNHAM-BUSH</w:t>
            </w:r>
          </w:p>
        </w:tc>
      </w:tr>
      <w:tr w:rsidR="00F213ED" w:rsidRPr="00F213ED" w14:paraId="5C2091FF" w14:textId="77777777" w:rsidTr="001773D2">
        <w:trPr>
          <w:trHeight w:val="158"/>
          <w:jc w:val="center"/>
        </w:trPr>
        <w:tc>
          <w:tcPr>
            <w:tcW w:w="3137" w:type="dxa"/>
          </w:tcPr>
          <w:p w14:paraId="33B041D7" w14:textId="05C36043" w:rsidR="00F213ED" w:rsidRPr="002044F8" w:rsidRDefault="00F213ED" w:rsidP="00093FB3">
            <w:pPr>
              <w:jc w:val="center"/>
              <w:rPr>
                <w:b/>
                <w:bCs/>
                <w:sz w:val="18"/>
                <w:szCs w:val="18"/>
              </w:rPr>
            </w:pPr>
            <w:r w:rsidRPr="002044F8">
              <w:rPr>
                <w:b/>
                <w:bCs/>
                <w:sz w:val="18"/>
                <w:szCs w:val="18"/>
              </w:rPr>
              <w:t>SERIAL NO</w:t>
            </w:r>
          </w:p>
        </w:tc>
        <w:tc>
          <w:tcPr>
            <w:tcW w:w="3137" w:type="dxa"/>
          </w:tcPr>
          <w:p w14:paraId="0BDA98B2" w14:textId="33509F9D" w:rsidR="00F213ED" w:rsidRPr="00F213ED" w:rsidRDefault="00F213ED" w:rsidP="00093FB3">
            <w:pPr>
              <w:jc w:val="center"/>
              <w:rPr>
                <w:b/>
                <w:bCs/>
              </w:rPr>
            </w:pPr>
            <w:r w:rsidRPr="00F213ED">
              <w:rPr>
                <w:b/>
                <w:bCs/>
              </w:rPr>
              <w:t>1A32100001</w:t>
            </w:r>
          </w:p>
        </w:tc>
      </w:tr>
      <w:tr w:rsidR="00F213ED" w:rsidRPr="00F213ED" w14:paraId="20E6A3AE" w14:textId="77777777" w:rsidTr="001773D2">
        <w:trPr>
          <w:trHeight w:val="158"/>
          <w:jc w:val="center"/>
        </w:trPr>
        <w:tc>
          <w:tcPr>
            <w:tcW w:w="3137" w:type="dxa"/>
          </w:tcPr>
          <w:p w14:paraId="688DB95A" w14:textId="3708297F" w:rsidR="00F213ED" w:rsidRPr="002044F8" w:rsidRDefault="00F213ED" w:rsidP="00093FB3">
            <w:pPr>
              <w:jc w:val="center"/>
              <w:rPr>
                <w:b/>
                <w:bCs/>
                <w:sz w:val="18"/>
                <w:szCs w:val="18"/>
              </w:rPr>
            </w:pPr>
            <w:r w:rsidRPr="002044F8">
              <w:rPr>
                <w:b/>
                <w:bCs/>
                <w:sz w:val="18"/>
                <w:szCs w:val="18"/>
              </w:rPr>
              <w:t>HZ</w:t>
            </w:r>
          </w:p>
        </w:tc>
        <w:tc>
          <w:tcPr>
            <w:tcW w:w="3137" w:type="dxa"/>
          </w:tcPr>
          <w:p w14:paraId="200CAA1B" w14:textId="4F2CB059" w:rsidR="00F213ED" w:rsidRPr="00F213ED" w:rsidRDefault="00F213ED" w:rsidP="00093FB3">
            <w:pPr>
              <w:jc w:val="center"/>
              <w:rPr>
                <w:b/>
                <w:bCs/>
              </w:rPr>
            </w:pPr>
            <w:r w:rsidRPr="00F213ED">
              <w:rPr>
                <w:b/>
                <w:bCs/>
              </w:rPr>
              <w:t>50</w:t>
            </w:r>
          </w:p>
        </w:tc>
      </w:tr>
      <w:tr w:rsidR="00F213ED" w:rsidRPr="00F213ED" w14:paraId="74AD9718" w14:textId="77777777" w:rsidTr="001773D2">
        <w:trPr>
          <w:trHeight w:val="158"/>
          <w:jc w:val="center"/>
        </w:trPr>
        <w:tc>
          <w:tcPr>
            <w:tcW w:w="3137" w:type="dxa"/>
          </w:tcPr>
          <w:p w14:paraId="4B2203D5" w14:textId="00761D8E" w:rsidR="00F213ED" w:rsidRPr="002044F8" w:rsidRDefault="00F213ED" w:rsidP="00093FB3">
            <w:pPr>
              <w:jc w:val="center"/>
              <w:rPr>
                <w:b/>
                <w:bCs/>
                <w:sz w:val="18"/>
                <w:szCs w:val="18"/>
              </w:rPr>
            </w:pPr>
            <w:r w:rsidRPr="002044F8">
              <w:rPr>
                <w:b/>
                <w:bCs/>
                <w:sz w:val="18"/>
                <w:szCs w:val="18"/>
              </w:rPr>
              <w:t>REFRIGERANT</w:t>
            </w:r>
          </w:p>
        </w:tc>
        <w:tc>
          <w:tcPr>
            <w:tcW w:w="3137" w:type="dxa"/>
          </w:tcPr>
          <w:p w14:paraId="72F9D000" w14:textId="4E586E2F" w:rsidR="00F213ED" w:rsidRPr="00F213ED" w:rsidRDefault="00F213ED" w:rsidP="00093FB3">
            <w:pPr>
              <w:jc w:val="center"/>
              <w:rPr>
                <w:b/>
                <w:bCs/>
              </w:rPr>
            </w:pPr>
            <w:r w:rsidRPr="00F213ED">
              <w:rPr>
                <w:b/>
                <w:bCs/>
              </w:rPr>
              <w:t>R22</w:t>
            </w:r>
          </w:p>
        </w:tc>
      </w:tr>
    </w:tbl>
    <w:p w14:paraId="28BF60DB" w14:textId="7D968D9C" w:rsidR="008B1A12" w:rsidRDefault="00F858CF" w:rsidP="00F858CF">
      <w:pPr>
        <w:pStyle w:val="Caption"/>
      </w:pPr>
      <w:r>
        <w:t xml:space="preserve">Attachment </w:t>
      </w:r>
      <w:r>
        <w:fldChar w:fldCharType="begin"/>
      </w:r>
      <w:r>
        <w:instrText xml:space="preserve"> SEQ Attachment \* ROMAN </w:instrText>
      </w:r>
      <w:r>
        <w:fldChar w:fldCharType="separate"/>
      </w:r>
      <w:r w:rsidR="00706877">
        <w:rPr>
          <w:noProof/>
        </w:rPr>
        <w:t>I</w:t>
      </w:r>
      <w:r>
        <w:fldChar w:fldCharType="end"/>
      </w:r>
      <w:r w:rsidR="00E911F5">
        <w:t>: Chiller Specification</w:t>
      </w:r>
    </w:p>
    <w:p w14:paraId="0C5E7F0F" w14:textId="466F66C4" w:rsidR="001D363D" w:rsidRPr="00B405F1" w:rsidRDefault="001D363D" w:rsidP="00B405F1">
      <w:pPr>
        <w:rPr>
          <w:lang w:val="en-US"/>
        </w:rPr>
      </w:pPr>
    </w:p>
    <w:tbl>
      <w:tblPr>
        <w:tblW w:w="102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4"/>
        <w:gridCol w:w="2725"/>
        <w:gridCol w:w="1706"/>
        <w:gridCol w:w="1705"/>
        <w:gridCol w:w="1705"/>
        <w:gridCol w:w="1707"/>
      </w:tblGrid>
      <w:tr w:rsidR="00957D89" w14:paraId="60516B10" w14:textId="77777777" w:rsidTr="00093FB3">
        <w:trPr>
          <w:trHeight w:val="238"/>
          <w:jc w:val="center"/>
        </w:trPr>
        <w:tc>
          <w:tcPr>
            <w:tcW w:w="684" w:type="dxa"/>
          </w:tcPr>
          <w:p w14:paraId="33008CE4" w14:textId="25873DB3" w:rsidR="001D363D" w:rsidRPr="00625E47" w:rsidRDefault="001D363D" w:rsidP="001D363D">
            <w:pPr>
              <w:pStyle w:val="Default"/>
              <w:jc w:val="center"/>
              <w:rPr>
                <w:b/>
                <w:bCs/>
                <w:sz w:val="20"/>
                <w:szCs w:val="20"/>
              </w:rPr>
            </w:pPr>
            <w:r w:rsidRPr="00625E47">
              <w:rPr>
                <w:b/>
                <w:bCs/>
                <w:sz w:val="20"/>
                <w:szCs w:val="20"/>
              </w:rPr>
              <w:t>No.</w:t>
            </w:r>
          </w:p>
        </w:tc>
        <w:tc>
          <w:tcPr>
            <w:tcW w:w="2725" w:type="dxa"/>
          </w:tcPr>
          <w:p w14:paraId="3729C8D7" w14:textId="77777777" w:rsidR="001D363D" w:rsidRPr="00625E47" w:rsidRDefault="001D363D">
            <w:pPr>
              <w:pStyle w:val="Default"/>
              <w:rPr>
                <w:b/>
                <w:bCs/>
                <w:sz w:val="20"/>
                <w:szCs w:val="20"/>
              </w:rPr>
            </w:pPr>
            <w:r w:rsidRPr="00625E47">
              <w:rPr>
                <w:b/>
                <w:bCs/>
                <w:sz w:val="20"/>
                <w:szCs w:val="20"/>
              </w:rPr>
              <w:t xml:space="preserve">AHU Tag </w:t>
            </w:r>
          </w:p>
        </w:tc>
        <w:tc>
          <w:tcPr>
            <w:tcW w:w="1706" w:type="dxa"/>
          </w:tcPr>
          <w:p w14:paraId="590ABAEB" w14:textId="4F02FB55" w:rsidR="001D363D" w:rsidRPr="00625E47" w:rsidRDefault="001D363D">
            <w:pPr>
              <w:pStyle w:val="Default"/>
              <w:rPr>
                <w:b/>
                <w:bCs/>
                <w:sz w:val="20"/>
                <w:szCs w:val="20"/>
              </w:rPr>
            </w:pPr>
            <w:r w:rsidRPr="00625E47">
              <w:rPr>
                <w:b/>
                <w:bCs/>
                <w:sz w:val="20"/>
                <w:szCs w:val="20"/>
              </w:rPr>
              <w:t xml:space="preserve">Air Flow Rate, m3/hr </w:t>
            </w:r>
          </w:p>
        </w:tc>
        <w:tc>
          <w:tcPr>
            <w:tcW w:w="1705" w:type="dxa"/>
          </w:tcPr>
          <w:p w14:paraId="0BB1A8E8" w14:textId="39801A5B" w:rsidR="001D363D" w:rsidRPr="00625E47" w:rsidRDefault="001D363D">
            <w:pPr>
              <w:pStyle w:val="Default"/>
              <w:rPr>
                <w:b/>
                <w:bCs/>
                <w:sz w:val="20"/>
                <w:szCs w:val="20"/>
              </w:rPr>
            </w:pPr>
            <w:r w:rsidRPr="00625E47">
              <w:rPr>
                <w:b/>
                <w:bCs/>
                <w:sz w:val="20"/>
                <w:szCs w:val="20"/>
              </w:rPr>
              <w:t xml:space="preserve">Fan Power, W </w:t>
            </w:r>
          </w:p>
        </w:tc>
        <w:tc>
          <w:tcPr>
            <w:tcW w:w="1705" w:type="dxa"/>
          </w:tcPr>
          <w:p w14:paraId="39A99676" w14:textId="77777777" w:rsidR="001D363D" w:rsidRPr="00625E47" w:rsidRDefault="001D363D">
            <w:pPr>
              <w:pStyle w:val="Default"/>
              <w:rPr>
                <w:b/>
                <w:bCs/>
                <w:sz w:val="20"/>
                <w:szCs w:val="20"/>
              </w:rPr>
            </w:pPr>
            <w:r w:rsidRPr="00625E47">
              <w:rPr>
                <w:b/>
                <w:bCs/>
                <w:sz w:val="20"/>
                <w:szCs w:val="20"/>
              </w:rPr>
              <w:t xml:space="preserve">Fan Efficiency, W/m3 hr </w:t>
            </w:r>
          </w:p>
        </w:tc>
        <w:tc>
          <w:tcPr>
            <w:tcW w:w="1707" w:type="dxa"/>
          </w:tcPr>
          <w:p w14:paraId="39FDFFF7" w14:textId="77777777" w:rsidR="001D363D" w:rsidRPr="00625E47" w:rsidRDefault="001D363D">
            <w:pPr>
              <w:pStyle w:val="Default"/>
              <w:rPr>
                <w:b/>
                <w:bCs/>
                <w:sz w:val="20"/>
                <w:szCs w:val="20"/>
              </w:rPr>
            </w:pPr>
            <w:r w:rsidRPr="00625E47">
              <w:rPr>
                <w:b/>
                <w:bCs/>
                <w:sz w:val="20"/>
                <w:szCs w:val="20"/>
              </w:rPr>
              <w:t xml:space="preserve">Capacity, Btu/hr </w:t>
            </w:r>
          </w:p>
        </w:tc>
      </w:tr>
      <w:tr w:rsidR="00957D89" w14:paraId="5120BDD8" w14:textId="77777777" w:rsidTr="00093FB3">
        <w:trPr>
          <w:trHeight w:val="83"/>
          <w:jc w:val="center"/>
        </w:trPr>
        <w:tc>
          <w:tcPr>
            <w:tcW w:w="684" w:type="dxa"/>
          </w:tcPr>
          <w:p w14:paraId="01FEE443" w14:textId="77777777" w:rsidR="001D363D" w:rsidRDefault="001D363D">
            <w:pPr>
              <w:pStyle w:val="Default"/>
              <w:rPr>
                <w:sz w:val="20"/>
                <w:szCs w:val="20"/>
              </w:rPr>
            </w:pPr>
            <w:r>
              <w:rPr>
                <w:sz w:val="20"/>
                <w:szCs w:val="20"/>
              </w:rPr>
              <w:t xml:space="preserve">1 </w:t>
            </w:r>
          </w:p>
        </w:tc>
        <w:tc>
          <w:tcPr>
            <w:tcW w:w="2725" w:type="dxa"/>
          </w:tcPr>
          <w:p w14:paraId="2A8790FE" w14:textId="77777777" w:rsidR="001D363D" w:rsidRDefault="001D363D">
            <w:pPr>
              <w:pStyle w:val="Default"/>
              <w:rPr>
                <w:sz w:val="20"/>
                <w:szCs w:val="20"/>
              </w:rPr>
            </w:pPr>
            <w:r>
              <w:rPr>
                <w:sz w:val="20"/>
                <w:szCs w:val="20"/>
              </w:rPr>
              <w:t xml:space="preserve">AHU ROOM 8-40 </w:t>
            </w:r>
          </w:p>
        </w:tc>
        <w:tc>
          <w:tcPr>
            <w:tcW w:w="1706" w:type="dxa"/>
          </w:tcPr>
          <w:p w14:paraId="2DD23206" w14:textId="77777777" w:rsidR="001D363D" w:rsidRDefault="001D363D">
            <w:pPr>
              <w:pStyle w:val="Default"/>
              <w:rPr>
                <w:sz w:val="20"/>
                <w:szCs w:val="20"/>
              </w:rPr>
            </w:pPr>
            <w:r>
              <w:rPr>
                <w:sz w:val="20"/>
                <w:szCs w:val="20"/>
              </w:rPr>
              <w:t xml:space="preserve">361.62 </w:t>
            </w:r>
          </w:p>
        </w:tc>
        <w:tc>
          <w:tcPr>
            <w:tcW w:w="1705" w:type="dxa"/>
          </w:tcPr>
          <w:p w14:paraId="73D5E12D" w14:textId="50D22841" w:rsidR="001D363D" w:rsidRDefault="001D363D">
            <w:pPr>
              <w:pStyle w:val="Default"/>
              <w:rPr>
                <w:sz w:val="20"/>
                <w:szCs w:val="20"/>
              </w:rPr>
            </w:pPr>
            <w:r>
              <w:rPr>
                <w:sz w:val="20"/>
                <w:szCs w:val="20"/>
              </w:rPr>
              <w:t xml:space="preserve">5,414.92 </w:t>
            </w:r>
          </w:p>
        </w:tc>
        <w:tc>
          <w:tcPr>
            <w:tcW w:w="1705" w:type="dxa"/>
          </w:tcPr>
          <w:p w14:paraId="6F2C62BF" w14:textId="345FB6F0" w:rsidR="001D363D" w:rsidRDefault="001D363D">
            <w:pPr>
              <w:pStyle w:val="Default"/>
              <w:rPr>
                <w:sz w:val="20"/>
                <w:szCs w:val="20"/>
              </w:rPr>
            </w:pPr>
            <w:r>
              <w:rPr>
                <w:sz w:val="20"/>
                <w:szCs w:val="20"/>
              </w:rPr>
              <w:t xml:space="preserve">14.97 </w:t>
            </w:r>
          </w:p>
        </w:tc>
        <w:tc>
          <w:tcPr>
            <w:tcW w:w="1707" w:type="dxa"/>
          </w:tcPr>
          <w:p w14:paraId="14D52CB4" w14:textId="77777777" w:rsidR="001D363D" w:rsidRDefault="001D363D">
            <w:pPr>
              <w:pStyle w:val="Default"/>
              <w:rPr>
                <w:sz w:val="20"/>
                <w:szCs w:val="20"/>
              </w:rPr>
            </w:pPr>
            <w:r>
              <w:rPr>
                <w:sz w:val="20"/>
                <w:szCs w:val="20"/>
              </w:rPr>
              <w:t xml:space="preserve">853,035,500.00 </w:t>
            </w:r>
          </w:p>
        </w:tc>
      </w:tr>
      <w:tr w:rsidR="00957D89" w14:paraId="32808375" w14:textId="77777777" w:rsidTr="00093FB3">
        <w:trPr>
          <w:trHeight w:val="83"/>
          <w:jc w:val="center"/>
        </w:trPr>
        <w:tc>
          <w:tcPr>
            <w:tcW w:w="684" w:type="dxa"/>
          </w:tcPr>
          <w:p w14:paraId="701FFA1B" w14:textId="77777777" w:rsidR="001D363D" w:rsidRDefault="001D363D">
            <w:pPr>
              <w:pStyle w:val="Default"/>
              <w:rPr>
                <w:sz w:val="20"/>
                <w:szCs w:val="20"/>
              </w:rPr>
            </w:pPr>
            <w:r>
              <w:rPr>
                <w:sz w:val="20"/>
                <w:szCs w:val="20"/>
              </w:rPr>
              <w:t xml:space="preserve">2 </w:t>
            </w:r>
          </w:p>
        </w:tc>
        <w:tc>
          <w:tcPr>
            <w:tcW w:w="2725" w:type="dxa"/>
          </w:tcPr>
          <w:p w14:paraId="15CADA91" w14:textId="77777777" w:rsidR="001D363D" w:rsidRDefault="001D363D">
            <w:pPr>
              <w:pStyle w:val="Default"/>
              <w:rPr>
                <w:sz w:val="20"/>
                <w:szCs w:val="20"/>
              </w:rPr>
            </w:pPr>
            <w:r>
              <w:rPr>
                <w:sz w:val="20"/>
                <w:szCs w:val="20"/>
              </w:rPr>
              <w:t xml:space="preserve">AHU ROOM 8-40 </w:t>
            </w:r>
          </w:p>
        </w:tc>
        <w:tc>
          <w:tcPr>
            <w:tcW w:w="1706" w:type="dxa"/>
          </w:tcPr>
          <w:p w14:paraId="222FB0CA" w14:textId="50A9F09E" w:rsidR="001D363D" w:rsidRDefault="001D363D">
            <w:pPr>
              <w:pStyle w:val="Default"/>
              <w:rPr>
                <w:sz w:val="20"/>
                <w:szCs w:val="20"/>
              </w:rPr>
            </w:pPr>
            <w:r>
              <w:rPr>
                <w:sz w:val="20"/>
                <w:szCs w:val="20"/>
              </w:rPr>
              <w:t xml:space="preserve">1,431.72 </w:t>
            </w:r>
          </w:p>
        </w:tc>
        <w:tc>
          <w:tcPr>
            <w:tcW w:w="1705" w:type="dxa"/>
          </w:tcPr>
          <w:p w14:paraId="1A9DED22" w14:textId="38F9B473" w:rsidR="001D363D" w:rsidRDefault="001D363D">
            <w:pPr>
              <w:pStyle w:val="Default"/>
              <w:rPr>
                <w:sz w:val="20"/>
                <w:szCs w:val="20"/>
              </w:rPr>
            </w:pPr>
            <w:r>
              <w:rPr>
                <w:sz w:val="20"/>
                <w:szCs w:val="20"/>
              </w:rPr>
              <w:t xml:space="preserve">5,696.71 </w:t>
            </w:r>
          </w:p>
        </w:tc>
        <w:tc>
          <w:tcPr>
            <w:tcW w:w="1705" w:type="dxa"/>
          </w:tcPr>
          <w:p w14:paraId="379EEA39" w14:textId="77777777" w:rsidR="001D363D" w:rsidRDefault="001D363D">
            <w:pPr>
              <w:pStyle w:val="Default"/>
              <w:rPr>
                <w:sz w:val="20"/>
                <w:szCs w:val="20"/>
              </w:rPr>
            </w:pPr>
            <w:r>
              <w:rPr>
                <w:sz w:val="20"/>
                <w:szCs w:val="20"/>
              </w:rPr>
              <w:t xml:space="preserve">3.98 </w:t>
            </w:r>
          </w:p>
        </w:tc>
        <w:tc>
          <w:tcPr>
            <w:tcW w:w="1707" w:type="dxa"/>
          </w:tcPr>
          <w:p w14:paraId="668C6160" w14:textId="77777777" w:rsidR="001D363D" w:rsidRDefault="001D363D">
            <w:pPr>
              <w:pStyle w:val="Default"/>
              <w:rPr>
                <w:sz w:val="20"/>
                <w:szCs w:val="20"/>
              </w:rPr>
            </w:pPr>
            <w:r>
              <w:rPr>
                <w:sz w:val="20"/>
                <w:szCs w:val="20"/>
              </w:rPr>
              <w:t xml:space="preserve">853,035,500.00 </w:t>
            </w:r>
          </w:p>
        </w:tc>
      </w:tr>
      <w:tr w:rsidR="00957D89" w14:paraId="6C7F727E" w14:textId="77777777" w:rsidTr="00093FB3">
        <w:trPr>
          <w:trHeight w:val="83"/>
          <w:jc w:val="center"/>
        </w:trPr>
        <w:tc>
          <w:tcPr>
            <w:tcW w:w="684" w:type="dxa"/>
          </w:tcPr>
          <w:p w14:paraId="073FE258" w14:textId="77777777" w:rsidR="001D363D" w:rsidRDefault="001D363D">
            <w:pPr>
              <w:pStyle w:val="Default"/>
              <w:rPr>
                <w:sz w:val="20"/>
                <w:szCs w:val="20"/>
              </w:rPr>
            </w:pPr>
            <w:r>
              <w:rPr>
                <w:sz w:val="20"/>
                <w:szCs w:val="20"/>
              </w:rPr>
              <w:t xml:space="preserve">3 </w:t>
            </w:r>
          </w:p>
        </w:tc>
        <w:tc>
          <w:tcPr>
            <w:tcW w:w="2725" w:type="dxa"/>
          </w:tcPr>
          <w:p w14:paraId="38DAFE58" w14:textId="77777777" w:rsidR="001D363D" w:rsidRDefault="001D363D">
            <w:pPr>
              <w:pStyle w:val="Default"/>
              <w:rPr>
                <w:sz w:val="20"/>
                <w:szCs w:val="20"/>
              </w:rPr>
            </w:pPr>
            <w:r>
              <w:rPr>
                <w:sz w:val="20"/>
                <w:szCs w:val="20"/>
              </w:rPr>
              <w:t xml:space="preserve">AHU 1 </w:t>
            </w:r>
          </w:p>
        </w:tc>
        <w:tc>
          <w:tcPr>
            <w:tcW w:w="1706" w:type="dxa"/>
          </w:tcPr>
          <w:p w14:paraId="445C4E89" w14:textId="77777777" w:rsidR="001D363D" w:rsidRDefault="001D363D">
            <w:pPr>
              <w:pStyle w:val="Default"/>
              <w:rPr>
                <w:sz w:val="20"/>
                <w:szCs w:val="20"/>
              </w:rPr>
            </w:pPr>
            <w:r>
              <w:rPr>
                <w:sz w:val="20"/>
                <w:szCs w:val="20"/>
              </w:rPr>
              <w:t xml:space="preserve">12,667.54 </w:t>
            </w:r>
          </w:p>
        </w:tc>
        <w:tc>
          <w:tcPr>
            <w:tcW w:w="1705" w:type="dxa"/>
          </w:tcPr>
          <w:p w14:paraId="243DAC12" w14:textId="45412DEA" w:rsidR="001D363D" w:rsidRDefault="001D363D">
            <w:pPr>
              <w:pStyle w:val="Default"/>
              <w:rPr>
                <w:sz w:val="20"/>
                <w:szCs w:val="20"/>
              </w:rPr>
            </w:pPr>
            <w:r>
              <w:rPr>
                <w:sz w:val="20"/>
                <w:szCs w:val="20"/>
              </w:rPr>
              <w:t xml:space="preserve">4,046.67 </w:t>
            </w:r>
          </w:p>
        </w:tc>
        <w:tc>
          <w:tcPr>
            <w:tcW w:w="1705" w:type="dxa"/>
          </w:tcPr>
          <w:p w14:paraId="6CFF0142" w14:textId="31B76E25" w:rsidR="001D363D" w:rsidRDefault="001D363D">
            <w:pPr>
              <w:pStyle w:val="Default"/>
              <w:rPr>
                <w:sz w:val="20"/>
                <w:szCs w:val="20"/>
              </w:rPr>
            </w:pPr>
            <w:r>
              <w:rPr>
                <w:sz w:val="20"/>
                <w:szCs w:val="20"/>
              </w:rPr>
              <w:t xml:space="preserve">0.32 </w:t>
            </w:r>
          </w:p>
        </w:tc>
        <w:tc>
          <w:tcPr>
            <w:tcW w:w="1707" w:type="dxa"/>
          </w:tcPr>
          <w:p w14:paraId="0DE02F33" w14:textId="77777777" w:rsidR="001D363D" w:rsidRDefault="001D363D">
            <w:pPr>
              <w:pStyle w:val="Default"/>
              <w:rPr>
                <w:sz w:val="20"/>
                <w:szCs w:val="20"/>
              </w:rPr>
            </w:pPr>
            <w:r>
              <w:rPr>
                <w:sz w:val="20"/>
                <w:szCs w:val="20"/>
              </w:rPr>
              <w:t xml:space="preserve">853,035,500.00 </w:t>
            </w:r>
          </w:p>
        </w:tc>
      </w:tr>
      <w:tr w:rsidR="00957D89" w14:paraId="25762CFB" w14:textId="77777777" w:rsidTr="00093FB3">
        <w:trPr>
          <w:trHeight w:val="83"/>
          <w:jc w:val="center"/>
        </w:trPr>
        <w:tc>
          <w:tcPr>
            <w:tcW w:w="684" w:type="dxa"/>
          </w:tcPr>
          <w:p w14:paraId="70584A1A" w14:textId="77777777" w:rsidR="001D363D" w:rsidRDefault="001D363D">
            <w:pPr>
              <w:pStyle w:val="Default"/>
              <w:rPr>
                <w:sz w:val="20"/>
                <w:szCs w:val="20"/>
              </w:rPr>
            </w:pPr>
            <w:r>
              <w:rPr>
                <w:sz w:val="20"/>
                <w:szCs w:val="20"/>
              </w:rPr>
              <w:t xml:space="preserve">4 </w:t>
            </w:r>
          </w:p>
        </w:tc>
        <w:tc>
          <w:tcPr>
            <w:tcW w:w="2725" w:type="dxa"/>
          </w:tcPr>
          <w:p w14:paraId="061FAAE1" w14:textId="77777777" w:rsidR="001D363D" w:rsidRDefault="001D363D">
            <w:pPr>
              <w:pStyle w:val="Default"/>
              <w:rPr>
                <w:sz w:val="20"/>
                <w:szCs w:val="20"/>
              </w:rPr>
            </w:pPr>
            <w:r>
              <w:rPr>
                <w:sz w:val="20"/>
                <w:szCs w:val="20"/>
              </w:rPr>
              <w:t xml:space="preserve">AHU 2 </w:t>
            </w:r>
          </w:p>
        </w:tc>
        <w:tc>
          <w:tcPr>
            <w:tcW w:w="1706" w:type="dxa"/>
          </w:tcPr>
          <w:p w14:paraId="07EB2EB7" w14:textId="77777777" w:rsidR="001D363D" w:rsidRDefault="001D363D">
            <w:pPr>
              <w:pStyle w:val="Default"/>
              <w:rPr>
                <w:sz w:val="20"/>
                <w:szCs w:val="20"/>
              </w:rPr>
            </w:pPr>
            <w:r>
              <w:rPr>
                <w:sz w:val="20"/>
                <w:szCs w:val="20"/>
              </w:rPr>
              <w:t xml:space="preserve">19,139.33 </w:t>
            </w:r>
          </w:p>
        </w:tc>
        <w:tc>
          <w:tcPr>
            <w:tcW w:w="1705" w:type="dxa"/>
          </w:tcPr>
          <w:p w14:paraId="646BE610" w14:textId="3869619A" w:rsidR="001D363D" w:rsidRDefault="001D363D">
            <w:pPr>
              <w:pStyle w:val="Default"/>
              <w:rPr>
                <w:sz w:val="20"/>
                <w:szCs w:val="20"/>
              </w:rPr>
            </w:pPr>
            <w:r>
              <w:rPr>
                <w:sz w:val="20"/>
                <w:szCs w:val="20"/>
              </w:rPr>
              <w:t xml:space="preserve">5,435.26 </w:t>
            </w:r>
          </w:p>
        </w:tc>
        <w:tc>
          <w:tcPr>
            <w:tcW w:w="1705" w:type="dxa"/>
          </w:tcPr>
          <w:p w14:paraId="1A65EDE0" w14:textId="2F732864" w:rsidR="001D363D" w:rsidRDefault="001D363D">
            <w:pPr>
              <w:pStyle w:val="Default"/>
              <w:rPr>
                <w:sz w:val="20"/>
                <w:szCs w:val="20"/>
              </w:rPr>
            </w:pPr>
            <w:r>
              <w:rPr>
                <w:sz w:val="20"/>
                <w:szCs w:val="20"/>
              </w:rPr>
              <w:t xml:space="preserve">0.28 </w:t>
            </w:r>
          </w:p>
        </w:tc>
        <w:tc>
          <w:tcPr>
            <w:tcW w:w="1707" w:type="dxa"/>
          </w:tcPr>
          <w:p w14:paraId="536359BB" w14:textId="77777777" w:rsidR="001D363D" w:rsidRDefault="001D363D">
            <w:pPr>
              <w:pStyle w:val="Default"/>
              <w:rPr>
                <w:sz w:val="20"/>
                <w:szCs w:val="20"/>
              </w:rPr>
            </w:pPr>
            <w:r>
              <w:rPr>
                <w:sz w:val="20"/>
                <w:szCs w:val="20"/>
              </w:rPr>
              <w:t xml:space="preserve">853,035,500.00 </w:t>
            </w:r>
          </w:p>
        </w:tc>
      </w:tr>
      <w:tr w:rsidR="00957D89" w14:paraId="018D5BA6" w14:textId="77777777" w:rsidTr="00093FB3">
        <w:trPr>
          <w:trHeight w:val="83"/>
          <w:jc w:val="center"/>
        </w:trPr>
        <w:tc>
          <w:tcPr>
            <w:tcW w:w="684" w:type="dxa"/>
          </w:tcPr>
          <w:p w14:paraId="41A86F0D" w14:textId="77777777" w:rsidR="001D363D" w:rsidRDefault="001D363D">
            <w:pPr>
              <w:pStyle w:val="Default"/>
              <w:rPr>
                <w:sz w:val="20"/>
                <w:szCs w:val="20"/>
              </w:rPr>
            </w:pPr>
            <w:r>
              <w:rPr>
                <w:sz w:val="20"/>
                <w:szCs w:val="20"/>
              </w:rPr>
              <w:t xml:space="preserve">5 </w:t>
            </w:r>
          </w:p>
        </w:tc>
        <w:tc>
          <w:tcPr>
            <w:tcW w:w="2725" w:type="dxa"/>
          </w:tcPr>
          <w:p w14:paraId="75B925B4" w14:textId="77777777" w:rsidR="001D363D" w:rsidRDefault="001D363D">
            <w:pPr>
              <w:pStyle w:val="Default"/>
              <w:rPr>
                <w:sz w:val="20"/>
                <w:szCs w:val="20"/>
              </w:rPr>
            </w:pPr>
            <w:r>
              <w:rPr>
                <w:sz w:val="20"/>
                <w:szCs w:val="20"/>
              </w:rPr>
              <w:t xml:space="preserve">AHU 1 </w:t>
            </w:r>
          </w:p>
        </w:tc>
        <w:tc>
          <w:tcPr>
            <w:tcW w:w="1706" w:type="dxa"/>
          </w:tcPr>
          <w:p w14:paraId="5AE85E61" w14:textId="77777777" w:rsidR="001D363D" w:rsidRDefault="001D363D">
            <w:pPr>
              <w:pStyle w:val="Default"/>
              <w:rPr>
                <w:sz w:val="20"/>
                <w:szCs w:val="20"/>
              </w:rPr>
            </w:pPr>
            <w:r>
              <w:rPr>
                <w:sz w:val="20"/>
                <w:szCs w:val="20"/>
              </w:rPr>
              <w:t xml:space="preserve">8,880.04 </w:t>
            </w:r>
          </w:p>
        </w:tc>
        <w:tc>
          <w:tcPr>
            <w:tcW w:w="1705" w:type="dxa"/>
          </w:tcPr>
          <w:p w14:paraId="1F798FF9" w14:textId="5E8C6DDA" w:rsidR="001D363D" w:rsidRDefault="001B13FC">
            <w:pPr>
              <w:pStyle w:val="Default"/>
              <w:rPr>
                <w:sz w:val="20"/>
                <w:szCs w:val="20"/>
              </w:rPr>
            </w:pPr>
            <w:r>
              <w:rPr>
                <w:noProof/>
              </w:rPr>
              <mc:AlternateContent>
                <mc:Choice Requires="wps">
                  <w:drawing>
                    <wp:anchor distT="0" distB="0" distL="114300" distR="114300" simplePos="0" relativeHeight="251657216" behindDoc="0" locked="0" layoutInCell="1" allowOverlap="1" wp14:anchorId="3490E6D7" wp14:editId="626589B0">
                      <wp:simplePos x="0" y="0"/>
                      <wp:positionH relativeFrom="margin">
                        <wp:posOffset>-1714500</wp:posOffset>
                      </wp:positionH>
                      <wp:positionV relativeFrom="paragraph">
                        <wp:posOffset>35560</wp:posOffset>
                      </wp:positionV>
                      <wp:extent cx="3265170" cy="1081405"/>
                      <wp:effectExtent l="0" t="647700" r="0" b="652145"/>
                      <wp:wrapNone/>
                      <wp:docPr id="585431907" name="Text Box 585431907"/>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520B2277" w14:textId="77777777" w:rsidR="001B13FC" w:rsidRPr="001B13FC" w:rsidRDefault="001B13FC" w:rsidP="001B13FC">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3490E6D7" id="Text Box 585431907" o:spid="_x0000_s1088" type="#_x0000_t202" style="position:absolute;margin-left:-135pt;margin-top:2.8pt;width:257.1pt;height:85.15pt;rotation:-1769669fd;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" filled="f" stroked="f">
                      <v:textbox>
                        <w:txbxContent>
                          <w:p w14:paraId="520B2277" w14:textId="77777777" w:rsidR="001B13FC" w:rsidRPr="001B13FC" w:rsidRDefault="001B13FC" w:rsidP="001B13FC">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001D363D">
              <w:rPr>
                <w:sz w:val="20"/>
                <w:szCs w:val="20"/>
              </w:rPr>
              <w:t xml:space="preserve">4,183.20 </w:t>
            </w:r>
          </w:p>
        </w:tc>
        <w:tc>
          <w:tcPr>
            <w:tcW w:w="1705" w:type="dxa"/>
          </w:tcPr>
          <w:p w14:paraId="15950A0B" w14:textId="5ADEE738" w:rsidR="001D363D" w:rsidRDefault="001D363D">
            <w:pPr>
              <w:pStyle w:val="Default"/>
              <w:rPr>
                <w:sz w:val="20"/>
                <w:szCs w:val="20"/>
              </w:rPr>
            </w:pPr>
            <w:r>
              <w:rPr>
                <w:sz w:val="20"/>
                <w:szCs w:val="20"/>
              </w:rPr>
              <w:t xml:space="preserve">0.47 </w:t>
            </w:r>
          </w:p>
        </w:tc>
        <w:tc>
          <w:tcPr>
            <w:tcW w:w="1707" w:type="dxa"/>
          </w:tcPr>
          <w:p w14:paraId="11AEFF85" w14:textId="77777777" w:rsidR="001D363D" w:rsidRDefault="001D363D">
            <w:pPr>
              <w:pStyle w:val="Default"/>
              <w:rPr>
                <w:sz w:val="20"/>
                <w:szCs w:val="20"/>
              </w:rPr>
            </w:pPr>
            <w:r>
              <w:rPr>
                <w:sz w:val="20"/>
                <w:szCs w:val="20"/>
              </w:rPr>
              <w:t xml:space="preserve">682,428,400.00 </w:t>
            </w:r>
          </w:p>
        </w:tc>
      </w:tr>
      <w:tr w:rsidR="00957D89" w14:paraId="2B3C6ACD" w14:textId="77777777" w:rsidTr="00093FB3">
        <w:trPr>
          <w:trHeight w:val="83"/>
          <w:jc w:val="center"/>
        </w:trPr>
        <w:tc>
          <w:tcPr>
            <w:tcW w:w="684" w:type="dxa"/>
          </w:tcPr>
          <w:p w14:paraId="2701A9FA" w14:textId="77777777" w:rsidR="001D363D" w:rsidRDefault="001D363D">
            <w:pPr>
              <w:pStyle w:val="Default"/>
              <w:rPr>
                <w:sz w:val="20"/>
                <w:szCs w:val="20"/>
              </w:rPr>
            </w:pPr>
            <w:r>
              <w:rPr>
                <w:sz w:val="20"/>
                <w:szCs w:val="20"/>
              </w:rPr>
              <w:t xml:space="preserve">6 </w:t>
            </w:r>
          </w:p>
        </w:tc>
        <w:tc>
          <w:tcPr>
            <w:tcW w:w="2725" w:type="dxa"/>
          </w:tcPr>
          <w:p w14:paraId="05E297EB" w14:textId="77777777" w:rsidR="001D363D" w:rsidRDefault="001D363D">
            <w:pPr>
              <w:pStyle w:val="Default"/>
              <w:rPr>
                <w:sz w:val="20"/>
                <w:szCs w:val="20"/>
              </w:rPr>
            </w:pPr>
            <w:r>
              <w:rPr>
                <w:sz w:val="20"/>
                <w:szCs w:val="20"/>
              </w:rPr>
              <w:t xml:space="preserve">AHU ROOM 5-01 </w:t>
            </w:r>
          </w:p>
        </w:tc>
        <w:tc>
          <w:tcPr>
            <w:tcW w:w="1706" w:type="dxa"/>
          </w:tcPr>
          <w:p w14:paraId="60EAC4E9" w14:textId="77777777" w:rsidR="001D363D" w:rsidRDefault="001D363D">
            <w:pPr>
              <w:pStyle w:val="Default"/>
              <w:rPr>
                <w:sz w:val="20"/>
                <w:szCs w:val="20"/>
              </w:rPr>
            </w:pPr>
            <w:r>
              <w:rPr>
                <w:sz w:val="20"/>
                <w:szCs w:val="20"/>
              </w:rPr>
              <w:t xml:space="preserve">6,708.88 </w:t>
            </w:r>
          </w:p>
        </w:tc>
        <w:tc>
          <w:tcPr>
            <w:tcW w:w="1705" w:type="dxa"/>
          </w:tcPr>
          <w:p w14:paraId="2990F91F" w14:textId="77777777" w:rsidR="001D363D" w:rsidRDefault="001D363D">
            <w:pPr>
              <w:pStyle w:val="Default"/>
              <w:rPr>
                <w:sz w:val="20"/>
                <w:szCs w:val="20"/>
              </w:rPr>
            </w:pPr>
            <w:r>
              <w:rPr>
                <w:sz w:val="20"/>
                <w:szCs w:val="20"/>
              </w:rPr>
              <w:t xml:space="preserve">3,669.02 </w:t>
            </w:r>
          </w:p>
        </w:tc>
        <w:tc>
          <w:tcPr>
            <w:tcW w:w="1705" w:type="dxa"/>
          </w:tcPr>
          <w:p w14:paraId="39B1ED95" w14:textId="77777777" w:rsidR="001D363D" w:rsidRDefault="001D363D">
            <w:pPr>
              <w:pStyle w:val="Default"/>
              <w:rPr>
                <w:sz w:val="20"/>
                <w:szCs w:val="20"/>
              </w:rPr>
            </w:pPr>
            <w:r>
              <w:rPr>
                <w:sz w:val="20"/>
                <w:szCs w:val="20"/>
              </w:rPr>
              <w:t xml:space="preserve">0.55 </w:t>
            </w:r>
          </w:p>
        </w:tc>
        <w:tc>
          <w:tcPr>
            <w:tcW w:w="1707" w:type="dxa"/>
          </w:tcPr>
          <w:p w14:paraId="79F4465E" w14:textId="77777777" w:rsidR="001D363D" w:rsidRDefault="001D363D">
            <w:pPr>
              <w:pStyle w:val="Default"/>
              <w:rPr>
                <w:sz w:val="20"/>
                <w:szCs w:val="20"/>
              </w:rPr>
            </w:pPr>
            <w:r>
              <w:rPr>
                <w:sz w:val="20"/>
                <w:szCs w:val="20"/>
              </w:rPr>
              <w:t xml:space="preserve">682,428,400.00 </w:t>
            </w:r>
          </w:p>
        </w:tc>
      </w:tr>
      <w:tr w:rsidR="00957D89" w14:paraId="2406F852" w14:textId="77777777" w:rsidTr="00093FB3">
        <w:trPr>
          <w:trHeight w:val="83"/>
          <w:jc w:val="center"/>
        </w:trPr>
        <w:tc>
          <w:tcPr>
            <w:tcW w:w="684" w:type="dxa"/>
          </w:tcPr>
          <w:p w14:paraId="47DA0E9E" w14:textId="77777777" w:rsidR="001D363D" w:rsidRDefault="001D363D">
            <w:pPr>
              <w:pStyle w:val="Default"/>
              <w:rPr>
                <w:sz w:val="20"/>
                <w:szCs w:val="20"/>
              </w:rPr>
            </w:pPr>
            <w:r>
              <w:rPr>
                <w:sz w:val="20"/>
                <w:szCs w:val="20"/>
              </w:rPr>
              <w:t xml:space="preserve">7 </w:t>
            </w:r>
          </w:p>
        </w:tc>
        <w:tc>
          <w:tcPr>
            <w:tcW w:w="2725" w:type="dxa"/>
          </w:tcPr>
          <w:p w14:paraId="136F9C91" w14:textId="77777777" w:rsidR="001D363D" w:rsidRDefault="001D363D">
            <w:pPr>
              <w:pStyle w:val="Default"/>
              <w:rPr>
                <w:sz w:val="20"/>
                <w:szCs w:val="20"/>
              </w:rPr>
            </w:pPr>
            <w:r>
              <w:rPr>
                <w:sz w:val="20"/>
                <w:szCs w:val="20"/>
              </w:rPr>
              <w:t xml:space="preserve">AHU 1 </w:t>
            </w:r>
          </w:p>
        </w:tc>
        <w:tc>
          <w:tcPr>
            <w:tcW w:w="1706" w:type="dxa"/>
          </w:tcPr>
          <w:p w14:paraId="3BD61FFF" w14:textId="77777777" w:rsidR="001D363D" w:rsidRDefault="001D363D">
            <w:pPr>
              <w:pStyle w:val="Default"/>
              <w:rPr>
                <w:sz w:val="20"/>
                <w:szCs w:val="20"/>
              </w:rPr>
            </w:pPr>
            <w:r>
              <w:rPr>
                <w:sz w:val="20"/>
                <w:szCs w:val="20"/>
              </w:rPr>
              <w:t xml:space="preserve">16,887.17 </w:t>
            </w:r>
          </w:p>
        </w:tc>
        <w:tc>
          <w:tcPr>
            <w:tcW w:w="1705" w:type="dxa"/>
          </w:tcPr>
          <w:p w14:paraId="209651C1" w14:textId="77777777" w:rsidR="001D363D" w:rsidRDefault="001D363D">
            <w:pPr>
              <w:pStyle w:val="Default"/>
              <w:rPr>
                <w:sz w:val="20"/>
                <w:szCs w:val="20"/>
              </w:rPr>
            </w:pPr>
            <w:r>
              <w:rPr>
                <w:sz w:val="20"/>
                <w:szCs w:val="20"/>
              </w:rPr>
              <w:t xml:space="preserve">18,336.36 </w:t>
            </w:r>
          </w:p>
        </w:tc>
        <w:tc>
          <w:tcPr>
            <w:tcW w:w="1705" w:type="dxa"/>
          </w:tcPr>
          <w:p w14:paraId="41CB23F8" w14:textId="77777777" w:rsidR="001D363D" w:rsidRDefault="001D363D">
            <w:pPr>
              <w:pStyle w:val="Default"/>
              <w:rPr>
                <w:sz w:val="20"/>
                <w:szCs w:val="20"/>
              </w:rPr>
            </w:pPr>
            <w:r>
              <w:rPr>
                <w:sz w:val="20"/>
                <w:szCs w:val="20"/>
              </w:rPr>
              <w:t xml:space="preserve">1.09 </w:t>
            </w:r>
          </w:p>
        </w:tc>
        <w:tc>
          <w:tcPr>
            <w:tcW w:w="1707" w:type="dxa"/>
          </w:tcPr>
          <w:p w14:paraId="292FA62E" w14:textId="77777777" w:rsidR="001D363D" w:rsidRDefault="001D363D">
            <w:pPr>
              <w:pStyle w:val="Default"/>
              <w:rPr>
                <w:sz w:val="20"/>
                <w:szCs w:val="20"/>
              </w:rPr>
            </w:pPr>
            <w:r>
              <w:rPr>
                <w:sz w:val="20"/>
                <w:szCs w:val="20"/>
              </w:rPr>
              <w:t xml:space="preserve">853,035,500.00 </w:t>
            </w:r>
          </w:p>
        </w:tc>
      </w:tr>
      <w:tr w:rsidR="00957D89" w14:paraId="2C5B56BC" w14:textId="77777777" w:rsidTr="00093FB3">
        <w:trPr>
          <w:trHeight w:val="83"/>
          <w:jc w:val="center"/>
        </w:trPr>
        <w:tc>
          <w:tcPr>
            <w:tcW w:w="684" w:type="dxa"/>
          </w:tcPr>
          <w:p w14:paraId="3A7131D0" w14:textId="77777777" w:rsidR="001D363D" w:rsidRDefault="001D363D">
            <w:pPr>
              <w:pStyle w:val="Default"/>
              <w:rPr>
                <w:sz w:val="20"/>
                <w:szCs w:val="20"/>
              </w:rPr>
            </w:pPr>
            <w:r>
              <w:rPr>
                <w:sz w:val="20"/>
                <w:szCs w:val="20"/>
              </w:rPr>
              <w:t xml:space="preserve">8 </w:t>
            </w:r>
          </w:p>
        </w:tc>
        <w:tc>
          <w:tcPr>
            <w:tcW w:w="2725" w:type="dxa"/>
          </w:tcPr>
          <w:p w14:paraId="2390D21B" w14:textId="77777777" w:rsidR="001D363D" w:rsidRDefault="001D363D">
            <w:pPr>
              <w:pStyle w:val="Default"/>
              <w:rPr>
                <w:sz w:val="20"/>
                <w:szCs w:val="20"/>
              </w:rPr>
            </w:pPr>
            <w:r>
              <w:rPr>
                <w:sz w:val="20"/>
                <w:szCs w:val="20"/>
              </w:rPr>
              <w:t xml:space="preserve">AHU 2A </w:t>
            </w:r>
          </w:p>
        </w:tc>
        <w:tc>
          <w:tcPr>
            <w:tcW w:w="1706" w:type="dxa"/>
          </w:tcPr>
          <w:p w14:paraId="05D90B9C" w14:textId="77777777" w:rsidR="001D363D" w:rsidRDefault="001D363D">
            <w:pPr>
              <w:pStyle w:val="Default"/>
              <w:rPr>
                <w:sz w:val="20"/>
                <w:szCs w:val="20"/>
              </w:rPr>
            </w:pPr>
            <w:r>
              <w:rPr>
                <w:sz w:val="20"/>
                <w:szCs w:val="20"/>
              </w:rPr>
              <w:t xml:space="preserve">20,461.82 </w:t>
            </w:r>
          </w:p>
        </w:tc>
        <w:tc>
          <w:tcPr>
            <w:tcW w:w="1705" w:type="dxa"/>
          </w:tcPr>
          <w:p w14:paraId="729F232E" w14:textId="77777777" w:rsidR="001D363D" w:rsidRDefault="001D363D">
            <w:pPr>
              <w:pStyle w:val="Default"/>
              <w:rPr>
                <w:sz w:val="20"/>
                <w:szCs w:val="20"/>
              </w:rPr>
            </w:pPr>
            <w:r>
              <w:rPr>
                <w:sz w:val="20"/>
                <w:szCs w:val="20"/>
              </w:rPr>
              <w:t xml:space="preserve">6,132.46 </w:t>
            </w:r>
          </w:p>
        </w:tc>
        <w:tc>
          <w:tcPr>
            <w:tcW w:w="1705" w:type="dxa"/>
          </w:tcPr>
          <w:p w14:paraId="5E158ECD" w14:textId="77777777" w:rsidR="001D363D" w:rsidRDefault="001D363D">
            <w:pPr>
              <w:pStyle w:val="Default"/>
              <w:rPr>
                <w:sz w:val="20"/>
                <w:szCs w:val="20"/>
              </w:rPr>
            </w:pPr>
            <w:r>
              <w:rPr>
                <w:sz w:val="20"/>
                <w:szCs w:val="20"/>
              </w:rPr>
              <w:t xml:space="preserve">0.30 </w:t>
            </w:r>
          </w:p>
        </w:tc>
        <w:tc>
          <w:tcPr>
            <w:tcW w:w="1707" w:type="dxa"/>
          </w:tcPr>
          <w:p w14:paraId="7C14284F" w14:textId="77777777" w:rsidR="001D363D" w:rsidRDefault="001D363D">
            <w:pPr>
              <w:pStyle w:val="Default"/>
              <w:rPr>
                <w:sz w:val="20"/>
                <w:szCs w:val="20"/>
              </w:rPr>
            </w:pPr>
            <w:r>
              <w:rPr>
                <w:sz w:val="20"/>
                <w:szCs w:val="20"/>
              </w:rPr>
              <w:t xml:space="preserve">1,023,642,600.00 </w:t>
            </w:r>
          </w:p>
        </w:tc>
      </w:tr>
      <w:tr w:rsidR="00957D89" w14:paraId="26016F40" w14:textId="77777777" w:rsidTr="00093FB3">
        <w:trPr>
          <w:trHeight w:val="83"/>
          <w:jc w:val="center"/>
        </w:trPr>
        <w:tc>
          <w:tcPr>
            <w:tcW w:w="684" w:type="dxa"/>
          </w:tcPr>
          <w:p w14:paraId="471B43D6" w14:textId="77777777" w:rsidR="001D363D" w:rsidRDefault="001D363D">
            <w:pPr>
              <w:pStyle w:val="Default"/>
              <w:rPr>
                <w:sz w:val="20"/>
                <w:szCs w:val="20"/>
              </w:rPr>
            </w:pPr>
            <w:r>
              <w:rPr>
                <w:sz w:val="20"/>
                <w:szCs w:val="20"/>
              </w:rPr>
              <w:t xml:space="preserve">9 </w:t>
            </w:r>
          </w:p>
        </w:tc>
        <w:tc>
          <w:tcPr>
            <w:tcW w:w="2725" w:type="dxa"/>
          </w:tcPr>
          <w:p w14:paraId="7C0644E7" w14:textId="77777777" w:rsidR="001D363D" w:rsidRDefault="001D363D">
            <w:pPr>
              <w:pStyle w:val="Default"/>
              <w:rPr>
                <w:sz w:val="20"/>
                <w:szCs w:val="20"/>
              </w:rPr>
            </w:pPr>
            <w:r>
              <w:rPr>
                <w:sz w:val="20"/>
                <w:szCs w:val="20"/>
              </w:rPr>
              <w:t xml:space="preserve">AHU 2B </w:t>
            </w:r>
          </w:p>
        </w:tc>
        <w:tc>
          <w:tcPr>
            <w:tcW w:w="1706" w:type="dxa"/>
          </w:tcPr>
          <w:p w14:paraId="178E3BCB" w14:textId="6BFD677D" w:rsidR="001D363D" w:rsidRDefault="001D363D">
            <w:pPr>
              <w:pStyle w:val="Default"/>
              <w:rPr>
                <w:sz w:val="20"/>
                <w:szCs w:val="20"/>
              </w:rPr>
            </w:pPr>
            <w:r>
              <w:rPr>
                <w:sz w:val="20"/>
                <w:szCs w:val="20"/>
              </w:rPr>
              <w:t xml:space="preserve">16,363.30 </w:t>
            </w:r>
          </w:p>
        </w:tc>
        <w:tc>
          <w:tcPr>
            <w:tcW w:w="1705" w:type="dxa"/>
          </w:tcPr>
          <w:p w14:paraId="4698A78C" w14:textId="77777777" w:rsidR="001D363D" w:rsidRDefault="001D363D">
            <w:pPr>
              <w:pStyle w:val="Default"/>
              <w:rPr>
                <w:sz w:val="20"/>
                <w:szCs w:val="20"/>
              </w:rPr>
            </w:pPr>
            <w:r>
              <w:rPr>
                <w:sz w:val="20"/>
                <w:szCs w:val="20"/>
              </w:rPr>
              <w:t xml:space="preserve">6,948.76 </w:t>
            </w:r>
          </w:p>
        </w:tc>
        <w:tc>
          <w:tcPr>
            <w:tcW w:w="1705" w:type="dxa"/>
          </w:tcPr>
          <w:p w14:paraId="696086AA" w14:textId="77777777" w:rsidR="001D363D" w:rsidRDefault="001D363D">
            <w:pPr>
              <w:pStyle w:val="Default"/>
              <w:rPr>
                <w:sz w:val="20"/>
                <w:szCs w:val="20"/>
              </w:rPr>
            </w:pPr>
            <w:r>
              <w:rPr>
                <w:sz w:val="20"/>
                <w:szCs w:val="20"/>
              </w:rPr>
              <w:t xml:space="preserve">0.42 </w:t>
            </w:r>
          </w:p>
        </w:tc>
        <w:tc>
          <w:tcPr>
            <w:tcW w:w="1707" w:type="dxa"/>
          </w:tcPr>
          <w:p w14:paraId="371B1BAC" w14:textId="77777777" w:rsidR="001D363D" w:rsidRDefault="001D363D">
            <w:pPr>
              <w:pStyle w:val="Default"/>
              <w:rPr>
                <w:sz w:val="20"/>
                <w:szCs w:val="20"/>
              </w:rPr>
            </w:pPr>
            <w:r>
              <w:rPr>
                <w:sz w:val="20"/>
                <w:szCs w:val="20"/>
              </w:rPr>
              <w:t xml:space="preserve">1,023,642,600.00 </w:t>
            </w:r>
          </w:p>
        </w:tc>
      </w:tr>
      <w:tr w:rsidR="00957D89" w14:paraId="16258F7F" w14:textId="77777777" w:rsidTr="00093FB3">
        <w:trPr>
          <w:trHeight w:val="83"/>
          <w:jc w:val="center"/>
        </w:trPr>
        <w:tc>
          <w:tcPr>
            <w:tcW w:w="684" w:type="dxa"/>
          </w:tcPr>
          <w:p w14:paraId="2015B4F5" w14:textId="77777777" w:rsidR="001D363D" w:rsidRDefault="001D363D">
            <w:pPr>
              <w:pStyle w:val="Default"/>
              <w:rPr>
                <w:sz w:val="20"/>
                <w:szCs w:val="20"/>
              </w:rPr>
            </w:pPr>
            <w:r>
              <w:rPr>
                <w:sz w:val="20"/>
                <w:szCs w:val="20"/>
              </w:rPr>
              <w:t xml:space="preserve">10 </w:t>
            </w:r>
          </w:p>
        </w:tc>
        <w:tc>
          <w:tcPr>
            <w:tcW w:w="2725" w:type="dxa"/>
          </w:tcPr>
          <w:p w14:paraId="7BCBD226" w14:textId="77777777" w:rsidR="001D363D" w:rsidRDefault="001D363D">
            <w:pPr>
              <w:pStyle w:val="Default"/>
              <w:rPr>
                <w:sz w:val="20"/>
                <w:szCs w:val="20"/>
              </w:rPr>
            </w:pPr>
            <w:r>
              <w:rPr>
                <w:sz w:val="20"/>
                <w:szCs w:val="20"/>
              </w:rPr>
              <w:t xml:space="preserve">AHU 1B </w:t>
            </w:r>
          </w:p>
        </w:tc>
        <w:tc>
          <w:tcPr>
            <w:tcW w:w="1706" w:type="dxa"/>
          </w:tcPr>
          <w:p w14:paraId="5549F004" w14:textId="77777777" w:rsidR="001D363D" w:rsidRDefault="001D363D">
            <w:pPr>
              <w:pStyle w:val="Default"/>
              <w:rPr>
                <w:sz w:val="20"/>
                <w:szCs w:val="20"/>
              </w:rPr>
            </w:pPr>
            <w:r>
              <w:rPr>
                <w:sz w:val="20"/>
                <w:szCs w:val="20"/>
              </w:rPr>
              <w:t xml:space="preserve">14,329.44 </w:t>
            </w:r>
          </w:p>
        </w:tc>
        <w:tc>
          <w:tcPr>
            <w:tcW w:w="1705" w:type="dxa"/>
          </w:tcPr>
          <w:p w14:paraId="1089BF2B" w14:textId="77777777" w:rsidR="001D363D" w:rsidRDefault="001D363D">
            <w:pPr>
              <w:pStyle w:val="Default"/>
              <w:rPr>
                <w:sz w:val="20"/>
                <w:szCs w:val="20"/>
              </w:rPr>
            </w:pPr>
            <w:r>
              <w:rPr>
                <w:sz w:val="20"/>
                <w:szCs w:val="20"/>
              </w:rPr>
              <w:t xml:space="preserve">4,822.30 </w:t>
            </w:r>
          </w:p>
        </w:tc>
        <w:tc>
          <w:tcPr>
            <w:tcW w:w="1705" w:type="dxa"/>
          </w:tcPr>
          <w:p w14:paraId="0F7795D0" w14:textId="77777777" w:rsidR="001D363D" w:rsidRDefault="001D363D">
            <w:pPr>
              <w:pStyle w:val="Default"/>
              <w:rPr>
                <w:sz w:val="20"/>
                <w:szCs w:val="20"/>
              </w:rPr>
            </w:pPr>
            <w:r>
              <w:rPr>
                <w:sz w:val="20"/>
                <w:szCs w:val="20"/>
              </w:rPr>
              <w:t xml:space="preserve">0.34 </w:t>
            </w:r>
          </w:p>
        </w:tc>
        <w:tc>
          <w:tcPr>
            <w:tcW w:w="1707" w:type="dxa"/>
          </w:tcPr>
          <w:p w14:paraId="79BB0116" w14:textId="77777777" w:rsidR="001D363D" w:rsidRDefault="001D363D">
            <w:pPr>
              <w:pStyle w:val="Default"/>
              <w:rPr>
                <w:sz w:val="20"/>
                <w:szCs w:val="20"/>
              </w:rPr>
            </w:pPr>
            <w:r>
              <w:rPr>
                <w:sz w:val="20"/>
                <w:szCs w:val="20"/>
              </w:rPr>
              <w:t xml:space="preserve">1,023,642,600.00 </w:t>
            </w:r>
          </w:p>
        </w:tc>
      </w:tr>
      <w:tr w:rsidR="00957D89" w14:paraId="56891C16" w14:textId="77777777" w:rsidTr="00093FB3">
        <w:trPr>
          <w:trHeight w:val="83"/>
          <w:jc w:val="center"/>
        </w:trPr>
        <w:tc>
          <w:tcPr>
            <w:tcW w:w="684" w:type="dxa"/>
          </w:tcPr>
          <w:p w14:paraId="39FEC132" w14:textId="77777777" w:rsidR="001D363D" w:rsidRDefault="001D363D">
            <w:pPr>
              <w:pStyle w:val="Default"/>
              <w:rPr>
                <w:sz w:val="20"/>
                <w:szCs w:val="20"/>
              </w:rPr>
            </w:pPr>
            <w:r>
              <w:rPr>
                <w:sz w:val="20"/>
                <w:szCs w:val="20"/>
              </w:rPr>
              <w:t xml:space="preserve">11 </w:t>
            </w:r>
          </w:p>
        </w:tc>
        <w:tc>
          <w:tcPr>
            <w:tcW w:w="2725" w:type="dxa"/>
          </w:tcPr>
          <w:p w14:paraId="7D466EA1" w14:textId="77777777" w:rsidR="001D363D" w:rsidRDefault="001D363D">
            <w:pPr>
              <w:pStyle w:val="Default"/>
              <w:rPr>
                <w:sz w:val="20"/>
                <w:szCs w:val="20"/>
              </w:rPr>
            </w:pPr>
            <w:r>
              <w:rPr>
                <w:sz w:val="20"/>
                <w:szCs w:val="20"/>
              </w:rPr>
              <w:t xml:space="preserve">AHU 1A </w:t>
            </w:r>
          </w:p>
        </w:tc>
        <w:tc>
          <w:tcPr>
            <w:tcW w:w="1706" w:type="dxa"/>
          </w:tcPr>
          <w:p w14:paraId="120F2408" w14:textId="77777777" w:rsidR="001D363D" w:rsidRDefault="001D363D">
            <w:pPr>
              <w:pStyle w:val="Default"/>
              <w:rPr>
                <w:sz w:val="20"/>
                <w:szCs w:val="20"/>
              </w:rPr>
            </w:pPr>
            <w:r>
              <w:rPr>
                <w:sz w:val="20"/>
                <w:szCs w:val="20"/>
              </w:rPr>
              <w:t xml:space="preserve">19,229.18 </w:t>
            </w:r>
          </w:p>
        </w:tc>
        <w:tc>
          <w:tcPr>
            <w:tcW w:w="1705" w:type="dxa"/>
          </w:tcPr>
          <w:p w14:paraId="69E5FF06" w14:textId="77777777" w:rsidR="001D363D" w:rsidRDefault="001D363D">
            <w:pPr>
              <w:pStyle w:val="Default"/>
              <w:rPr>
                <w:sz w:val="20"/>
                <w:szCs w:val="20"/>
              </w:rPr>
            </w:pPr>
            <w:r>
              <w:rPr>
                <w:sz w:val="20"/>
                <w:szCs w:val="20"/>
              </w:rPr>
              <w:t xml:space="preserve">4,679.96 </w:t>
            </w:r>
          </w:p>
        </w:tc>
        <w:tc>
          <w:tcPr>
            <w:tcW w:w="1705" w:type="dxa"/>
          </w:tcPr>
          <w:p w14:paraId="37758B42" w14:textId="77777777" w:rsidR="001D363D" w:rsidRDefault="001D363D">
            <w:pPr>
              <w:pStyle w:val="Default"/>
              <w:rPr>
                <w:sz w:val="20"/>
                <w:szCs w:val="20"/>
              </w:rPr>
            </w:pPr>
            <w:r>
              <w:rPr>
                <w:sz w:val="20"/>
                <w:szCs w:val="20"/>
              </w:rPr>
              <w:t xml:space="preserve">0.24 </w:t>
            </w:r>
          </w:p>
        </w:tc>
        <w:tc>
          <w:tcPr>
            <w:tcW w:w="1707" w:type="dxa"/>
          </w:tcPr>
          <w:p w14:paraId="336C230B" w14:textId="77777777" w:rsidR="001D363D" w:rsidRDefault="001D363D">
            <w:pPr>
              <w:pStyle w:val="Default"/>
              <w:rPr>
                <w:sz w:val="20"/>
                <w:szCs w:val="20"/>
              </w:rPr>
            </w:pPr>
            <w:r>
              <w:rPr>
                <w:sz w:val="20"/>
                <w:szCs w:val="20"/>
              </w:rPr>
              <w:t xml:space="preserve">1,023,642,600.00 </w:t>
            </w:r>
          </w:p>
        </w:tc>
      </w:tr>
      <w:tr w:rsidR="00957D89" w14:paraId="4F419169" w14:textId="77777777" w:rsidTr="00093FB3">
        <w:trPr>
          <w:trHeight w:val="83"/>
          <w:jc w:val="center"/>
        </w:trPr>
        <w:tc>
          <w:tcPr>
            <w:tcW w:w="684" w:type="dxa"/>
          </w:tcPr>
          <w:p w14:paraId="65074F95" w14:textId="77777777" w:rsidR="001D363D" w:rsidRDefault="001D363D">
            <w:pPr>
              <w:pStyle w:val="Default"/>
              <w:rPr>
                <w:sz w:val="20"/>
                <w:szCs w:val="20"/>
              </w:rPr>
            </w:pPr>
            <w:r>
              <w:rPr>
                <w:sz w:val="20"/>
                <w:szCs w:val="20"/>
              </w:rPr>
              <w:t xml:space="preserve">12 </w:t>
            </w:r>
          </w:p>
        </w:tc>
        <w:tc>
          <w:tcPr>
            <w:tcW w:w="2725" w:type="dxa"/>
          </w:tcPr>
          <w:p w14:paraId="6484EDEE" w14:textId="77777777" w:rsidR="001D363D" w:rsidRDefault="001D363D">
            <w:pPr>
              <w:pStyle w:val="Default"/>
              <w:rPr>
                <w:sz w:val="20"/>
                <w:szCs w:val="20"/>
              </w:rPr>
            </w:pPr>
            <w:r>
              <w:rPr>
                <w:sz w:val="20"/>
                <w:szCs w:val="20"/>
              </w:rPr>
              <w:t xml:space="preserve">AHU 3A </w:t>
            </w:r>
          </w:p>
        </w:tc>
        <w:tc>
          <w:tcPr>
            <w:tcW w:w="1706" w:type="dxa"/>
          </w:tcPr>
          <w:p w14:paraId="5AA8A564" w14:textId="77777777" w:rsidR="001D363D" w:rsidRDefault="001D363D">
            <w:pPr>
              <w:pStyle w:val="Default"/>
              <w:rPr>
                <w:sz w:val="20"/>
                <w:szCs w:val="20"/>
              </w:rPr>
            </w:pPr>
            <w:r>
              <w:rPr>
                <w:sz w:val="20"/>
                <w:szCs w:val="20"/>
              </w:rPr>
              <w:t xml:space="preserve">18,058.18 </w:t>
            </w:r>
          </w:p>
        </w:tc>
        <w:tc>
          <w:tcPr>
            <w:tcW w:w="1705" w:type="dxa"/>
          </w:tcPr>
          <w:p w14:paraId="12DDD6AE" w14:textId="77777777" w:rsidR="001D363D" w:rsidRDefault="001D363D">
            <w:pPr>
              <w:pStyle w:val="Default"/>
              <w:rPr>
                <w:sz w:val="20"/>
                <w:szCs w:val="20"/>
              </w:rPr>
            </w:pPr>
            <w:r>
              <w:rPr>
                <w:sz w:val="20"/>
                <w:szCs w:val="20"/>
              </w:rPr>
              <w:t xml:space="preserve">5,168.00 </w:t>
            </w:r>
          </w:p>
        </w:tc>
        <w:tc>
          <w:tcPr>
            <w:tcW w:w="1705" w:type="dxa"/>
          </w:tcPr>
          <w:p w14:paraId="63819385" w14:textId="77777777" w:rsidR="001D363D" w:rsidRDefault="001D363D">
            <w:pPr>
              <w:pStyle w:val="Default"/>
              <w:rPr>
                <w:sz w:val="20"/>
                <w:szCs w:val="20"/>
              </w:rPr>
            </w:pPr>
            <w:r>
              <w:rPr>
                <w:sz w:val="20"/>
                <w:szCs w:val="20"/>
              </w:rPr>
              <w:t xml:space="preserve">0.29 </w:t>
            </w:r>
          </w:p>
        </w:tc>
        <w:tc>
          <w:tcPr>
            <w:tcW w:w="1707" w:type="dxa"/>
          </w:tcPr>
          <w:p w14:paraId="7D054C00" w14:textId="77777777" w:rsidR="001D363D" w:rsidRDefault="001D363D">
            <w:pPr>
              <w:pStyle w:val="Default"/>
              <w:rPr>
                <w:sz w:val="20"/>
                <w:szCs w:val="20"/>
              </w:rPr>
            </w:pPr>
            <w:r>
              <w:rPr>
                <w:sz w:val="20"/>
                <w:szCs w:val="20"/>
              </w:rPr>
              <w:t xml:space="preserve">1,023,642,600.00 </w:t>
            </w:r>
          </w:p>
        </w:tc>
      </w:tr>
      <w:tr w:rsidR="00957D89" w14:paraId="49C984E6" w14:textId="77777777" w:rsidTr="00093FB3">
        <w:trPr>
          <w:trHeight w:val="83"/>
          <w:jc w:val="center"/>
        </w:trPr>
        <w:tc>
          <w:tcPr>
            <w:tcW w:w="684" w:type="dxa"/>
          </w:tcPr>
          <w:p w14:paraId="21745B43" w14:textId="77777777" w:rsidR="001D363D" w:rsidRDefault="001D363D">
            <w:pPr>
              <w:pStyle w:val="Default"/>
              <w:rPr>
                <w:sz w:val="20"/>
                <w:szCs w:val="20"/>
              </w:rPr>
            </w:pPr>
            <w:r>
              <w:rPr>
                <w:sz w:val="20"/>
                <w:szCs w:val="20"/>
              </w:rPr>
              <w:t xml:space="preserve">13 </w:t>
            </w:r>
          </w:p>
        </w:tc>
        <w:tc>
          <w:tcPr>
            <w:tcW w:w="2725" w:type="dxa"/>
          </w:tcPr>
          <w:p w14:paraId="07DDE552" w14:textId="77777777" w:rsidR="001D363D" w:rsidRDefault="001D363D">
            <w:pPr>
              <w:pStyle w:val="Default"/>
              <w:rPr>
                <w:sz w:val="20"/>
                <w:szCs w:val="20"/>
              </w:rPr>
            </w:pPr>
            <w:r>
              <w:rPr>
                <w:sz w:val="20"/>
                <w:szCs w:val="20"/>
              </w:rPr>
              <w:t xml:space="preserve">AHU 1 </w:t>
            </w:r>
          </w:p>
        </w:tc>
        <w:tc>
          <w:tcPr>
            <w:tcW w:w="1706" w:type="dxa"/>
          </w:tcPr>
          <w:p w14:paraId="66B3354E" w14:textId="77777777" w:rsidR="001D363D" w:rsidRDefault="001D363D">
            <w:pPr>
              <w:pStyle w:val="Default"/>
              <w:rPr>
                <w:sz w:val="20"/>
                <w:szCs w:val="20"/>
              </w:rPr>
            </w:pPr>
            <w:r>
              <w:rPr>
                <w:sz w:val="20"/>
                <w:szCs w:val="20"/>
              </w:rPr>
              <w:t xml:space="preserve">10,464.99 </w:t>
            </w:r>
          </w:p>
        </w:tc>
        <w:tc>
          <w:tcPr>
            <w:tcW w:w="1705" w:type="dxa"/>
          </w:tcPr>
          <w:p w14:paraId="0410EC39" w14:textId="77777777" w:rsidR="001D363D" w:rsidRDefault="001D363D">
            <w:pPr>
              <w:pStyle w:val="Default"/>
              <w:rPr>
                <w:sz w:val="20"/>
                <w:szCs w:val="20"/>
              </w:rPr>
            </w:pPr>
            <w:r>
              <w:rPr>
                <w:sz w:val="20"/>
                <w:szCs w:val="20"/>
              </w:rPr>
              <w:t xml:space="preserve">2,992.15 </w:t>
            </w:r>
          </w:p>
        </w:tc>
        <w:tc>
          <w:tcPr>
            <w:tcW w:w="1705" w:type="dxa"/>
          </w:tcPr>
          <w:p w14:paraId="1842F5FD" w14:textId="77777777" w:rsidR="001D363D" w:rsidRDefault="001D363D">
            <w:pPr>
              <w:pStyle w:val="Default"/>
              <w:rPr>
                <w:sz w:val="20"/>
                <w:szCs w:val="20"/>
              </w:rPr>
            </w:pPr>
            <w:r>
              <w:rPr>
                <w:sz w:val="20"/>
                <w:szCs w:val="20"/>
              </w:rPr>
              <w:t xml:space="preserve">0.29 </w:t>
            </w:r>
          </w:p>
        </w:tc>
        <w:tc>
          <w:tcPr>
            <w:tcW w:w="1707" w:type="dxa"/>
          </w:tcPr>
          <w:p w14:paraId="5BE3B5FD" w14:textId="77777777" w:rsidR="001D363D" w:rsidRDefault="001D363D">
            <w:pPr>
              <w:pStyle w:val="Default"/>
              <w:rPr>
                <w:sz w:val="20"/>
                <w:szCs w:val="20"/>
              </w:rPr>
            </w:pPr>
            <w:r>
              <w:rPr>
                <w:sz w:val="20"/>
                <w:szCs w:val="20"/>
              </w:rPr>
              <w:t xml:space="preserve">682,428,400.00 </w:t>
            </w:r>
          </w:p>
        </w:tc>
      </w:tr>
    </w:tbl>
    <w:p w14:paraId="4316AF14" w14:textId="1BB43EEF" w:rsidR="008B1A12" w:rsidRDefault="00F858CF" w:rsidP="00F858CF">
      <w:pPr>
        <w:pStyle w:val="Caption"/>
        <w:rPr>
          <w:b/>
          <w:bCs/>
        </w:rPr>
      </w:pPr>
      <w:r>
        <w:t xml:space="preserve">Attachment </w:t>
      </w:r>
      <w:r>
        <w:fldChar w:fldCharType="begin"/>
      </w:r>
      <w:r>
        <w:instrText xml:space="preserve"> SEQ Attachment \* ROMAN </w:instrText>
      </w:r>
      <w:r>
        <w:fldChar w:fldCharType="separate"/>
      </w:r>
      <w:r w:rsidR="00706877">
        <w:rPr>
          <w:noProof/>
        </w:rPr>
        <w:t>II</w:t>
      </w:r>
      <w:r>
        <w:fldChar w:fldCharType="end"/>
      </w:r>
      <w:r>
        <w:t xml:space="preserve">: </w:t>
      </w:r>
      <w:r w:rsidR="00957D89">
        <w:t>List of AHU</w:t>
      </w:r>
    </w:p>
    <w:p w14:paraId="170FA83E" w14:textId="204EF28F" w:rsidR="00957D89" w:rsidRDefault="00957D89" w:rsidP="000D5639">
      <w:pPr>
        <w:rPr>
          <w:b/>
          <w:bCs/>
        </w:rPr>
      </w:pPr>
    </w:p>
    <w:p w14:paraId="72C53DDF" w14:textId="77777777" w:rsidR="00FA1B5B" w:rsidRDefault="00FA1B5B">
      <w:pPr>
        <w:rPr>
          <w:rStyle w:val="Heading1Char"/>
          <w:bCs/>
        </w:rPr>
      </w:pPr>
      <w:r>
        <w:rPr>
          <w:rStyle w:val="Heading1Char"/>
          <w:b w:val="0"/>
          <w:bCs/>
        </w:rPr>
        <w:br w:type="page"/>
      </w:r>
    </w:p>
    <w:p w14:paraId="601217B2" w14:textId="21C7383D" w:rsidR="00202EB4" w:rsidRPr="00794A34" w:rsidRDefault="00202EB4" w:rsidP="00202EB4">
      <w:pPr>
        <w:pStyle w:val="Heading1"/>
        <w:numPr>
          <w:ilvl w:val="0"/>
          <w:numId w:val="0"/>
        </w:numPr>
        <w:rPr>
          <w:b w:val="0"/>
          <w:bCs/>
        </w:rPr>
      </w:pPr>
      <w:bookmarkStart w:id="130" w:name="_Toc207098224"/>
      <w:r w:rsidRPr="00794A34">
        <w:rPr>
          <w:rStyle w:val="Heading1Char"/>
          <w:b/>
          <w:bCs/>
        </w:rPr>
        <w:lastRenderedPageBreak/>
        <w:t xml:space="preserve">APPENDIX </w:t>
      </w:r>
      <w:r>
        <w:rPr>
          <w:rStyle w:val="Heading1Char"/>
          <w:b/>
          <w:bCs/>
        </w:rPr>
        <w:t>B</w:t>
      </w:r>
      <w:r w:rsidRPr="00794A34">
        <w:rPr>
          <w:b w:val="0"/>
          <w:bCs/>
        </w:rPr>
        <w:t xml:space="preserve">: </w:t>
      </w:r>
      <w:r>
        <w:rPr>
          <w:b w:val="0"/>
          <w:bCs/>
        </w:rPr>
        <w:t>EQUIPMENT ANALYSIS</w:t>
      </w:r>
      <w:bookmarkEnd w:id="130"/>
      <w:r w:rsidRPr="00794A34">
        <w:rPr>
          <w:b w:val="0"/>
          <w:bCs/>
        </w:rPr>
        <w:t xml:space="preserve"> </w:t>
      </w:r>
    </w:p>
    <w:p w14:paraId="00733DAF" w14:textId="77777777" w:rsidR="00202EB4" w:rsidRDefault="00202EB4" w:rsidP="000D5639">
      <w:pPr>
        <w:rPr>
          <w:b/>
          <w:bCs/>
        </w:rPr>
      </w:pPr>
    </w:p>
    <w:p w14:paraId="45ED000B" w14:textId="5E7804B6" w:rsidR="00B64AC1" w:rsidRDefault="00B64AC1" w:rsidP="00757A6E">
      <w:pPr>
        <w:jc w:val="center"/>
        <w:rPr>
          <w:b/>
          <w:bCs/>
        </w:rPr>
      </w:pPr>
      <w:r w:rsidRPr="00B64AC1">
        <w:rPr>
          <w:b/>
          <w:bCs/>
          <w:noProof/>
        </w:rPr>
        <w:drawing>
          <wp:inline distT="0" distB="0" distL="0" distR="0" wp14:anchorId="3D59A185" wp14:editId="32963845">
            <wp:extent cx="2787793" cy="1104957"/>
            <wp:effectExtent l="0" t="0" r="0" b="0"/>
            <wp:docPr id="10356778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677852" name=""/>
                    <pic:cNvPicPr/>
                  </pic:nvPicPr>
                  <pic:blipFill>
                    <a:blip r:embed="rId81"/>
                    <a:stretch>
                      <a:fillRect/>
                    </a:stretch>
                  </pic:blipFill>
                  <pic:spPr>
                    <a:xfrm>
                      <a:off x="0" y="0"/>
                      <a:ext cx="2787793" cy="1104957"/>
                    </a:xfrm>
                    <a:prstGeom prst="rect">
                      <a:avLst/>
                    </a:prstGeom>
                  </pic:spPr>
                </pic:pic>
              </a:graphicData>
            </a:graphic>
          </wp:inline>
        </w:drawing>
      </w:r>
    </w:p>
    <w:p w14:paraId="0C760E28" w14:textId="77777777" w:rsidR="001377F4" w:rsidRDefault="001377F4" w:rsidP="001377F4">
      <w:pPr>
        <w:keepNext/>
        <w:jc w:val="center"/>
      </w:pPr>
      <w:r>
        <w:rPr>
          <w:noProof/>
        </w:rPr>
        <w:drawing>
          <wp:inline distT="0" distB="0" distL="0" distR="0" wp14:anchorId="3DED9ED5" wp14:editId="5FF325AC">
            <wp:extent cx="3225800" cy="2047308"/>
            <wp:effectExtent l="0" t="0" r="0" b="0"/>
            <wp:docPr id="983470899" name="Picture 983470899" descr="AutomatedBuildings.com Article - STEPS TO A MORE EFFICIENT CHILLER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tomatedBuildings.com Article - STEPS TO A MORE EFFICIENT CHILLER PLAN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51775" cy="2063794"/>
                    </a:xfrm>
                    <a:prstGeom prst="rect">
                      <a:avLst/>
                    </a:prstGeom>
                    <a:noFill/>
                    <a:ln>
                      <a:noFill/>
                    </a:ln>
                  </pic:spPr>
                </pic:pic>
              </a:graphicData>
            </a:graphic>
          </wp:inline>
        </w:drawing>
      </w:r>
    </w:p>
    <w:p w14:paraId="312CC00F" w14:textId="781738A6" w:rsidR="001377F4" w:rsidRDefault="00F858CF" w:rsidP="00F858CF">
      <w:pPr>
        <w:pStyle w:val="Caption"/>
        <w:rPr>
          <w:b/>
        </w:rPr>
      </w:pPr>
      <w:r>
        <w:t xml:space="preserve">Attachment </w:t>
      </w:r>
      <w:r>
        <w:fldChar w:fldCharType="begin"/>
      </w:r>
      <w:r>
        <w:instrText xml:space="preserve"> SEQ Attachment \* ROMAN </w:instrText>
      </w:r>
      <w:r>
        <w:fldChar w:fldCharType="separate"/>
      </w:r>
      <w:r w:rsidR="00706877">
        <w:rPr>
          <w:noProof/>
        </w:rPr>
        <w:t>III</w:t>
      </w:r>
      <w:r>
        <w:fldChar w:fldCharType="end"/>
      </w:r>
      <w:r>
        <w:t>: Chiller COP</w:t>
      </w:r>
    </w:p>
    <w:p w14:paraId="0FF6A28C" w14:textId="73437009" w:rsidR="001377F4" w:rsidRDefault="001B13FC" w:rsidP="001377F4">
      <w:pPr>
        <w:jc w:val="center"/>
        <w:rPr>
          <w:b/>
          <w:bCs/>
        </w:rPr>
      </w:pPr>
      <w:r>
        <w:rPr>
          <w:noProof/>
        </w:rPr>
        <mc:AlternateContent>
          <mc:Choice Requires="wps">
            <w:drawing>
              <wp:anchor distT="0" distB="0" distL="114300" distR="114300" simplePos="0" relativeHeight="251658240" behindDoc="0" locked="0" layoutInCell="1" allowOverlap="1" wp14:anchorId="180E15D6" wp14:editId="7D2DF84F">
                <wp:simplePos x="0" y="0"/>
                <wp:positionH relativeFrom="margin">
                  <wp:align>center</wp:align>
                </wp:positionH>
                <wp:positionV relativeFrom="paragraph">
                  <wp:posOffset>119380</wp:posOffset>
                </wp:positionV>
                <wp:extent cx="3265170" cy="1081405"/>
                <wp:effectExtent l="0" t="647700" r="0" b="652145"/>
                <wp:wrapNone/>
                <wp:docPr id="506422117" name="Text Box 506422117"/>
                <wp:cNvGraphicFramePr/>
                <a:graphic xmlns:a="http://schemas.openxmlformats.org/drawingml/2006/main">
                  <a:graphicData uri="http://schemas.microsoft.com/office/word/2010/wordprocessingShape">
                    <wps:wsp>
                      <wps:cNvSpPr txBox="1"/>
                      <wps:spPr>
                        <a:xfrm rot="19979820">
                          <a:off x="0" y="0"/>
                          <a:ext cx="3265170" cy="1081405"/>
                        </a:xfrm>
                        <a:prstGeom prst="rect">
                          <a:avLst/>
                        </a:prstGeom>
                        <a:noFill/>
                        <a:ln>
                          <a:noFill/>
                        </a:ln>
                      </wps:spPr>
                      <wps:txbx>
                        <w:txbxContent>
                          <w:p w14:paraId="4C5F2860" w14:textId="77777777" w:rsidR="001B13FC" w:rsidRPr="001B13FC" w:rsidRDefault="001B13FC" w:rsidP="001B13FC">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180E15D6" id="Text Box 506422117" o:spid="_x0000_s1089" type="#_x0000_t202" style="position:absolute;left:0;text-align:left;margin-left:0;margin-top:9.4pt;width:257.1pt;height:85.15pt;rotation:-1769669fd;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" filled="f" stroked="f">
                <v:textbox>
                  <w:txbxContent>
                    <w:p w14:paraId="4C5F2860" w14:textId="77777777" w:rsidR="001B13FC" w:rsidRPr="001B13FC" w:rsidRDefault="001B13FC" w:rsidP="001B13FC">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p>
    <w:tbl>
      <w:tblPr>
        <w:tblStyle w:val="GridTable1Light-Accent211"/>
        <w:tblW w:w="9420" w:type="dxa"/>
        <w:tblLook w:val="04A0" w:firstRow="1" w:lastRow="0" w:firstColumn="1" w:lastColumn="0" w:noHBand="0" w:noVBand="1"/>
      </w:tblPr>
      <w:tblGrid>
        <w:gridCol w:w="960"/>
        <w:gridCol w:w="1580"/>
        <w:gridCol w:w="1120"/>
        <w:gridCol w:w="940"/>
        <w:gridCol w:w="980"/>
        <w:gridCol w:w="960"/>
        <w:gridCol w:w="865"/>
        <w:gridCol w:w="1055"/>
        <w:gridCol w:w="960"/>
      </w:tblGrid>
      <w:tr w:rsidR="00202EB4" w:rsidRPr="00C35D0C" w14:paraId="13EEEF5A" w14:textId="77777777" w:rsidTr="00F76D92">
        <w:trPr>
          <w:cnfStyle w:val="100000000000" w:firstRow="1" w:lastRow="0" w:firstColumn="0" w:lastColumn="0" w:oddVBand="0" w:evenVBand="0" w:oddHBand="0" w:evenHBand="0" w:firstRowFirstColumn="0" w:firstRowLastColumn="0" w:lastRowFirstColumn="0" w:lastRowLastColumn="0"/>
          <w:trHeight w:val="512"/>
          <w:tblHeader/>
        </w:trPr>
        <w:tc>
          <w:tcPr>
            <w:cnfStyle w:val="001000000000" w:firstRow="0" w:lastRow="0" w:firstColumn="1" w:lastColumn="0" w:oddVBand="0" w:evenVBand="0" w:oddHBand="0" w:evenHBand="0" w:firstRowFirstColumn="0" w:firstRowLastColumn="0" w:lastRowFirstColumn="0" w:lastRowLastColumn="0"/>
            <w:tcW w:w="960" w:type="dxa"/>
            <w:vMerge w:val="restart"/>
            <w:noWrap/>
            <w:hideMark/>
          </w:tcPr>
          <w:p w14:paraId="5F004AEF" w14:textId="77777777" w:rsidR="00202EB4" w:rsidRPr="00C35D0C" w:rsidRDefault="00202EB4" w:rsidP="00F76D92">
            <w:pPr>
              <w:jc w:val="center"/>
              <w:rPr>
                <w:rFonts w:eastAsia="Times New Roman" w:cs="Times New Roman"/>
                <w:bCs w:val="0"/>
                <w:sz w:val="18"/>
                <w:szCs w:val="18"/>
                <w:lang w:eastAsia="en-US"/>
              </w:rPr>
            </w:pPr>
            <w:r w:rsidRPr="00C35D0C">
              <w:rPr>
                <w:rFonts w:eastAsia="Times New Roman" w:cs="Times New Roman"/>
                <w:bCs w:val="0"/>
                <w:sz w:val="18"/>
                <w:szCs w:val="18"/>
                <w:lang w:eastAsia="en-US"/>
              </w:rPr>
              <w:t>No</w:t>
            </w:r>
          </w:p>
        </w:tc>
        <w:tc>
          <w:tcPr>
            <w:tcW w:w="1580" w:type="dxa"/>
            <w:vMerge w:val="restart"/>
            <w:noWrap/>
            <w:hideMark/>
          </w:tcPr>
          <w:p w14:paraId="294791C3"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AHU</w:t>
            </w:r>
          </w:p>
        </w:tc>
        <w:tc>
          <w:tcPr>
            <w:tcW w:w="1120" w:type="dxa"/>
            <w:vMerge w:val="restart"/>
            <w:hideMark/>
          </w:tcPr>
          <w:p w14:paraId="39AF9EA3"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 xml:space="preserve">Capacity, </w:t>
            </w:r>
            <w:r>
              <w:rPr>
                <w:rFonts w:eastAsia="Times New Roman" w:cs="Times New Roman"/>
                <w:bCs w:val="0"/>
                <w:sz w:val="18"/>
                <w:szCs w:val="18"/>
                <w:lang w:eastAsia="en-US"/>
              </w:rPr>
              <w:t>B</w:t>
            </w:r>
            <w:r w:rsidRPr="00C35D0C">
              <w:rPr>
                <w:rFonts w:eastAsia="Times New Roman" w:cs="Times New Roman"/>
                <w:bCs w:val="0"/>
                <w:sz w:val="18"/>
                <w:szCs w:val="18"/>
                <w:lang w:eastAsia="en-US"/>
              </w:rPr>
              <w:t>tu/hr</w:t>
            </w:r>
          </w:p>
        </w:tc>
        <w:tc>
          <w:tcPr>
            <w:tcW w:w="1920" w:type="dxa"/>
            <w:gridSpan w:val="2"/>
            <w:hideMark/>
          </w:tcPr>
          <w:p w14:paraId="2165A0EB" w14:textId="4770E7C1"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Air Flow Rate, m</w:t>
            </w:r>
            <w:r w:rsidRPr="00C35D0C">
              <w:rPr>
                <w:rFonts w:eastAsia="Times New Roman" w:cs="Times New Roman"/>
                <w:bCs w:val="0"/>
                <w:sz w:val="18"/>
                <w:szCs w:val="18"/>
                <w:vertAlign w:val="superscript"/>
                <w:lang w:eastAsia="en-US"/>
              </w:rPr>
              <w:t>3</w:t>
            </w:r>
            <w:r w:rsidRPr="00C35D0C">
              <w:rPr>
                <w:rFonts w:eastAsia="Times New Roman" w:cs="Times New Roman"/>
                <w:bCs w:val="0"/>
                <w:sz w:val="18"/>
                <w:szCs w:val="18"/>
                <w:lang w:eastAsia="en-US"/>
              </w:rPr>
              <w:t xml:space="preserve">/hr </w:t>
            </w:r>
          </w:p>
        </w:tc>
        <w:tc>
          <w:tcPr>
            <w:tcW w:w="960" w:type="dxa"/>
            <w:vMerge w:val="restart"/>
            <w:hideMark/>
          </w:tcPr>
          <w:p w14:paraId="52DB18B5"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Served Area, m</w:t>
            </w:r>
            <w:r w:rsidRPr="00C35D0C">
              <w:rPr>
                <w:rFonts w:eastAsia="Times New Roman" w:cs="Times New Roman"/>
                <w:bCs w:val="0"/>
                <w:sz w:val="18"/>
                <w:szCs w:val="18"/>
                <w:vertAlign w:val="superscript"/>
                <w:lang w:eastAsia="en-US"/>
              </w:rPr>
              <w:t>2</w:t>
            </w:r>
          </w:p>
        </w:tc>
        <w:tc>
          <w:tcPr>
            <w:tcW w:w="1920" w:type="dxa"/>
            <w:gridSpan w:val="2"/>
            <w:hideMark/>
          </w:tcPr>
          <w:p w14:paraId="3A4FC094"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Air Change Per Hour (ACH)</w:t>
            </w:r>
          </w:p>
        </w:tc>
        <w:tc>
          <w:tcPr>
            <w:tcW w:w="960" w:type="dxa"/>
            <w:vMerge w:val="restart"/>
            <w:hideMark/>
          </w:tcPr>
          <w:p w14:paraId="209BCC07"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Pr>
                <w:rFonts w:eastAsia="Times New Roman" w:cs="Times New Roman"/>
                <w:bCs w:val="0"/>
                <w:sz w:val="18"/>
                <w:szCs w:val="18"/>
                <w:lang w:eastAsia="en-US"/>
              </w:rPr>
              <w:t>Capacity Intensity, B</w:t>
            </w:r>
            <w:r w:rsidRPr="00C35D0C">
              <w:rPr>
                <w:rFonts w:eastAsia="Times New Roman" w:cs="Times New Roman"/>
                <w:bCs w:val="0"/>
                <w:sz w:val="18"/>
                <w:szCs w:val="18"/>
                <w:lang w:eastAsia="en-US"/>
              </w:rPr>
              <w:t>tu/hr</w:t>
            </w:r>
            <w:r>
              <w:rPr>
                <w:rFonts w:eastAsia="Times New Roman" w:cs="Times New Roman"/>
                <w:bCs w:val="0"/>
                <w:sz w:val="18"/>
                <w:szCs w:val="18"/>
                <w:lang w:eastAsia="en-US"/>
              </w:rPr>
              <w:t xml:space="preserve"> </w:t>
            </w:r>
            <w:r w:rsidRPr="00C35D0C">
              <w:rPr>
                <w:rFonts w:eastAsia="Times New Roman" w:cs="Times New Roman"/>
                <w:bCs w:val="0"/>
                <w:sz w:val="18"/>
                <w:szCs w:val="18"/>
                <w:lang w:eastAsia="en-US"/>
              </w:rPr>
              <w:t>ft</w:t>
            </w:r>
            <w:r w:rsidRPr="00C35D0C">
              <w:rPr>
                <w:rFonts w:eastAsia="Times New Roman" w:cs="Times New Roman"/>
                <w:bCs w:val="0"/>
                <w:sz w:val="18"/>
                <w:szCs w:val="18"/>
                <w:vertAlign w:val="superscript"/>
                <w:lang w:eastAsia="en-US"/>
              </w:rPr>
              <w:t>2</w:t>
            </w:r>
          </w:p>
        </w:tc>
      </w:tr>
      <w:tr w:rsidR="00202EB4" w:rsidRPr="00C35D0C" w14:paraId="2CD486A8" w14:textId="77777777" w:rsidTr="00F76D92">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960" w:type="dxa"/>
            <w:vMerge/>
            <w:hideMark/>
          </w:tcPr>
          <w:p w14:paraId="50611C1F" w14:textId="77777777" w:rsidR="00202EB4" w:rsidRPr="00C35D0C" w:rsidRDefault="00202EB4" w:rsidP="00F76D92">
            <w:pPr>
              <w:rPr>
                <w:rFonts w:eastAsia="Times New Roman" w:cs="Times New Roman"/>
                <w:bCs w:val="0"/>
                <w:sz w:val="18"/>
                <w:szCs w:val="18"/>
                <w:lang w:eastAsia="en-US"/>
              </w:rPr>
            </w:pPr>
          </w:p>
        </w:tc>
        <w:tc>
          <w:tcPr>
            <w:tcW w:w="1580" w:type="dxa"/>
            <w:vMerge/>
            <w:hideMark/>
          </w:tcPr>
          <w:p w14:paraId="3880B597" w14:textId="77777777" w:rsidR="00202EB4" w:rsidRPr="00C35D0C" w:rsidRDefault="00202EB4" w:rsidP="00F76D92">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p>
        </w:tc>
        <w:tc>
          <w:tcPr>
            <w:tcW w:w="1120" w:type="dxa"/>
            <w:vMerge/>
            <w:hideMark/>
          </w:tcPr>
          <w:p w14:paraId="3CC34403" w14:textId="77777777" w:rsidR="00202EB4" w:rsidRPr="00C35D0C" w:rsidRDefault="00202EB4" w:rsidP="00F76D92">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p>
        </w:tc>
        <w:tc>
          <w:tcPr>
            <w:tcW w:w="940" w:type="dxa"/>
            <w:noWrap/>
            <w:hideMark/>
          </w:tcPr>
          <w:p w14:paraId="2A14FEFB"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Design</w:t>
            </w:r>
          </w:p>
        </w:tc>
        <w:tc>
          <w:tcPr>
            <w:tcW w:w="980" w:type="dxa"/>
            <w:noWrap/>
            <w:hideMark/>
          </w:tcPr>
          <w:p w14:paraId="0286BF80"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Running</w:t>
            </w:r>
          </w:p>
        </w:tc>
        <w:tc>
          <w:tcPr>
            <w:tcW w:w="960" w:type="dxa"/>
            <w:vMerge/>
            <w:hideMark/>
          </w:tcPr>
          <w:p w14:paraId="066D3C96" w14:textId="77777777" w:rsidR="00202EB4" w:rsidRPr="00C35D0C" w:rsidRDefault="00202EB4" w:rsidP="00F76D92">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p>
        </w:tc>
        <w:tc>
          <w:tcPr>
            <w:tcW w:w="865" w:type="dxa"/>
            <w:noWrap/>
            <w:hideMark/>
          </w:tcPr>
          <w:p w14:paraId="27BA0AFB"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 xml:space="preserve">Design </w:t>
            </w:r>
          </w:p>
        </w:tc>
        <w:tc>
          <w:tcPr>
            <w:tcW w:w="1055" w:type="dxa"/>
            <w:noWrap/>
            <w:hideMark/>
          </w:tcPr>
          <w:p w14:paraId="27440A67" w14:textId="77777777" w:rsidR="00202EB4" w:rsidRPr="00C35D0C" w:rsidRDefault="00202EB4" w:rsidP="00F76D92">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r w:rsidRPr="00C35D0C">
              <w:rPr>
                <w:rFonts w:eastAsia="Times New Roman" w:cs="Times New Roman"/>
                <w:bCs w:val="0"/>
                <w:sz w:val="18"/>
                <w:szCs w:val="18"/>
                <w:lang w:eastAsia="en-US"/>
              </w:rPr>
              <w:t>Running</w:t>
            </w:r>
          </w:p>
        </w:tc>
        <w:tc>
          <w:tcPr>
            <w:tcW w:w="960" w:type="dxa"/>
            <w:vMerge/>
            <w:hideMark/>
          </w:tcPr>
          <w:p w14:paraId="784FEA18" w14:textId="77777777" w:rsidR="00202EB4" w:rsidRPr="00C35D0C" w:rsidRDefault="00202EB4" w:rsidP="00F76D92">
            <w:pPr>
              <w:cnfStyle w:val="100000000000" w:firstRow="1" w:lastRow="0" w:firstColumn="0" w:lastColumn="0" w:oddVBand="0" w:evenVBand="0" w:oddHBand="0" w:evenHBand="0" w:firstRowFirstColumn="0" w:firstRowLastColumn="0" w:lastRowFirstColumn="0" w:lastRowLastColumn="0"/>
              <w:rPr>
                <w:rFonts w:eastAsia="Times New Roman" w:cs="Times New Roman"/>
                <w:bCs w:val="0"/>
                <w:sz w:val="18"/>
                <w:szCs w:val="18"/>
                <w:lang w:eastAsia="en-US"/>
              </w:rPr>
            </w:pPr>
          </w:p>
        </w:tc>
      </w:tr>
      <w:tr w:rsidR="00202EB4" w:rsidRPr="00D40C3D" w14:paraId="769C9715" w14:textId="77777777" w:rsidTr="00F76D92">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703E9480" w14:textId="77777777" w:rsidR="00202EB4" w:rsidRPr="00D40C3D" w:rsidRDefault="00202EB4" w:rsidP="00F76D92">
            <w:pPr>
              <w:jc w:val="center"/>
              <w:rPr>
                <w:rFonts w:eastAsia="Times New Roman" w:cs="Times New Roman"/>
                <w:sz w:val="18"/>
                <w:szCs w:val="18"/>
                <w:lang w:eastAsia="en-US"/>
              </w:rPr>
            </w:pPr>
            <w:r w:rsidRPr="00D40C3D">
              <w:rPr>
                <w:rFonts w:eastAsia="Times New Roman" w:cs="Times New Roman"/>
                <w:sz w:val="18"/>
                <w:szCs w:val="18"/>
                <w:lang w:eastAsia="en-US"/>
              </w:rPr>
              <w:t>1</w:t>
            </w:r>
          </w:p>
        </w:tc>
        <w:tc>
          <w:tcPr>
            <w:tcW w:w="1580" w:type="dxa"/>
            <w:noWrap/>
            <w:hideMark/>
          </w:tcPr>
          <w:p w14:paraId="2BD3D88E"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AHU-L1-M01.9</w:t>
            </w:r>
          </w:p>
        </w:tc>
        <w:tc>
          <w:tcPr>
            <w:tcW w:w="1120" w:type="dxa"/>
            <w:noWrap/>
            <w:hideMark/>
          </w:tcPr>
          <w:p w14:paraId="79278258"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593,688 </w:t>
            </w:r>
          </w:p>
        </w:tc>
        <w:tc>
          <w:tcPr>
            <w:tcW w:w="940" w:type="dxa"/>
            <w:noWrap/>
            <w:hideMark/>
          </w:tcPr>
          <w:p w14:paraId="7BC06419"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25,269 </w:t>
            </w:r>
          </w:p>
        </w:tc>
        <w:tc>
          <w:tcPr>
            <w:tcW w:w="980" w:type="dxa"/>
            <w:noWrap/>
            <w:hideMark/>
          </w:tcPr>
          <w:p w14:paraId="1ECD1649"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9,539 </w:t>
            </w:r>
          </w:p>
        </w:tc>
        <w:tc>
          <w:tcPr>
            <w:tcW w:w="960" w:type="dxa"/>
            <w:noWrap/>
            <w:hideMark/>
          </w:tcPr>
          <w:p w14:paraId="3CDCA418"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969.2</w:t>
            </w:r>
          </w:p>
        </w:tc>
        <w:tc>
          <w:tcPr>
            <w:tcW w:w="865" w:type="dxa"/>
            <w:noWrap/>
            <w:hideMark/>
          </w:tcPr>
          <w:p w14:paraId="779001AF"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8.5</w:t>
            </w:r>
          </w:p>
        </w:tc>
        <w:tc>
          <w:tcPr>
            <w:tcW w:w="1055" w:type="dxa"/>
            <w:noWrap/>
            <w:hideMark/>
          </w:tcPr>
          <w:p w14:paraId="6A9D9606"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3.2</w:t>
            </w:r>
          </w:p>
        </w:tc>
        <w:tc>
          <w:tcPr>
            <w:tcW w:w="960" w:type="dxa"/>
            <w:noWrap/>
            <w:hideMark/>
          </w:tcPr>
          <w:p w14:paraId="3A916355"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56.9</w:t>
            </w:r>
          </w:p>
        </w:tc>
      </w:tr>
      <w:tr w:rsidR="00202EB4" w:rsidRPr="00D40C3D" w14:paraId="58CCD231" w14:textId="77777777" w:rsidTr="00F76D92">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705CED59" w14:textId="77777777" w:rsidR="00202EB4" w:rsidRPr="00D40C3D" w:rsidRDefault="00202EB4" w:rsidP="00F76D92">
            <w:pPr>
              <w:jc w:val="center"/>
              <w:rPr>
                <w:rFonts w:eastAsia="Times New Roman" w:cs="Times New Roman"/>
                <w:sz w:val="18"/>
                <w:szCs w:val="18"/>
                <w:lang w:eastAsia="en-US"/>
              </w:rPr>
            </w:pPr>
            <w:r w:rsidRPr="00D40C3D">
              <w:rPr>
                <w:rFonts w:eastAsia="Times New Roman" w:cs="Times New Roman"/>
                <w:sz w:val="18"/>
                <w:szCs w:val="18"/>
                <w:lang w:eastAsia="en-US"/>
              </w:rPr>
              <w:t>2</w:t>
            </w:r>
          </w:p>
        </w:tc>
        <w:tc>
          <w:tcPr>
            <w:tcW w:w="1580" w:type="dxa"/>
            <w:noWrap/>
            <w:hideMark/>
          </w:tcPr>
          <w:p w14:paraId="380A5EC0"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AHU-L1-M01.8</w:t>
            </w:r>
          </w:p>
        </w:tc>
        <w:tc>
          <w:tcPr>
            <w:tcW w:w="1120" w:type="dxa"/>
            <w:noWrap/>
            <w:hideMark/>
          </w:tcPr>
          <w:p w14:paraId="00E1C97D"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812,056 </w:t>
            </w:r>
          </w:p>
        </w:tc>
        <w:tc>
          <w:tcPr>
            <w:tcW w:w="940" w:type="dxa"/>
            <w:noWrap/>
            <w:hideMark/>
          </w:tcPr>
          <w:p w14:paraId="70FB7CCD"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34,503 </w:t>
            </w:r>
          </w:p>
        </w:tc>
        <w:tc>
          <w:tcPr>
            <w:tcW w:w="980" w:type="dxa"/>
            <w:noWrap/>
            <w:hideMark/>
          </w:tcPr>
          <w:p w14:paraId="7AEFADBF"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33,361 </w:t>
            </w:r>
          </w:p>
        </w:tc>
        <w:tc>
          <w:tcPr>
            <w:tcW w:w="960" w:type="dxa"/>
            <w:noWrap/>
            <w:hideMark/>
          </w:tcPr>
          <w:p w14:paraId="57E965B5"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1,600.9</w:t>
            </w:r>
          </w:p>
        </w:tc>
        <w:tc>
          <w:tcPr>
            <w:tcW w:w="865" w:type="dxa"/>
            <w:noWrap/>
            <w:hideMark/>
          </w:tcPr>
          <w:p w14:paraId="2FEFAB32"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7.0</w:t>
            </w:r>
          </w:p>
        </w:tc>
        <w:tc>
          <w:tcPr>
            <w:tcW w:w="1055" w:type="dxa"/>
            <w:noWrap/>
            <w:hideMark/>
          </w:tcPr>
          <w:p w14:paraId="188759DC"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6.8</w:t>
            </w:r>
          </w:p>
        </w:tc>
        <w:tc>
          <w:tcPr>
            <w:tcW w:w="960" w:type="dxa"/>
            <w:noWrap/>
            <w:hideMark/>
          </w:tcPr>
          <w:p w14:paraId="1B8F0558"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47.1</w:t>
            </w:r>
          </w:p>
        </w:tc>
      </w:tr>
      <w:tr w:rsidR="00202EB4" w:rsidRPr="00D40C3D" w14:paraId="04328B09" w14:textId="77777777" w:rsidTr="00F76D92">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44A877BE" w14:textId="77777777" w:rsidR="00202EB4" w:rsidRPr="00D40C3D" w:rsidRDefault="00202EB4" w:rsidP="00F76D92">
            <w:pPr>
              <w:jc w:val="center"/>
              <w:rPr>
                <w:rFonts w:eastAsia="Times New Roman" w:cs="Times New Roman"/>
                <w:sz w:val="18"/>
                <w:szCs w:val="18"/>
                <w:lang w:eastAsia="en-US"/>
              </w:rPr>
            </w:pPr>
            <w:r w:rsidRPr="00D40C3D">
              <w:rPr>
                <w:rFonts w:eastAsia="Times New Roman" w:cs="Times New Roman"/>
                <w:sz w:val="18"/>
                <w:szCs w:val="18"/>
                <w:lang w:eastAsia="en-US"/>
              </w:rPr>
              <w:t>3</w:t>
            </w:r>
          </w:p>
        </w:tc>
        <w:tc>
          <w:tcPr>
            <w:tcW w:w="1580" w:type="dxa"/>
            <w:noWrap/>
            <w:hideMark/>
          </w:tcPr>
          <w:p w14:paraId="0E069AFA"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AHU-L1-M01.4</w:t>
            </w:r>
          </w:p>
        </w:tc>
        <w:tc>
          <w:tcPr>
            <w:tcW w:w="1120" w:type="dxa"/>
            <w:noWrap/>
            <w:hideMark/>
          </w:tcPr>
          <w:p w14:paraId="2E743254"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665,340 </w:t>
            </w:r>
          </w:p>
        </w:tc>
        <w:tc>
          <w:tcPr>
            <w:tcW w:w="940" w:type="dxa"/>
            <w:noWrap/>
            <w:hideMark/>
          </w:tcPr>
          <w:p w14:paraId="3ABB7B43"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28,252 </w:t>
            </w:r>
          </w:p>
        </w:tc>
        <w:tc>
          <w:tcPr>
            <w:tcW w:w="980" w:type="dxa"/>
            <w:noWrap/>
            <w:hideMark/>
          </w:tcPr>
          <w:p w14:paraId="45747C67"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17,192 </w:t>
            </w:r>
          </w:p>
        </w:tc>
        <w:tc>
          <w:tcPr>
            <w:tcW w:w="960" w:type="dxa"/>
            <w:noWrap/>
            <w:hideMark/>
          </w:tcPr>
          <w:p w14:paraId="20D544B3"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1,077.5</w:t>
            </w:r>
          </w:p>
        </w:tc>
        <w:tc>
          <w:tcPr>
            <w:tcW w:w="865" w:type="dxa"/>
            <w:noWrap/>
            <w:hideMark/>
          </w:tcPr>
          <w:p w14:paraId="30B9533B"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8.6</w:t>
            </w:r>
          </w:p>
        </w:tc>
        <w:tc>
          <w:tcPr>
            <w:tcW w:w="1055" w:type="dxa"/>
            <w:noWrap/>
            <w:hideMark/>
          </w:tcPr>
          <w:p w14:paraId="50BACDDB"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5.2</w:t>
            </w:r>
          </w:p>
        </w:tc>
        <w:tc>
          <w:tcPr>
            <w:tcW w:w="960" w:type="dxa"/>
            <w:noWrap/>
            <w:hideMark/>
          </w:tcPr>
          <w:p w14:paraId="29783914"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57.4</w:t>
            </w:r>
          </w:p>
        </w:tc>
      </w:tr>
      <w:tr w:rsidR="00202EB4" w:rsidRPr="00D40C3D" w14:paraId="7811F3BB" w14:textId="77777777" w:rsidTr="00F76D92">
        <w:trPr>
          <w:trHeight w:val="300"/>
        </w:trPr>
        <w:tc>
          <w:tcPr>
            <w:cnfStyle w:val="001000000000" w:firstRow="0" w:lastRow="0" w:firstColumn="1" w:lastColumn="0" w:oddVBand="0" w:evenVBand="0" w:oddHBand="0" w:evenHBand="0" w:firstRowFirstColumn="0" w:firstRowLastColumn="0" w:lastRowFirstColumn="0" w:lastRowLastColumn="0"/>
            <w:tcW w:w="960" w:type="dxa"/>
            <w:noWrap/>
            <w:hideMark/>
          </w:tcPr>
          <w:p w14:paraId="220C98C9" w14:textId="77777777" w:rsidR="00202EB4" w:rsidRPr="00D40C3D" w:rsidRDefault="00202EB4" w:rsidP="00F76D92">
            <w:pPr>
              <w:jc w:val="center"/>
              <w:rPr>
                <w:rFonts w:eastAsia="Times New Roman" w:cs="Times New Roman"/>
                <w:sz w:val="18"/>
                <w:szCs w:val="18"/>
                <w:lang w:eastAsia="en-US"/>
              </w:rPr>
            </w:pPr>
            <w:r w:rsidRPr="00D40C3D">
              <w:rPr>
                <w:rFonts w:eastAsia="Times New Roman" w:cs="Times New Roman"/>
                <w:sz w:val="18"/>
                <w:szCs w:val="18"/>
                <w:lang w:eastAsia="en-US"/>
              </w:rPr>
              <w:t>4</w:t>
            </w:r>
          </w:p>
        </w:tc>
        <w:tc>
          <w:tcPr>
            <w:tcW w:w="1580" w:type="dxa"/>
            <w:noWrap/>
            <w:hideMark/>
          </w:tcPr>
          <w:p w14:paraId="584E198E"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AHU-ANX-L1A.3</w:t>
            </w:r>
          </w:p>
        </w:tc>
        <w:tc>
          <w:tcPr>
            <w:tcW w:w="1120" w:type="dxa"/>
            <w:noWrap/>
            <w:hideMark/>
          </w:tcPr>
          <w:p w14:paraId="473741D0"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535,684 </w:t>
            </w:r>
          </w:p>
        </w:tc>
        <w:tc>
          <w:tcPr>
            <w:tcW w:w="940" w:type="dxa"/>
            <w:noWrap/>
            <w:hideMark/>
          </w:tcPr>
          <w:p w14:paraId="2DE4B19D"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22,824 </w:t>
            </w:r>
          </w:p>
        </w:tc>
        <w:tc>
          <w:tcPr>
            <w:tcW w:w="980" w:type="dxa"/>
            <w:noWrap/>
            <w:hideMark/>
          </w:tcPr>
          <w:p w14:paraId="397EA0D6" w14:textId="77777777" w:rsidR="00202EB4" w:rsidRPr="00D40C3D" w:rsidRDefault="00202EB4" w:rsidP="00F76D92">
            <w:pPr>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 xml:space="preserve">        5,853 </w:t>
            </w:r>
          </w:p>
        </w:tc>
        <w:tc>
          <w:tcPr>
            <w:tcW w:w="960" w:type="dxa"/>
            <w:noWrap/>
            <w:hideMark/>
          </w:tcPr>
          <w:p w14:paraId="49ED128D"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925.2</w:t>
            </w:r>
          </w:p>
        </w:tc>
        <w:tc>
          <w:tcPr>
            <w:tcW w:w="865" w:type="dxa"/>
            <w:noWrap/>
            <w:hideMark/>
          </w:tcPr>
          <w:p w14:paraId="26ED78C6"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8.1</w:t>
            </w:r>
          </w:p>
        </w:tc>
        <w:tc>
          <w:tcPr>
            <w:tcW w:w="1055" w:type="dxa"/>
            <w:noWrap/>
            <w:hideMark/>
          </w:tcPr>
          <w:p w14:paraId="7F3F1DB1"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2.1</w:t>
            </w:r>
          </w:p>
        </w:tc>
        <w:tc>
          <w:tcPr>
            <w:tcW w:w="960" w:type="dxa"/>
            <w:noWrap/>
            <w:hideMark/>
          </w:tcPr>
          <w:p w14:paraId="3363005E" w14:textId="77777777" w:rsidR="00202EB4" w:rsidRPr="00D40C3D" w:rsidRDefault="00202EB4" w:rsidP="00F76D92">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sz w:val="18"/>
                <w:szCs w:val="18"/>
                <w:lang w:eastAsia="en-US"/>
              </w:rPr>
            </w:pPr>
            <w:r w:rsidRPr="00D40C3D">
              <w:rPr>
                <w:rFonts w:eastAsia="Times New Roman" w:cs="Times New Roman"/>
                <w:sz w:val="18"/>
                <w:szCs w:val="18"/>
                <w:lang w:eastAsia="en-US"/>
              </w:rPr>
              <w:t>53.8</w:t>
            </w:r>
          </w:p>
        </w:tc>
      </w:tr>
    </w:tbl>
    <w:p w14:paraId="12A51FB9" w14:textId="2496F3AF" w:rsidR="00625E47" w:rsidRDefault="00F858CF" w:rsidP="00F858CF">
      <w:pPr>
        <w:pStyle w:val="Caption"/>
        <w:rPr>
          <w:b/>
          <w:bCs/>
        </w:rPr>
      </w:pPr>
      <w:r>
        <w:t xml:space="preserve">Attachment </w:t>
      </w:r>
      <w:r>
        <w:fldChar w:fldCharType="begin"/>
      </w:r>
      <w:r>
        <w:instrText xml:space="preserve"> SEQ Attachment \* ROMAN </w:instrText>
      </w:r>
      <w:r>
        <w:fldChar w:fldCharType="separate"/>
      </w:r>
      <w:r w:rsidR="00706877">
        <w:rPr>
          <w:noProof/>
        </w:rPr>
        <w:t>IV</w:t>
      </w:r>
      <w:r>
        <w:fldChar w:fldCharType="end"/>
      </w:r>
      <w:r>
        <w:t>: AHU Capacity Analysis</w:t>
      </w:r>
    </w:p>
    <w:p w14:paraId="1DFEE4B8" w14:textId="77777777" w:rsidR="00757A6E" w:rsidRDefault="00757A6E" w:rsidP="000D5639">
      <w:pPr>
        <w:rPr>
          <w:b/>
          <w:bCs/>
        </w:rPr>
      </w:pPr>
    </w:p>
    <w:p w14:paraId="0D2562EA" w14:textId="1C11D5CA" w:rsidR="00757A6E" w:rsidRDefault="00757A6E" w:rsidP="000D5639">
      <w:pPr>
        <w:rPr>
          <w:b/>
          <w:bCs/>
        </w:rPr>
      </w:pPr>
      <w:r>
        <w:rPr>
          <w:b/>
          <w:bCs/>
        </w:rPr>
        <w:br w:type="page"/>
      </w:r>
    </w:p>
    <w:p w14:paraId="2FF2295D" w14:textId="77777777" w:rsidR="00CD399E" w:rsidRPr="00794A34" w:rsidRDefault="00CD399E" w:rsidP="00CD399E">
      <w:pPr>
        <w:pStyle w:val="Heading1"/>
        <w:numPr>
          <w:ilvl w:val="0"/>
          <w:numId w:val="0"/>
        </w:numPr>
        <w:rPr>
          <w:b w:val="0"/>
          <w:bCs/>
        </w:rPr>
      </w:pPr>
      <w:bookmarkStart w:id="131" w:name="_Toc187751690"/>
      <w:bookmarkStart w:id="132" w:name="_Toc207098225"/>
      <w:r w:rsidRPr="00794A34">
        <w:rPr>
          <w:rStyle w:val="Heading1Char"/>
          <w:b/>
          <w:bCs/>
        </w:rPr>
        <w:lastRenderedPageBreak/>
        <w:t xml:space="preserve">APPENDIX </w:t>
      </w:r>
      <w:r>
        <w:rPr>
          <w:rStyle w:val="Heading1Char"/>
          <w:b/>
          <w:bCs/>
        </w:rPr>
        <w:t>C</w:t>
      </w:r>
      <w:r w:rsidRPr="00794A34">
        <w:rPr>
          <w:b w:val="0"/>
          <w:bCs/>
        </w:rPr>
        <w:t xml:space="preserve">: </w:t>
      </w:r>
      <w:r>
        <w:rPr>
          <w:b w:val="0"/>
          <w:bCs/>
        </w:rPr>
        <w:t>ESM CALCULATION</w:t>
      </w:r>
      <w:bookmarkEnd w:id="131"/>
      <w:bookmarkEnd w:id="132"/>
    </w:p>
    <w:p w14:paraId="7829B271" w14:textId="77777777" w:rsidR="00CD399E" w:rsidRPr="00897B7B" w:rsidRDefault="00CD399E" w:rsidP="00CD399E">
      <w:pPr>
        <w:rPr>
          <w:rStyle w:val="Heading1Char"/>
          <w:i/>
          <w:iCs/>
          <w:color w:val="FF0000"/>
        </w:rPr>
      </w:pPr>
      <w:r w:rsidRPr="00897B7B">
        <w:rPr>
          <w:i/>
          <w:iCs/>
          <w:color w:val="FF0000"/>
          <w:lang w:val="en-US"/>
        </w:rPr>
        <w:t>REA must justify how they estimate the saving (By calculation/based on reference/based on their experience) Calculation each of ESM can put in appendices</w:t>
      </w:r>
    </w:p>
    <w:p w14:paraId="72AF9B33" w14:textId="77777777" w:rsidR="00CD399E" w:rsidRDefault="00CD399E" w:rsidP="00CD399E">
      <w:pPr>
        <w:rPr>
          <w:rStyle w:val="Heading1Char"/>
          <w:b w:val="0"/>
          <w:bCs/>
          <w:color w:val="auto"/>
          <w:sz w:val="24"/>
          <w:szCs w:val="24"/>
        </w:rPr>
      </w:pPr>
    </w:p>
    <w:p w14:paraId="55E1E0FF" w14:textId="1E9D0178" w:rsidR="00CD399E" w:rsidRDefault="00CD399E" w:rsidP="00CD399E">
      <w:pPr>
        <w:rPr>
          <w:rStyle w:val="Heading1Char"/>
          <w:b w:val="0"/>
          <w:bCs/>
          <w:color w:val="auto"/>
          <w:sz w:val="24"/>
          <w:szCs w:val="24"/>
        </w:rPr>
      </w:pPr>
      <w:bookmarkStart w:id="133" w:name="_Toc187751691"/>
      <w:bookmarkStart w:id="134" w:name="_Toc187757749"/>
      <w:bookmarkStart w:id="135" w:name="_Toc207098226"/>
      <w:r>
        <w:rPr>
          <w:rStyle w:val="Heading1Char"/>
          <w:b w:val="0"/>
          <w:bCs/>
          <w:color w:val="auto"/>
          <w:sz w:val="24"/>
          <w:szCs w:val="24"/>
        </w:rPr>
        <w:t>To provide (</w:t>
      </w:r>
      <w:r w:rsidRPr="00802E6C">
        <w:rPr>
          <w:rStyle w:val="Heading1Char"/>
          <w:b w:val="0"/>
          <w:bCs/>
          <w:i/>
          <w:iCs/>
          <w:color w:val="FF0000"/>
          <w:sz w:val="22"/>
          <w:szCs w:val="22"/>
        </w:rPr>
        <w:t>can be in Table</w:t>
      </w:r>
      <w:r>
        <w:rPr>
          <w:rStyle w:val="Heading1Char"/>
          <w:b w:val="0"/>
          <w:bCs/>
          <w:i/>
          <w:iCs/>
          <w:color w:val="FF0000"/>
          <w:sz w:val="22"/>
          <w:szCs w:val="22"/>
        </w:rPr>
        <w:t xml:space="preserve"> form</w:t>
      </w:r>
      <w:r>
        <w:rPr>
          <w:rStyle w:val="Heading1Char"/>
          <w:b w:val="0"/>
          <w:bCs/>
          <w:color w:val="auto"/>
          <w:sz w:val="24"/>
          <w:szCs w:val="24"/>
        </w:rPr>
        <w:t>):</w:t>
      </w:r>
      <w:bookmarkEnd w:id="133"/>
      <w:bookmarkEnd w:id="134"/>
      <w:bookmarkEnd w:id="135"/>
    </w:p>
    <w:p w14:paraId="55817F03" w14:textId="77777777" w:rsidR="00CD399E" w:rsidRPr="00897B7B" w:rsidRDefault="00CD399E" w:rsidP="00187D0E">
      <w:pPr>
        <w:pStyle w:val="ListParagraph"/>
        <w:numPr>
          <w:ilvl w:val="0"/>
          <w:numId w:val="39"/>
        </w:numPr>
        <w:rPr>
          <w:rStyle w:val="Heading1Char"/>
          <w:b w:val="0"/>
          <w:bCs/>
          <w:color w:val="auto"/>
          <w:sz w:val="24"/>
          <w:szCs w:val="24"/>
        </w:rPr>
      </w:pPr>
      <w:bookmarkStart w:id="136" w:name="_Toc187751692"/>
      <w:bookmarkStart w:id="137" w:name="_Toc187757750"/>
      <w:bookmarkStart w:id="138" w:name="_Toc207098227"/>
      <w:r w:rsidRPr="00897B7B">
        <w:rPr>
          <w:rStyle w:val="Heading1Char"/>
          <w:b w:val="0"/>
          <w:bCs/>
          <w:color w:val="auto"/>
          <w:sz w:val="24"/>
          <w:szCs w:val="24"/>
        </w:rPr>
        <w:t>Energy Consumption Baseline (Each of ESM)</w:t>
      </w:r>
      <w:bookmarkEnd w:id="136"/>
      <w:bookmarkEnd w:id="137"/>
      <w:bookmarkEnd w:id="138"/>
    </w:p>
    <w:p w14:paraId="63F270E7" w14:textId="77777777" w:rsidR="00CD399E" w:rsidRPr="00897B7B" w:rsidRDefault="00CD399E" w:rsidP="00187D0E">
      <w:pPr>
        <w:pStyle w:val="ListParagraph"/>
        <w:numPr>
          <w:ilvl w:val="0"/>
          <w:numId w:val="39"/>
        </w:numPr>
        <w:rPr>
          <w:rStyle w:val="Heading1Char"/>
          <w:b w:val="0"/>
          <w:bCs/>
          <w:color w:val="auto"/>
          <w:sz w:val="24"/>
          <w:szCs w:val="24"/>
        </w:rPr>
      </w:pPr>
      <w:bookmarkStart w:id="139" w:name="_Toc187751693"/>
      <w:bookmarkStart w:id="140" w:name="_Toc187757751"/>
      <w:bookmarkStart w:id="141" w:name="_Toc207098228"/>
      <w:r w:rsidRPr="00897B7B">
        <w:rPr>
          <w:rStyle w:val="Heading1Char"/>
          <w:b w:val="0"/>
          <w:bCs/>
          <w:color w:val="auto"/>
          <w:sz w:val="24"/>
          <w:szCs w:val="24"/>
        </w:rPr>
        <w:t>Potential of energy savings in energy units and currency, CO2 Emission reduction (Each of ESM)</w:t>
      </w:r>
      <w:bookmarkEnd w:id="139"/>
      <w:bookmarkEnd w:id="140"/>
      <w:bookmarkEnd w:id="141"/>
    </w:p>
    <w:p w14:paraId="66E22D73" w14:textId="77777777" w:rsidR="00CD399E" w:rsidRPr="00897B7B" w:rsidRDefault="00CD399E" w:rsidP="00187D0E">
      <w:pPr>
        <w:pStyle w:val="ListParagraph"/>
        <w:numPr>
          <w:ilvl w:val="0"/>
          <w:numId w:val="39"/>
        </w:numPr>
        <w:rPr>
          <w:rStyle w:val="Heading1Char"/>
          <w:b w:val="0"/>
          <w:bCs/>
          <w:color w:val="auto"/>
          <w:sz w:val="24"/>
          <w:szCs w:val="24"/>
        </w:rPr>
      </w:pPr>
      <w:bookmarkStart w:id="142" w:name="_Toc187751694"/>
      <w:bookmarkStart w:id="143" w:name="_Toc187757752"/>
      <w:bookmarkStart w:id="144" w:name="_Toc207098229"/>
      <w:r w:rsidRPr="00897B7B">
        <w:rPr>
          <w:rStyle w:val="Heading1Char"/>
          <w:b w:val="0"/>
          <w:bCs/>
          <w:color w:val="auto"/>
          <w:sz w:val="24"/>
          <w:szCs w:val="24"/>
        </w:rPr>
        <w:t>Energy saving measurements and calculation methods (Each of ESM)</w:t>
      </w:r>
      <w:bookmarkEnd w:id="142"/>
      <w:bookmarkEnd w:id="143"/>
      <w:bookmarkEnd w:id="144"/>
    </w:p>
    <w:p w14:paraId="3A2FE73C" w14:textId="77777777" w:rsidR="008D1929" w:rsidRDefault="00CD399E" w:rsidP="00187D0E">
      <w:pPr>
        <w:pStyle w:val="ListParagraph"/>
        <w:numPr>
          <w:ilvl w:val="0"/>
          <w:numId w:val="39"/>
        </w:numPr>
        <w:rPr>
          <w:rStyle w:val="Heading1Char"/>
          <w:b w:val="0"/>
          <w:bCs/>
          <w:color w:val="auto"/>
          <w:sz w:val="24"/>
          <w:szCs w:val="24"/>
        </w:rPr>
      </w:pPr>
      <w:bookmarkStart w:id="145" w:name="_Toc187751695"/>
      <w:bookmarkStart w:id="146" w:name="_Toc187757753"/>
      <w:bookmarkStart w:id="147" w:name="_Toc207098230"/>
      <w:r w:rsidRPr="00897B7B">
        <w:rPr>
          <w:rStyle w:val="Heading1Char"/>
          <w:b w:val="0"/>
          <w:bCs/>
          <w:color w:val="auto"/>
          <w:sz w:val="24"/>
          <w:szCs w:val="24"/>
        </w:rPr>
        <w:t>Potential returns from the costs to implement energy saving measures (Simple Payback Period/Investment Rate Return) (Each of ESM)</w:t>
      </w:r>
      <w:bookmarkStart w:id="148" w:name="_Toc187751696"/>
      <w:bookmarkStart w:id="149" w:name="_Toc187757754"/>
      <w:bookmarkEnd w:id="145"/>
      <w:bookmarkEnd w:id="146"/>
      <w:bookmarkEnd w:id="147"/>
    </w:p>
    <w:p w14:paraId="6338BA1C" w14:textId="139AF183" w:rsidR="008D1929" w:rsidRDefault="00CD399E" w:rsidP="00187D0E">
      <w:pPr>
        <w:pStyle w:val="ListParagraph"/>
        <w:numPr>
          <w:ilvl w:val="0"/>
          <w:numId w:val="39"/>
        </w:numPr>
        <w:rPr>
          <w:rStyle w:val="Heading1Char"/>
          <w:b w:val="0"/>
          <w:bCs/>
          <w:color w:val="auto"/>
          <w:sz w:val="24"/>
          <w:szCs w:val="24"/>
        </w:rPr>
      </w:pPr>
      <w:bookmarkStart w:id="150" w:name="_Toc207098231"/>
      <w:r w:rsidRPr="008D1929">
        <w:rPr>
          <w:rStyle w:val="Heading1Char"/>
          <w:b w:val="0"/>
          <w:bCs/>
          <w:color w:val="auto"/>
          <w:sz w:val="24"/>
          <w:szCs w:val="24"/>
        </w:rPr>
        <w:t>Overall percentage saving compared with baseline (Each of ESM)</w:t>
      </w:r>
      <w:bookmarkEnd w:id="148"/>
      <w:bookmarkEnd w:id="149"/>
      <w:bookmarkEnd w:id="150"/>
    </w:p>
    <w:p w14:paraId="17FD23AE" w14:textId="77777777" w:rsidR="008D1929" w:rsidRPr="008D1929" w:rsidRDefault="008D1929" w:rsidP="008D1929">
      <w:pPr>
        <w:pStyle w:val="ListParagraph"/>
        <w:rPr>
          <w:rStyle w:val="Heading1Char"/>
          <w:b w:val="0"/>
          <w:bCs/>
          <w:color w:val="auto"/>
          <w:sz w:val="24"/>
          <w:szCs w:val="24"/>
        </w:rPr>
      </w:pPr>
    </w:p>
    <w:tbl>
      <w:tblPr>
        <w:tblW w:w="6700" w:type="dxa"/>
        <w:jc w:val="center"/>
        <w:tblCellMar>
          <w:left w:w="0" w:type="dxa"/>
          <w:right w:w="0" w:type="dxa"/>
        </w:tblCellMar>
        <w:tblLook w:val="0600" w:firstRow="0" w:lastRow="0" w:firstColumn="0" w:lastColumn="0" w:noHBand="1" w:noVBand="1"/>
      </w:tblPr>
      <w:tblGrid>
        <w:gridCol w:w="3618"/>
        <w:gridCol w:w="1533"/>
        <w:gridCol w:w="1549"/>
      </w:tblGrid>
      <w:tr w:rsidR="008D1929" w:rsidRPr="00897FC4" w14:paraId="4B823CA6"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shd w:val="clear" w:color="auto" w:fill="4472C4"/>
            <w:tcMar>
              <w:top w:w="15" w:type="dxa"/>
              <w:left w:w="30" w:type="dxa"/>
              <w:bottom w:w="0" w:type="dxa"/>
              <w:right w:w="30" w:type="dxa"/>
            </w:tcMar>
            <w:vAlign w:val="center"/>
            <w:hideMark/>
          </w:tcPr>
          <w:p w14:paraId="2C81C886" w14:textId="77777777" w:rsidR="008D1929" w:rsidRPr="00897FC4" w:rsidRDefault="008D1929" w:rsidP="002D6499">
            <w:pPr>
              <w:spacing w:after="0" w:line="240" w:lineRule="auto"/>
              <w:jc w:val="center"/>
              <w:textAlignment w:val="center"/>
              <w:rPr>
                <w:rFonts w:ascii="Arial" w:eastAsia="Times New Roman" w:hAnsi="Arial" w:cs="Arial"/>
                <w:kern w:val="0"/>
                <w:sz w:val="20"/>
                <w:szCs w:val="20"/>
                <w14:ligatures w14:val="none"/>
              </w:rPr>
            </w:pPr>
            <w:r w:rsidRPr="00897FC4">
              <w:rPr>
                <w:rFonts w:ascii="Calibri" w:eastAsia="Times New Roman" w:hAnsi="Calibri" w:cs="Calibri"/>
                <w:b/>
                <w:bCs/>
                <w:color w:val="FFFFFF"/>
                <w:kern w:val="24"/>
                <w:sz w:val="20"/>
                <w:szCs w:val="20"/>
                <w14:ligatures w14:val="none"/>
              </w:rPr>
              <w:t>DESCRIPTION</w:t>
            </w:r>
          </w:p>
        </w:tc>
        <w:tc>
          <w:tcPr>
            <w:tcW w:w="1533" w:type="dxa"/>
            <w:tcBorders>
              <w:top w:val="single" w:sz="8" w:space="0" w:color="000000"/>
              <w:left w:val="single" w:sz="8" w:space="0" w:color="000000"/>
              <w:bottom w:val="single" w:sz="8" w:space="0" w:color="000000"/>
              <w:right w:val="single" w:sz="8" w:space="0" w:color="000000"/>
            </w:tcBorders>
            <w:shd w:val="clear" w:color="auto" w:fill="4472C4"/>
            <w:tcMar>
              <w:top w:w="15" w:type="dxa"/>
              <w:left w:w="30" w:type="dxa"/>
              <w:bottom w:w="0" w:type="dxa"/>
              <w:right w:w="30" w:type="dxa"/>
            </w:tcMar>
            <w:vAlign w:val="center"/>
            <w:hideMark/>
          </w:tcPr>
          <w:p w14:paraId="09F68477" w14:textId="77777777" w:rsidR="008D1929" w:rsidRPr="00897FC4" w:rsidRDefault="008D1929"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b/>
                <w:bCs/>
                <w:color w:val="FFFFFF"/>
                <w:kern w:val="24"/>
                <w:sz w:val="20"/>
                <w:szCs w:val="20"/>
                <w:lang w:val="en-US"/>
                <w14:ligatures w14:val="none"/>
              </w:rPr>
              <w:t xml:space="preserve"> UNIT</w:t>
            </w:r>
          </w:p>
        </w:tc>
        <w:tc>
          <w:tcPr>
            <w:tcW w:w="1549" w:type="dxa"/>
            <w:tcBorders>
              <w:top w:val="single" w:sz="8" w:space="0" w:color="000000"/>
              <w:left w:val="single" w:sz="8" w:space="0" w:color="000000"/>
              <w:bottom w:val="single" w:sz="8" w:space="0" w:color="000000"/>
              <w:right w:val="single" w:sz="8" w:space="0" w:color="000000"/>
            </w:tcBorders>
            <w:shd w:val="clear" w:color="auto" w:fill="4472C4"/>
            <w:tcMar>
              <w:top w:w="15" w:type="dxa"/>
              <w:left w:w="30" w:type="dxa"/>
              <w:bottom w:w="0" w:type="dxa"/>
              <w:right w:w="30" w:type="dxa"/>
            </w:tcMar>
            <w:vAlign w:val="center"/>
            <w:hideMark/>
          </w:tcPr>
          <w:p w14:paraId="51447D28" w14:textId="77777777" w:rsidR="008D1929" w:rsidRPr="00897FC4" w:rsidRDefault="008D1929"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b/>
                <w:bCs/>
                <w:color w:val="FFFFFF"/>
                <w:kern w:val="24"/>
                <w:sz w:val="20"/>
                <w:szCs w:val="20"/>
                <w:lang w:val="en-US"/>
                <w14:ligatures w14:val="none"/>
              </w:rPr>
              <w:t>VALUE</w:t>
            </w:r>
          </w:p>
        </w:tc>
      </w:tr>
      <w:tr w:rsidR="008D1929" w:rsidRPr="00897FC4" w14:paraId="4FC3E602"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E5D9354" w14:textId="77777777" w:rsidR="008D1929" w:rsidRPr="00897FC4" w:rsidRDefault="008D1929"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Overall Consumption Baseline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6E9F45A" w14:textId="77777777" w:rsidR="008D1929" w:rsidRPr="00897FC4" w:rsidRDefault="008D1929"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kWh</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184FFDAF" w14:textId="77777777" w:rsidR="008D1929" w:rsidRPr="00897FC4" w:rsidRDefault="008D1929" w:rsidP="002D6499">
            <w:pPr>
              <w:spacing w:after="0" w:line="240" w:lineRule="auto"/>
              <w:rPr>
                <w:rFonts w:ascii="Arial" w:eastAsia="Times New Roman" w:hAnsi="Arial" w:cs="Arial"/>
                <w:kern w:val="0"/>
                <w:sz w:val="20"/>
                <w:szCs w:val="20"/>
                <w14:ligatures w14:val="none"/>
              </w:rPr>
            </w:pPr>
          </w:p>
        </w:tc>
      </w:tr>
      <w:tr w:rsidR="008D1929" w:rsidRPr="00897FC4" w14:paraId="0E487BE9"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295BC6DA" w14:textId="77777777" w:rsidR="008D1929" w:rsidRPr="00897FC4" w:rsidRDefault="008D1929"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System Consumption Baseline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0E850CB" w14:textId="77777777" w:rsidR="008D1929" w:rsidRPr="00897FC4" w:rsidRDefault="008D1929"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kWh</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2B704D0B" w14:textId="77777777" w:rsidR="008D1929" w:rsidRPr="00897FC4" w:rsidRDefault="008D1929" w:rsidP="002D6499">
            <w:pPr>
              <w:spacing w:after="0" w:line="240" w:lineRule="auto"/>
              <w:rPr>
                <w:rFonts w:ascii="Arial" w:eastAsia="Times New Roman" w:hAnsi="Arial" w:cs="Arial"/>
                <w:kern w:val="0"/>
                <w:sz w:val="20"/>
                <w:szCs w:val="20"/>
                <w14:ligatures w14:val="none"/>
              </w:rPr>
            </w:pPr>
          </w:p>
        </w:tc>
      </w:tr>
      <w:tr w:rsidR="008D1929" w:rsidRPr="00897FC4" w14:paraId="179F8D8A"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DC6561D" w14:textId="77777777" w:rsidR="008D1929" w:rsidRPr="00897FC4" w:rsidRDefault="008D1929"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[A] Electricity Rate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CE2606B" w14:textId="77777777" w:rsidR="008D1929" w:rsidRPr="00897FC4" w:rsidRDefault="008D1929"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RM/kWh</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6399A017" w14:textId="77777777" w:rsidR="008D1929" w:rsidRPr="00897FC4" w:rsidRDefault="008D1929" w:rsidP="002D6499">
            <w:pPr>
              <w:spacing w:after="0" w:line="240" w:lineRule="auto"/>
              <w:rPr>
                <w:rFonts w:ascii="Arial" w:eastAsia="Times New Roman" w:hAnsi="Arial" w:cs="Arial"/>
                <w:kern w:val="0"/>
                <w:sz w:val="20"/>
                <w:szCs w:val="20"/>
                <w14:ligatures w14:val="none"/>
              </w:rPr>
            </w:pPr>
          </w:p>
        </w:tc>
      </w:tr>
      <w:tr w:rsidR="008D1929" w:rsidRPr="00897FC4" w14:paraId="62DA20CB"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F05B249" w14:textId="77777777" w:rsidR="008D1929" w:rsidRPr="00897FC4" w:rsidRDefault="008D1929"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[B] Estimated Annual Saving</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8957B79" w14:textId="77777777" w:rsidR="008D1929" w:rsidRPr="00897FC4" w:rsidRDefault="008D1929"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kWh</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19AED2CF" w14:textId="77777777" w:rsidR="008D1929" w:rsidRPr="00897FC4" w:rsidRDefault="008D1929" w:rsidP="002D6499">
            <w:pPr>
              <w:spacing w:after="0" w:line="240" w:lineRule="auto"/>
              <w:rPr>
                <w:rFonts w:ascii="Arial" w:eastAsia="Times New Roman" w:hAnsi="Arial" w:cs="Arial"/>
                <w:kern w:val="0"/>
                <w:sz w:val="20"/>
                <w:szCs w:val="20"/>
                <w14:ligatures w14:val="none"/>
              </w:rPr>
            </w:pPr>
          </w:p>
        </w:tc>
      </w:tr>
      <w:tr w:rsidR="008D1929" w:rsidRPr="00897FC4" w14:paraId="58164B6C" w14:textId="77777777" w:rsidTr="002D6499">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65290487" w14:textId="77777777" w:rsidR="008D1929" w:rsidRPr="00897FC4" w:rsidRDefault="008D1929"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[C] Estimated Annual Cost Saving</w:t>
            </w:r>
            <w:r w:rsidRPr="00897FC4">
              <w:rPr>
                <w:rFonts w:ascii="Calibri" w:eastAsia="Times New Roman" w:hAnsi="Calibri" w:cs="Calibri"/>
                <w:color w:val="000000"/>
                <w:kern w:val="24"/>
                <w:sz w:val="20"/>
                <w:szCs w:val="20"/>
                <w:lang w:val="en-US"/>
                <w14:ligatures w14:val="none"/>
              </w:rPr>
              <w:br/>
            </w:r>
            <w:r w:rsidRPr="00897FC4">
              <w:rPr>
                <w:rFonts w:ascii="Calibri" w:eastAsia="Times New Roman" w:hAnsi="Calibri" w:cs="Calibri"/>
                <w:b/>
                <w:bCs/>
                <w:color w:val="000000"/>
                <w:kern w:val="24"/>
                <w:sz w:val="20"/>
                <w:szCs w:val="20"/>
                <w:lang w:val="en-US"/>
                <w14:ligatures w14:val="none"/>
              </w:rPr>
              <w:t>=[B] X [A]</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19FA7C0" w14:textId="77777777" w:rsidR="008D1929" w:rsidRPr="00897FC4" w:rsidRDefault="008D1929"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RM/year</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14F3627E" w14:textId="77777777" w:rsidR="008D1929" w:rsidRPr="00897FC4" w:rsidRDefault="008D1929" w:rsidP="002D6499">
            <w:pPr>
              <w:spacing w:after="0" w:line="240" w:lineRule="auto"/>
              <w:rPr>
                <w:rFonts w:ascii="Arial" w:eastAsia="Times New Roman" w:hAnsi="Arial" w:cs="Arial"/>
                <w:kern w:val="0"/>
                <w:sz w:val="20"/>
                <w:szCs w:val="20"/>
                <w14:ligatures w14:val="none"/>
              </w:rPr>
            </w:pPr>
          </w:p>
        </w:tc>
      </w:tr>
      <w:tr w:rsidR="008D1929" w:rsidRPr="00897FC4" w14:paraId="3BAFF4B1" w14:textId="77777777" w:rsidTr="002D6499">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6A584B4B" w14:textId="77777777" w:rsidR="008D1929" w:rsidRPr="00897FC4" w:rsidRDefault="008D1929" w:rsidP="002D6499">
            <w:pPr>
              <w:spacing w:after="0" w:line="240" w:lineRule="auto"/>
              <w:textAlignment w:val="center"/>
              <w:rPr>
                <w:rFonts w:ascii="Arial" w:eastAsia="Times New Roman" w:hAnsi="Arial" w:cs="Arial"/>
                <w:kern w:val="0"/>
                <w:sz w:val="20"/>
                <w:szCs w:val="20"/>
                <w14:ligatures w14:val="none"/>
              </w:rPr>
            </w:pPr>
            <w:r w:rsidRPr="00E64DB2">
              <w:rPr>
                <w:noProof/>
                <w:sz w:val="20"/>
                <w:szCs w:val="20"/>
              </w:rPr>
              <mc:AlternateContent>
                <mc:Choice Requires="wps">
                  <w:drawing>
                    <wp:anchor distT="0" distB="0" distL="114300" distR="114300" simplePos="0" relativeHeight="251696128" behindDoc="0" locked="0" layoutInCell="1" allowOverlap="1" wp14:anchorId="43C3D2C5" wp14:editId="4A79AAC1">
                      <wp:simplePos x="0" y="0"/>
                      <wp:positionH relativeFrom="margin">
                        <wp:posOffset>794385</wp:posOffset>
                      </wp:positionH>
                      <wp:positionV relativeFrom="paragraph">
                        <wp:posOffset>-183515</wp:posOffset>
                      </wp:positionV>
                      <wp:extent cx="2990850" cy="1237615"/>
                      <wp:effectExtent l="0" t="571500" r="19050" b="572135"/>
                      <wp:wrapNone/>
                      <wp:docPr id="612542509" name="Text Box 612542509"/>
                      <wp:cNvGraphicFramePr/>
                      <a:graphic xmlns:a="http://schemas.openxmlformats.org/drawingml/2006/main">
                        <a:graphicData uri="http://schemas.microsoft.com/office/word/2010/wordprocessingShape">
                          <wps:wsp>
                            <wps:cNvSpPr txBox="1"/>
                            <wps:spPr>
                              <a:xfrm rot="19979820">
                                <a:off x="0" y="0"/>
                                <a:ext cx="2990850" cy="1237615"/>
                              </a:xfrm>
                              <a:prstGeom prst="rect">
                                <a:avLst/>
                              </a:prstGeom>
                              <a:noFill/>
                              <a:ln>
                                <a:noFill/>
                              </a:ln>
                            </wps:spPr>
                            <wps:txbx>
                              <w:txbxContent>
                                <w:p w14:paraId="1248B3BE" w14:textId="77777777" w:rsidR="008D1929" w:rsidRPr="001B13FC" w:rsidRDefault="008D1929" w:rsidP="008D1929">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harsh" dir="t"/>
                              </a:scene3d>
                              <a:sp3d extrusionH="57150" prstMaterial="matte">
                                <a:bevelT w="63500" h="12700" prst="angle"/>
                                <a:contourClr>
                                  <a:schemeClr val="bg1">
                                    <a:lumMod val="65000"/>
                                  </a:schemeClr>
                                </a:contourClr>
                              </a:sp3d>
                            </wps:bodyPr>
                          </wps:wsp>
                        </a:graphicData>
                      </a:graphic>
                      <wp14:sizeRelH relativeFrom="margin">
                        <wp14:pctWidth>0</wp14:pctWidth>
                      </wp14:sizeRelH>
                      <wp14:sizeRelV relativeFrom="margin">
                        <wp14:pctHeight>0</wp14:pctHeight>
                      </wp14:sizeRelV>
                    </wp:anchor>
                  </w:drawing>
                </mc:Choice>
                <mc:Fallback>
                  <w:pict>
                    <v:shape w14:anchorId="43C3D2C5" id="Text Box 612542509" o:spid="_x0000_s1090" type="#_x0000_t202" style="position:absolute;margin-left:62.55pt;margin-top:-14.45pt;width:235.5pt;height:97.45pt;rotation:-1769669fd;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" filled="f" stroked="f">
                      <v:textbox>
                        <w:txbxContent>
                          <w:p w14:paraId="1248B3BE" w14:textId="77777777" w:rsidR="008D1929" w:rsidRPr="001B13FC" w:rsidRDefault="008D1929" w:rsidP="008D1929">
                            <w:pPr>
                              <w:tabs>
                                <w:tab w:val="left" w:pos="360"/>
                                <w:tab w:val="left" w:pos="630"/>
                              </w:tabs>
                              <w:spacing w:after="0" w:line="276" w:lineRule="auto"/>
                              <w:jc w:val="center"/>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pPr>
                            <w:r w:rsidRPr="001B13FC">
                              <w:rPr>
                                <w:rFonts w:eastAsia="Arial Unicode MS" w:cs="Arial"/>
                                <w:b/>
                                <w:color w:val="E7E6E6" w:themeColor="background2"/>
                                <w:sz w:val="144"/>
                                <w:szCs w:val="72"/>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rPr>
                              <w:t>sample</w:t>
                            </w:r>
                          </w:p>
                        </w:txbxContent>
                      </v:textbox>
                      <w10:wrap anchorx="margin"/>
                    </v:shape>
                  </w:pict>
                </mc:Fallback>
              </mc:AlternateContent>
            </w:r>
            <w:r w:rsidRPr="00897FC4">
              <w:rPr>
                <w:rFonts w:ascii="Calibri" w:eastAsia="Times New Roman" w:hAnsi="Calibri" w:cs="Calibri"/>
                <w:color w:val="000000"/>
                <w:kern w:val="24"/>
                <w:sz w:val="20"/>
                <w:szCs w:val="20"/>
                <w:lang w:val="en-US"/>
                <w14:ligatures w14:val="none"/>
              </w:rPr>
              <w:t>[D]Estimated Annual Carbon Reduction</w:t>
            </w:r>
            <w:r w:rsidRPr="00897FC4">
              <w:rPr>
                <w:rFonts w:ascii="Calibri" w:eastAsia="Times New Roman" w:hAnsi="Calibri" w:cs="Calibri"/>
                <w:color w:val="000000"/>
                <w:kern w:val="24"/>
                <w:sz w:val="20"/>
                <w:szCs w:val="20"/>
                <w:lang w:val="en-US"/>
                <w14:ligatures w14:val="none"/>
              </w:rPr>
              <w:br/>
            </w:r>
            <w:r w:rsidRPr="00897FC4">
              <w:rPr>
                <w:rFonts w:ascii="Calibri" w:eastAsia="Times New Roman" w:hAnsi="Calibri" w:cs="Calibri"/>
                <w:b/>
                <w:bCs/>
                <w:color w:val="000000"/>
                <w:kern w:val="24"/>
                <w:sz w:val="20"/>
                <w:szCs w:val="20"/>
                <w:lang w:val="en-US"/>
                <w14:ligatures w14:val="none"/>
              </w:rPr>
              <w:t>=[B] X 0.758 tCO2e/MWh</w:t>
            </w:r>
            <w:r>
              <w:rPr>
                <w:rFonts w:ascii="Calibri" w:eastAsia="Times New Roman" w:hAnsi="Calibri" w:cs="Calibri"/>
                <w:b/>
                <w:bCs/>
                <w:color w:val="000000"/>
                <w:kern w:val="24"/>
                <w:sz w:val="20"/>
                <w:szCs w:val="20"/>
                <w:lang w:val="en-US"/>
                <w14:ligatures w14:val="none"/>
              </w:rPr>
              <w:t xml:space="preserve"> (GEF 2021)</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84D6D03" w14:textId="77777777" w:rsidR="008D1929" w:rsidRPr="00897FC4" w:rsidRDefault="008D1929"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tCO2e</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2D5BF417" w14:textId="77777777" w:rsidR="008D1929" w:rsidRPr="00897FC4" w:rsidRDefault="008D1929" w:rsidP="002D6499">
            <w:pPr>
              <w:spacing w:after="0" w:line="240" w:lineRule="auto"/>
              <w:rPr>
                <w:rFonts w:ascii="Arial" w:eastAsia="Times New Roman" w:hAnsi="Arial" w:cs="Arial"/>
                <w:kern w:val="0"/>
                <w:sz w:val="20"/>
                <w:szCs w:val="20"/>
                <w14:ligatures w14:val="none"/>
              </w:rPr>
            </w:pPr>
          </w:p>
        </w:tc>
      </w:tr>
      <w:tr w:rsidR="008D1929" w:rsidRPr="00897FC4" w14:paraId="018DFFA9"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684AF813" w14:textId="77777777" w:rsidR="008D1929" w:rsidRPr="00897FC4" w:rsidRDefault="008D1929"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[E] Estimated Investment Cost</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1F1BDF93" w14:textId="77777777" w:rsidR="008D1929" w:rsidRPr="00897FC4" w:rsidRDefault="008D1929"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RM</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0B5CC8BF" w14:textId="77777777" w:rsidR="008D1929" w:rsidRPr="00897FC4" w:rsidRDefault="008D1929" w:rsidP="002D6499">
            <w:pPr>
              <w:spacing w:after="0" w:line="240" w:lineRule="auto"/>
              <w:rPr>
                <w:rFonts w:ascii="Arial" w:eastAsia="Times New Roman" w:hAnsi="Arial" w:cs="Arial"/>
                <w:kern w:val="0"/>
                <w:sz w:val="20"/>
                <w:szCs w:val="20"/>
                <w14:ligatures w14:val="none"/>
              </w:rPr>
            </w:pPr>
          </w:p>
        </w:tc>
      </w:tr>
      <w:tr w:rsidR="008D1929" w:rsidRPr="00897FC4" w14:paraId="313AAC07" w14:textId="77777777" w:rsidTr="002D6499">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F95B9AE" w14:textId="77777777" w:rsidR="008D1929" w:rsidRPr="00897FC4" w:rsidRDefault="008D1929"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[H] Simple Payback Period</w:t>
            </w:r>
            <w:r w:rsidRPr="00897FC4">
              <w:rPr>
                <w:rFonts w:ascii="Calibri" w:eastAsia="Times New Roman" w:hAnsi="Calibri" w:cs="Calibri"/>
                <w:color w:val="000000"/>
                <w:kern w:val="24"/>
                <w:sz w:val="20"/>
                <w:szCs w:val="20"/>
                <w:lang w:val="en-US"/>
                <w14:ligatures w14:val="none"/>
              </w:rPr>
              <w:br/>
            </w:r>
            <w:r w:rsidRPr="00897FC4">
              <w:rPr>
                <w:rFonts w:ascii="Calibri" w:eastAsia="Times New Roman" w:hAnsi="Calibri" w:cs="Calibri"/>
                <w:b/>
                <w:bCs/>
                <w:color w:val="000000"/>
                <w:kern w:val="24"/>
                <w:sz w:val="20"/>
                <w:szCs w:val="20"/>
                <w:lang w:val="en-US"/>
                <w14:ligatures w14:val="none"/>
              </w:rPr>
              <w:t>=[E] / [C]</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6E012665" w14:textId="77777777" w:rsidR="008D1929" w:rsidRPr="00897FC4" w:rsidRDefault="008D1929"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Year</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D2AE25C" w14:textId="77777777" w:rsidR="008D1929" w:rsidRPr="00897FC4" w:rsidRDefault="008D1929" w:rsidP="002D6499">
            <w:pPr>
              <w:spacing w:after="0" w:line="240" w:lineRule="auto"/>
              <w:rPr>
                <w:rFonts w:ascii="Arial" w:eastAsia="Times New Roman" w:hAnsi="Arial" w:cs="Arial"/>
                <w:kern w:val="0"/>
                <w:sz w:val="20"/>
                <w:szCs w:val="20"/>
                <w14:ligatures w14:val="none"/>
              </w:rPr>
            </w:pPr>
          </w:p>
        </w:tc>
      </w:tr>
      <w:tr w:rsidR="008D1929" w:rsidRPr="00897FC4" w14:paraId="10CD4888" w14:textId="77777777" w:rsidTr="002D6499">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2E662C2" w14:textId="77777777" w:rsidR="008D1929" w:rsidRPr="00897FC4" w:rsidRDefault="008D1929"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[I] Estimated System Saving</w:t>
            </w:r>
            <w:r w:rsidRPr="00897FC4">
              <w:rPr>
                <w:rFonts w:ascii="Calibri" w:eastAsia="Times New Roman" w:hAnsi="Calibri" w:cs="Calibri"/>
                <w:color w:val="000000"/>
                <w:kern w:val="24"/>
                <w:sz w:val="20"/>
                <w:szCs w:val="20"/>
                <w14:ligatures w14:val="none"/>
              </w:rPr>
              <w:br/>
            </w:r>
            <w:r w:rsidRPr="00897FC4">
              <w:rPr>
                <w:rFonts w:ascii="Calibri" w:eastAsia="Times New Roman" w:hAnsi="Calibri" w:cs="Calibri"/>
                <w:b/>
                <w:bCs/>
                <w:color w:val="000000"/>
                <w:kern w:val="24"/>
                <w:sz w:val="20"/>
                <w:szCs w:val="20"/>
                <w14:ligatures w14:val="none"/>
              </w:rPr>
              <w:t>= [B] / System Baseline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4B677AA0" w14:textId="77777777" w:rsidR="008D1929" w:rsidRPr="00897FC4" w:rsidRDefault="008D1929"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BD83745" w14:textId="77777777" w:rsidR="008D1929" w:rsidRPr="00897FC4" w:rsidRDefault="008D1929" w:rsidP="002D6499">
            <w:pPr>
              <w:spacing w:after="0" w:line="240" w:lineRule="auto"/>
              <w:rPr>
                <w:rFonts w:ascii="Arial" w:eastAsia="Times New Roman" w:hAnsi="Arial" w:cs="Arial"/>
                <w:kern w:val="0"/>
                <w:sz w:val="20"/>
                <w:szCs w:val="20"/>
                <w14:ligatures w14:val="none"/>
              </w:rPr>
            </w:pPr>
          </w:p>
        </w:tc>
      </w:tr>
      <w:tr w:rsidR="008D1929" w:rsidRPr="00897FC4" w14:paraId="7980DE0F" w14:textId="77777777" w:rsidTr="002D6499">
        <w:trPr>
          <w:trHeight w:val="487"/>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2E64438D" w14:textId="77777777" w:rsidR="008D1929" w:rsidRPr="00897FC4" w:rsidRDefault="008D1929"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[J] Estimated Overall Saving</w:t>
            </w:r>
            <w:r w:rsidRPr="00897FC4">
              <w:rPr>
                <w:rFonts w:ascii="Calibri" w:eastAsia="Times New Roman" w:hAnsi="Calibri" w:cs="Calibri"/>
                <w:color w:val="000000"/>
                <w:kern w:val="24"/>
                <w:sz w:val="20"/>
                <w:szCs w:val="20"/>
                <w14:ligatures w14:val="none"/>
              </w:rPr>
              <w:br/>
            </w:r>
            <w:r w:rsidRPr="00897FC4">
              <w:rPr>
                <w:rFonts w:ascii="Calibri" w:eastAsia="Times New Roman" w:hAnsi="Calibri" w:cs="Calibri"/>
                <w:b/>
                <w:bCs/>
                <w:color w:val="000000"/>
                <w:kern w:val="24"/>
                <w:sz w:val="20"/>
                <w:szCs w:val="20"/>
                <w14:ligatures w14:val="none"/>
              </w:rPr>
              <w:t>= [B] / Overall Baseline</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7805043" w14:textId="77777777" w:rsidR="008D1929" w:rsidRPr="00897FC4" w:rsidRDefault="008D1929"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70940496" w14:textId="77777777" w:rsidR="008D1929" w:rsidRPr="00897FC4" w:rsidRDefault="008D1929" w:rsidP="002D6499">
            <w:pPr>
              <w:spacing w:after="0" w:line="240" w:lineRule="auto"/>
              <w:rPr>
                <w:rFonts w:ascii="Arial" w:eastAsia="Times New Roman" w:hAnsi="Arial" w:cs="Arial"/>
                <w:kern w:val="0"/>
                <w:sz w:val="20"/>
                <w:szCs w:val="20"/>
                <w14:ligatures w14:val="none"/>
              </w:rPr>
            </w:pPr>
          </w:p>
        </w:tc>
      </w:tr>
      <w:tr w:rsidR="008D1929" w:rsidRPr="00897FC4" w14:paraId="43F8C232"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FD3D11F" w14:textId="77777777" w:rsidR="008D1929" w:rsidRPr="00897FC4" w:rsidRDefault="008D1929"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Financing Option</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5C0A6CD9" w14:textId="77777777" w:rsidR="008D1929" w:rsidRPr="00897FC4" w:rsidRDefault="008D1929" w:rsidP="002D6499">
            <w:pPr>
              <w:spacing w:after="0" w:line="240" w:lineRule="auto"/>
              <w:rPr>
                <w:rFonts w:ascii="Arial" w:eastAsia="Times New Roman" w:hAnsi="Arial" w:cs="Arial"/>
                <w:kern w:val="0"/>
                <w:sz w:val="20"/>
                <w:szCs w:val="20"/>
                <w14:ligatures w14:val="none"/>
              </w:rPr>
            </w:pP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16FEB1D4" w14:textId="77777777" w:rsidR="008D1929" w:rsidRPr="00897FC4" w:rsidRDefault="008D1929" w:rsidP="002D6499">
            <w:pPr>
              <w:spacing w:after="0" w:line="240" w:lineRule="auto"/>
              <w:rPr>
                <w:rFonts w:ascii="Times New Roman" w:eastAsia="Times New Roman" w:hAnsi="Times New Roman" w:cs="Times New Roman"/>
                <w:kern w:val="0"/>
                <w:sz w:val="20"/>
                <w:szCs w:val="20"/>
                <w14:ligatures w14:val="none"/>
              </w:rPr>
            </w:pPr>
          </w:p>
        </w:tc>
      </w:tr>
      <w:tr w:rsidR="008D1929" w:rsidRPr="00897FC4" w14:paraId="50FE3854" w14:textId="77777777" w:rsidTr="002D6499">
        <w:trPr>
          <w:trHeight w:val="439"/>
          <w:jc w:val="center"/>
        </w:trPr>
        <w:tc>
          <w:tcPr>
            <w:tcW w:w="3618"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93ECA23" w14:textId="77777777" w:rsidR="008D1929" w:rsidRPr="00897FC4" w:rsidRDefault="008D1929" w:rsidP="002D6499">
            <w:pPr>
              <w:spacing w:after="0" w:line="240" w:lineRule="auto"/>
              <w:textAlignment w:val="center"/>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14:ligatures w14:val="none"/>
              </w:rPr>
              <w:t>Measurement &amp; Verification</w:t>
            </w:r>
          </w:p>
        </w:tc>
        <w:tc>
          <w:tcPr>
            <w:tcW w:w="1533"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38DD6F9D" w14:textId="77777777" w:rsidR="008D1929" w:rsidRPr="00897FC4" w:rsidRDefault="008D1929" w:rsidP="002D6499">
            <w:pPr>
              <w:spacing w:after="0" w:line="240" w:lineRule="auto"/>
              <w:jc w:val="center"/>
              <w:textAlignment w:val="bottom"/>
              <w:rPr>
                <w:rFonts w:ascii="Arial" w:eastAsia="Times New Roman" w:hAnsi="Arial" w:cs="Arial"/>
                <w:kern w:val="0"/>
                <w:sz w:val="20"/>
                <w:szCs w:val="20"/>
                <w14:ligatures w14:val="none"/>
              </w:rPr>
            </w:pPr>
            <w:r w:rsidRPr="00897FC4">
              <w:rPr>
                <w:rFonts w:ascii="Calibri" w:eastAsia="Times New Roman" w:hAnsi="Calibri" w:cs="Calibri"/>
                <w:color w:val="000000"/>
                <w:kern w:val="24"/>
                <w:sz w:val="20"/>
                <w:szCs w:val="20"/>
                <w:lang w:val="en-US"/>
                <w14:ligatures w14:val="none"/>
              </w:rPr>
              <w:t>Option</w:t>
            </w:r>
          </w:p>
        </w:tc>
        <w:tc>
          <w:tcPr>
            <w:tcW w:w="1549" w:type="dxa"/>
            <w:tcBorders>
              <w:top w:val="single" w:sz="8" w:space="0" w:color="000000"/>
              <w:left w:val="single" w:sz="8" w:space="0" w:color="000000"/>
              <w:bottom w:val="single" w:sz="8" w:space="0" w:color="000000"/>
              <w:right w:val="single" w:sz="8" w:space="0" w:color="000000"/>
            </w:tcBorders>
            <w:tcMar>
              <w:top w:w="15" w:type="dxa"/>
              <w:left w:w="30" w:type="dxa"/>
              <w:bottom w:w="0" w:type="dxa"/>
              <w:right w:w="30" w:type="dxa"/>
            </w:tcMar>
            <w:vAlign w:val="center"/>
            <w:hideMark/>
          </w:tcPr>
          <w:p w14:paraId="220FBE24" w14:textId="77777777" w:rsidR="008D1929" w:rsidRPr="00897FC4" w:rsidRDefault="008D1929" w:rsidP="002D6499">
            <w:pPr>
              <w:spacing w:after="0" w:line="240" w:lineRule="auto"/>
              <w:rPr>
                <w:rFonts w:ascii="Arial" w:eastAsia="Times New Roman" w:hAnsi="Arial" w:cs="Arial"/>
                <w:kern w:val="0"/>
                <w:sz w:val="20"/>
                <w:szCs w:val="20"/>
                <w14:ligatures w14:val="none"/>
              </w:rPr>
            </w:pPr>
          </w:p>
        </w:tc>
      </w:tr>
    </w:tbl>
    <w:p w14:paraId="0A7631C1" w14:textId="3C9CB782" w:rsidR="00CD399E" w:rsidRDefault="00CD399E" w:rsidP="00CD399E">
      <w:pPr>
        <w:rPr>
          <w:rStyle w:val="Heading1Char"/>
          <w:bCs/>
        </w:rPr>
      </w:pPr>
      <w:r>
        <w:rPr>
          <w:rStyle w:val="Heading1Char"/>
          <w:b w:val="0"/>
          <w:bCs/>
        </w:rPr>
        <w:br w:type="page"/>
      </w:r>
    </w:p>
    <w:p w14:paraId="713859B5" w14:textId="3D8FE103" w:rsidR="00155570" w:rsidRPr="00794A34" w:rsidRDefault="00155570" w:rsidP="00155570">
      <w:pPr>
        <w:pStyle w:val="Heading1"/>
        <w:numPr>
          <w:ilvl w:val="0"/>
          <w:numId w:val="0"/>
        </w:numPr>
        <w:rPr>
          <w:b w:val="0"/>
          <w:bCs/>
        </w:rPr>
      </w:pPr>
      <w:bookmarkStart w:id="151" w:name="_Toc207098232"/>
      <w:r w:rsidRPr="00794A34">
        <w:rPr>
          <w:rStyle w:val="Heading1Char"/>
          <w:b/>
          <w:bCs/>
        </w:rPr>
        <w:lastRenderedPageBreak/>
        <w:t xml:space="preserve">APPENDIX </w:t>
      </w:r>
      <w:r w:rsidR="00065893">
        <w:rPr>
          <w:rStyle w:val="Heading1Char"/>
          <w:b/>
          <w:bCs/>
        </w:rPr>
        <w:t>D</w:t>
      </w:r>
      <w:r>
        <w:rPr>
          <w:rStyle w:val="Heading1Char"/>
          <w:b/>
          <w:bCs/>
        </w:rPr>
        <w:t>:</w:t>
      </w:r>
      <w:r w:rsidRPr="00794A34">
        <w:rPr>
          <w:b w:val="0"/>
          <w:bCs/>
        </w:rPr>
        <w:t xml:space="preserve"> </w:t>
      </w:r>
      <w:r>
        <w:rPr>
          <w:b w:val="0"/>
          <w:bCs/>
        </w:rPr>
        <w:t>SAMPLE DATA COLLECTION FORM</w:t>
      </w:r>
      <w:bookmarkEnd w:id="151"/>
      <w:r w:rsidRPr="00794A34">
        <w:rPr>
          <w:b w:val="0"/>
          <w:bCs/>
        </w:rPr>
        <w:t xml:space="preserve"> </w:t>
      </w:r>
    </w:p>
    <w:p w14:paraId="1BAD7D94" w14:textId="6C26235B" w:rsidR="000D5639" w:rsidRDefault="000D5639" w:rsidP="000D5639">
      <w:pPr>
        <w:rPr>
          <w:b/>
          <w:bCs/>
        </w:rPr>
      </w:pPr>
      <w:r w:rsidRPr="00DE1EA8">
        <w:rPr>
          <w:b/>
          <w:bCs/>
        </w:rPr>
        <w:t>FOR LIGHTING SYSTEM</w:t>
      </w:r>
    </w:p>
    <w:p w14:paraId="4DE0469D" w14:textId="77777777" w:rsidR="00B355D7" w:rsidRPr="00DE1EA8" w:rsidRDefault="00B355D7" w:rsidP="000D5639">
      <w:pPr>
        <w:rPr>
          <w:b/>
          <w:bCs/>
        </w:rPr>
      </w:pPr>
    </w:p>
    <w:p w14:paraId="69B75BEC" w14:textId="77777777" w:rsidR="000D5639" w:rsidRPr="00537FBA" w:rsidRDefault="000D5639" w:rsidP="00B355D7">
      <w:pPr>
        <w:jc w:val="center"/>
        <w:rPr>
          <w:lang w:eastAsia="en-MY"/>
        </w:rPr>
      </w:pPr>
      <w:r w:rsidRPr="00537FBA">
        <w:rPr>
          <w:noProof/>
          <w:lang w:eastAsia="zh-CN"/>
        </w:rPr>
        <w:drawing>
          <wp:inline distT="0" distB="0" distL="0" distR="0" wp14:anchorId="49A6E136" wp14:editId="58541CA3">
            <wp:extent cx="5196012" cy="7411085"/>
            <wp:effectExtent l="0" t="0" r="5080" b="0"/>
            <wp:docPr id="1408741279" name="Picture 1408741279" descr="A chart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chart with text and numbers&#10;&#10;Description automatically generated with medium confidence"/>
                    <pic:cNvPicPr/>
                  </pic:nvPicPr>
                  <pic:blipFill>
                    <a:blip r:embed="rId82" cstate="email">
                      <a:extLst>
                        <a:ext uri="{28A0092B-C50C-407E-A947-70E740481C1C}">
                          <a14:useLocalDpi xmlns:a14="http://schemas.microsoft.com/office/drawing/2010/main"/>
                        </a:ext>
                      </a:extLst>
                    </a:blip>
                    <a:stretch>
                      <a:fillRect/>
                    </a:stretch>
                  </pic:blipFill>
                  <pic:spPr>
                    <a:xfrm>
                      <a:off x="0" y="0"/>
                      <a:ext cx="5220021" cy="7445329"/>
                    </a:xfrm>
                    <a:prstGeom prst="rect">
                      <a:avLst/>
                    </a:prstGeom>
                  </pic:spPr>
                </pic:pic>
              </a:graphicData>
            </a:graphic>
          </wp:inline>
        </w:drawing>
      </w:r>
    </w:p>
    <w:p w14:paraId="3A4E5FAD" w14:textId="77777777" w:rsidR="000D5639" w:rsidRPr="00537FBA" w:rsidRDefault="000D5639" w:rsidP="000D5639">
      <w:pPr>
        <w:jc w:val="right"/>
        <w:rPr>
          <w:b/>
          <w:bCs/>
          <w:lang w:eastAsia="en-MY"/>
        </w:rPr>
      </w:pPr>
    </w:p>
    <w:p w14:paraId="6BB93BBF" w14:textId="77777777" w:rsidR="000D5639" w:rsidRPr="00537FBA" w:rsidRDefault="000D5639" w:rsidP="000D5639">
      <w:pPr>
        <w:jc w:val="right"/>
        <w:rPr>
          <w:b/>
          <w:bCs/>
          <w:lang w:eastAsia="en-MY"/>
        </w:rPr>
      </w:pPr>
    </w:p>
    <w:p w14:paraId="3C360EAA" w14:textId="0E2745CF" w:rsidR="000D5639" w:rsidRPr="00211FC9" w:rsidRDefault="000D5639" w:rsidP="000D5639">
      <w:pPr>
        <w:rPr>
          <w:b/>
          <w:bCs/>
        </w:rPr>
      </w:pPr>
      <w:bookmarkStart w:id="152" w:name="_Toc87618547"/>
      <w:r w:rsidRPr="00211FC9">
        <w:rPr>
          <w:b/>
          <w:bCs/>
        </w:rPr>
        <w:lastRenderedPageBreak/>
        <w:t>FOR AIR CONDITIONING SYSTEM</w:t>
      </w:r>
      <w:bookmarkEnd w:id="152"/>
    </w:p>
    <w:p w14:paraId="00DD6867" w14:textId="77777777" w:rsidR="000D5639" w:rsidRPr="00537FBA" w:rsidRDefault="000D5639" w:rsidP="000D5639">
      <w:pPr>
        <w:rPr>
          <w:b/>
          <w:bCs/>
          <w:lang w:eastAsia="en-MY"/>
        </w:rPr>
      </w:pPr>
    </w:p>
    <w:p w14:paraId="48FAE653" w14:textId="77777777" w:rsidR="000D5639" w:rsidRPr="00537FBA" w:rsidRDefault="000D5639" w:rsidP="00B355D7">
      <w:pPr>
        <w:jc w:val="center"/>
        <w:rPr>
          <w:b/>
          <w:bCs/>
          <w:lang w:eastAsia="en-MY"/>
        </w:rPr>
      </w:pPr>
      <w:r w:rsidRPr="00537FBA">
        <w:rPr>
          <w:noProof/>
          <w:lang w:eastAsia="zh-CN"/>
        </w:rPr>
        <w:drawing>
          <wp:inline distT="0" distB="0" distL="0" distR="0" wp14:anchorId="77CE2BB4" wp14:editId="3B6F8CE8">
            <wp:extent cx="5234940" cy="6701740"/>
            <wp:effectExtent l="0" t="0" r="3810" b="4445"/>
            <wp:docPr id="51" name="Picture 51" descr="A screen shot of a dat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screen shot of a data form&#10;&#10;Description automatically generated"/>
                    <pic:cNvPicPr/>
                  </pic:nvPicPr>
                  <pic:blipFill>
                    <a:blip r:embed="rId83"/>
                    <a:stretch>
                      <a:fillRect/>
                    </a:stretch>
                  </pic:blipFill>
                  <pic:spPr>
                    <a:xfrm>
                      <a:off x="0" y="0"/>
                      <a:ext cx="5248145" cy="6718645"/>
                    </a:xfrm>
                    <a:prstGeom prst="rect">
                      <a:avLst/>
                    </a:prstGeom>
                  </pic:spPr>
                </pic:pic>
              </a:graphicData>
            </a:graphic>
          </wp:inline>
        </w:drawing>
      </w:r>
    </w:p>
    <w:p w14:paraId="5C62CCC0" w14:textId="77777777" w:rsidR="000D5639" w:rsidRPr="00537FBA" w:rsidRDefault="000D5639" w:rsidP="000D5639">
      <w:pPr>
        <w:rPr>
          <w:b/>
          <w:bCs/>
          <w:lang w:eastAsia="en-MY"/>
        </w:rPr>
      </w:pPr>
    </w:p>
    <w:p w14:paraId="5555DBCF" w14:textId="77777777" w:rsidR="000D5639" w:rsidRPr="00537FBA" w:rsidRDefault="000D5639" w:rsidP="000D5639">
      <w:pPr>
        <w:rPr>
          <w:b/>
          <w:bCs/>
          <w:lang w:eastAsia="en-MY"/>
        </w:rPr>
      </w:pPr>
    </w:p>
    <w:p w14:paraId="59DE69EA" w14:textId="77777777" w:rsidR="000D5639" w:rsidRPr="00537FBA" w:rsidRDefault="000D5639" w:rsidP="000D5639">
      <w:pPr>
        <w:rPr>
          <w:b/>
          <w:bCs/>
          <w:lang w:eastAsia="en-MY"/>
        </w:rPr>
      </w:pPr>
    </w:p>
    <w:p w14:paraId="44922E6B" w14:textId="77777777" w:rsidR="000D5639" w:rsidRPr="00537FBA" w:rsidRDefault="000D5639" w:rsidP="000D5639">
      <w:pPr>
        <w:rPr>
          <w:b/>
          <w:bCs/>
          <w:lang w:eastAsia="en-MY"/>
        </w:rPr>
      </w:pPr>
    </w:p>
    <w:p w14:paraId="370B94BD" w14:textId="77777777" w:rsidR="000D5639" w:rsidRPr="00537FBA" w:rsidRDefault="000D5639" w:rsidP="000D5639">
      <w:pPr>
        <w:rPr>
          <w:b/>
          <w:bCs/>
          <w:lang w:eastAsia="en-MY"/>
        </w:rPr>
      </w:pPr>
    </w:p>
    <w:p w14:paraId="5255F6A4" w14:textId="77777777" w:rsidR="000D5639" w:rsidRPr="00537FBA" w:rsidRDefault="000D5639" w:rsidP="000D5639">
      <w:pPr>
        <w:rPr>
          <w:b/>
          <w:bCs/>
          <w:lang w:eastAsia="en-MY"/>
        </w:rPr>
      </w:pPr>
    </w:p>
    <w:p w14:paraId="46E3E591" w14:textId="3B756B08" w:rsidR="000D5639" w:rsidRPr="00537FBA" w:rsidRDefault="000D5639" w:rsidP="00B355D7">
      <w:pPr>
        <w:jc w:val="center"/>
        <w:rPr>
          <w:b/>
          <w:bCs/>
          <w:lang w:eastAsia="en-MY"/>
        </w:rPr>
      </w:pPr>
      <w:r w:rsidRPr="00537FBA">
        <w:rPr>
          <w:noProof/>
          <w:lang w:eastAsia="zh-CN"/>
        </w:rPr>
        <w:drawing>
          <wp:inline distT="0" distB="0" distL="0" distR="0" wp14:anchorId="417D6524" wp14:editId="029DED26">
            <wp:extent cx="5124029" cy="7256320"/>
            <wp:effectExtent l="0" t="0" r="635" b="1905"/>
            <wp:docPr id="1546491481" name="Picture 1546491481" descr="A screenshot of a data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data form&#10;&#10;Description automatically generated"/>
                    <pic:cNvPicPr/>
                  </pic:nvPicPr>
                  <pic:blipFill>
                    <a:blip r:embed="rId84"/>
                    <a:stretch>
                      <a:fillRect/>
                    </a:stretch>
                  </pic:blipFill>
                  <pic:spPr>
                    <a:xfrm>
                      <a:off x="0" y="0"/>
                      <a:ext cx="5126447" cy="7259744"/>
                    </a:xfrm>
                    <a:prstGeom prst="rect">
                      <a:avLst/>
                    </a:prstGeom>
                  </pic:spPr>
                </pic:pic>
              </a:graphicData>
            </a:graphic>
          </wp:inline>
        </w:drawing>
      </w:r>
    </w:p>
    <w:p w14:paraId="2FEACC69" w14:textId="77777777" w:rsidR="000D5639" w:rsidRPr="00537FBA" w:rsidRDefault="000D5639" w:rsidP="000D5639">
      <w:pPr>
        <w:jc w:val="right"/>
        <w:rPr>
          <w:b/>
          <w:bCs/>
          <w:lang w:eastAsia="en-MY"/>
        </w:rPr>
      </w:pPr>
    </w:p>
    <w:p w14:paraId="5DB09EBA" w14:textId="77777777" w:rsidR="000D5639" w:rsidRPr="00537FBA" w:rsidRDefault="000D5639" w:rsidP="000D5639">
      <w:pPr>
        <w:rPr>
          <w:b/>
          <w:bCs/>
          <w:lang w:eastAsia="en-MY"/>
        </w:rPr>
      </w:pPr>
    </w:p>
    <w:p w14:paraId="5BC62374" w14:textId="77777777" w:rsidR="000D5639" w:rsidRPr="00537FBA" w:rsidRDefault="000D5639" w:rsidP="000D5639">
      <w:pPr>
        <w:rPr>
          <w:b/>
          <w:bCs/>
          <w:lang w:eastAsia="en-MY"/>
        </w:rPr>
      </w:pPr>
    </w:p>
    <w:p w14:paraId="5B4B09D5" w14:textId="77777777" w:rsidR="000D5639" w:rsidRPr="00537FBA" w:rsidRDefault="000D5639" w:rsidP="000D5639">
      <w:pPr>
        <w:rPr>
          <w:b/>
          <w:bCs/>
          <w:lang w:eastAsia="en-MY"/>
        </w:rPr>
      </w:pPr>
    </w:p>
    <w:p w14:paraId="68C51169" w14:textId="77777777" w:rsidR="000D5639" w:rsidRPr="00537FBA" w:rsidRDefault="000D5639" w:rsidP="000D5639">
      <w:pPr>
        <w:rPr>
          <w:b/>
          <w:bCs/>
          <w:lang w:eastAsia="en-MY"/>
        </w:rPr>
      </w:pPr>
    </w:p>
    <w:p w14:paraId="6B39CB99" w14:textId="77777777" w:rsidR="000D5639" w:rsidRPr="00537FBA" w:rsidRDefault="000D5639" w:rsidP="000D5639">
      <w:pPr>
        <w:rPr>
          <w:b/>
          <w:bCs/>
          <w:lang w:eastAsia="en-MY"/>
        </w:rPr>
      </w:pPr>
    </w:p>
    <w:p w14:paraId="2344A059" w14:textId="2297ECDF" w:rsidR="000D5639" w:rsidRPr="00537FBA" w:rsidRDefault="000D5639" w:rsidP="00B355D7">
      <w:pPr>
        <w:ind w:left="720"/>
        <w:jc w:val="center"/>
        <w:rPr>
          <w:b/>
          <w:bCs/>
          <w:lang w:eastAsia="en-MY"/>
        </w:rPr>
      </w:pPr>
      <w:r w:rsidRPr="00537FBA">
        <w:rPr>
          <w:b/>
          <w:bCs/>
          <w:noProof/>
          <w:lang w:eastAsia="en-MY"/>
        </w:rPr>
        <w:drawing>
          <wp:inline distT="0" distB="0" distL="0" distR="0" wp14:anchorId="7F9F80D3" wp14:editId="251E1D6F">
            <wp:extent cx="5902539" cy="6821750"/>
            <wp:effectExtent l="0" t="0" r="3175" b="0"/>
            <wp:docPr id="14334818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11056" cy="6831594"/>
                    </a:xfrm>
                    <a:prstGeom prst="rect">
                      <a:avLst/>
                    </a:prstGeom>
                    <a:noFill/>
                  </pic:spPr>
                </pic:pic>
              </a:graphicData>
            </a:graphic>
          </wp:inline>
        </w:drawing>
      </w:r>
    </w:p>
    <w:p w14:paraId="1AC8423D" w14:textId="77777777" w:rsidR="000D5639" w:rsidRPr="00537FBA" w:rsidRDefault="000D5639" w:rsidP="000D5639">
      <w:pPr>
        <w:rPr>
          <w:b/>
          <w:bCs/>
          <w:lang w:eastAsia="en-MY"/>
        </w:rPr>
      </w:pPr>
    </w:p>
    <w:p w14:paraId="0FA1D1B7" w14:textId="77777777" w:rsidR="000D5639" w:rsidRPr="00537FBA" w:rsidRDefault="000D5639" w:rsidP="000D5639">
      <w:pPr>
        <w:rPr>
          <w:b/>
          <w:bCs/>
          <w:lang w:eastAsia="en-MY"/>
        </w:rPr>
      </w:pPr>
    </w:p>
    <w:p w14:paraId="4DF70BC2" w14:textId="77777777" w:rsidR="000D5639" w:rsidRPr="00537FBA" w:rsidRDefault="000D5639" w:rsidP="000D5639">
      <w:pPr>
        <w:rPr>
          <w:b/>
          <w:bCs/>
          <w:lang w:eastAsia="en-MY"/>
        </w:rPr>
      </w:pPr>
    </w:p>
    <w:p w14:paraId="198AE6BF" w14:textId="77777777" w:rsidR="000D5639" w:rsidRPr="00537FBA" w:rsidRDefault="000D5639" w:rsidP="000D5639">
      <w:pPr>
        <w:rPr>
          <w:b/>
          <w:bCs/>
          <w:lang w:eastAsia="en-MY"/>
        </w:rPr>
      </w:pPr>
    </w:p>
    <w:p w14:paraId="00C2FBFE" w14:textId="77777777" w:rsidR="000D5639" w:rsidRPr="00537FBA" w:rsidRDefault="000D5639" w:rsidP="000D5639">
      <w:pPr>
        <w:rPr>
          <w:b/>
          <w:bCs/>
          <w:lang w:eastAsia="en-MY"/>
        </w:rPr>
      </w:pPr>
    </w:p>
    <w:p w14:paraId="75B8BCC7" w14:textId="3CDAA356" w:rsidR="000D5639" w:rsidRPr="00211FC9" w:rsidRDefault="000D5639" w:rsidP="000D5639">
      <w:pPr>
        <w:rPr>
          <w:b/>
          <w:bCs/>
          <w:lang w:eastAsia="zh-CN"/>
        </w:rPr>
      </w:pPr>
      <w:bookmarkStart w:id="153" w:name="_Toc87618548"/>
      <w:r w:rsidRPr="00211FC9">
        <w:rPr>
          <w:b/>
          <w:bCs/>
        </w:rPr>
        <w:lastRenderedPageBreak/>
        <w:t>FOR BOILER</w:t>
      </w:r>
    </w:p>
    <w:bookmarkEnd w:id="153"/>
    <w:p w14:paraId="4B2F25EA" w14:textId="77777777" w:rsidR="000D5639" w:rsidRPr="00537FBA" w:rsidRDefault="000D5639" w:rsidP="000D5639">
      <w:pPr>
        <w:rPr>
          <w:b/>
          <w:bCs/>
          <w:lang w:eastAsia="en-MY"/>
        </w:rPr>
      </w:pPr>
    </w:p>
    <w:p w14:paraId="6ACE5327" w14:textId="77777777" w:rsidR="000D5639" w:rsidRPr="00537FBA" w:rsidRDefault="000D5639" w:rsidP="00B355D7">
      <w:pPr>
        <w:jc w:val="center"/>
        <w:rPr>
          <w:b/>
          <w:bCs/>
          <w:lang w:eastAsia="en-MY"/>
        </w:rPr>
      </w:pPr>
      <w:r w:rsidRPr="00537FBA">
        <w:rPr>
          <w:noProof/>
          <w:lang w:eastAsia="zh-CN"/>
        </w:rPr>
        <w:drawing>
          <wp:inline distT="0" distB="0" distL="0" distR="0" wp14:anchorId="0F5C02C5" wp14:editId="57E2F211">
            <wp:extent cx="5263486" cy="5322494"/>
            <wp:effectExtent l="19050" t="19050" r="13970" b="12065"/>
            <wp:docPr id="975150151" name="Picture 975150151" descr="A list of a boil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list of a boiler&#10;&#10;Description automatically generated with medium confidence"/>
                    <pic:cNvPicPr/>
                  </pic:nvPicPr>
                  <pic:blipFill>
                    <a:blip r:embed="rId86"/>
                    <a:stretch>
                      <a:fillRect/>
                    </a:stretch>
                  </pic:blipFill>
                  <pic:spPr>
                    <a:xfrm>
                      <a:off x="0" y="0"/>
                      <a:ext cx="5271143" cy="5330237"/>
                    </a:xfrm>
                    <a:prstGeom prst="rect">
                      <a:avLst/>
                    </a:prstGeom>
                    <a:ln>
                      <a:solidFill>
                        <a:schemeClr val="tx1"/>
                      </a:solidFill>
                    </a:ln>
                  </pic:spPr>
                </pic:pic>
              </a:graphicData>
            </a:graphic>
          </wp:inline>
        </w:drawing>
      </w:r>
    </w:p>
    <w:p w14:paraId="0858F482" w14:textId="77777777" w:rsidR="000D5639" w:rsidRPr="00537FBA" w:rsidRDefault="000D5639" w:rsidP="000D5639">
      <w:pPr>
        <w:rPr>
          <w:b/>
          <w:bCs/>
          <w:lang w:eastAsia="en-MY"/>
        </w:rPr>
      </w:pPr>
    </w:p>
    <w:p w14:paraId="57A8E416" w14:textId="77777777" w:rsidR="000D5639" w:rsidRPr="00537FBA" w:rsidRDefault="000D5639" w:rsidP="000D5639">
      <w:pPr>
        <w:rPr>
          <w:b/>
          <w:bCs/>
          <w:lang w:eastAsia="en-MY"/>
        </w:rPr>
      </w:pPr>
    </w:p>
    <w:p w14:paraId="0542F710" w14:textId="77777777" w:rsidR="000D5639" w:rsidRPr="00537FBA" w:rsidRDefault="000D5639" w:rsidP="000D5639">
      <w:pPr>
        <w:rPr>
          <w:b/>
          <w:bCs/>
          <w:lang w:eastAsia="en-MY"/>
        </w:rPr>
      </w:pPr>
    </w:p>
    <w:p w14:paraId="750CD6D5" w14:textId="77777777" w:rsidR="000D5639" w:rsidRPr="00537FBA" w:rsidRDefault="000D5639" w:rsidP="000D5639">
      <w:pPr>
        <w:rPr>
          <w:b/>
          <w:bCs/>
          <w:lang w:eastAsia="en-MY"/>
        </w:rPr>
      </w:pPr>
    </w:p>
    <w:p w14:paraId="089AA829" w14:textId="77777777" w:rsidR="000D5639" w:rsidRPr="00537FBA" w:rsidRDefault="000D5639" w:rsidP="000D5639">
      <w:pPr>
        <w:rPr>
          <w:b/>
          <w:bCs/>
          <w:lang w:eastAsia="en-MY"/>
        </w:rPr>
      </w:pPr>
    </w:p>
    <w:p w14:paraId="3031ED42" w14:textId="77777777" w:rsidR="000D5639" w:rsidRPr="00537FBA" w:rsidRDefault="000D5639" w:rsidP="000D5639">
      <w:pPr>
        <w:rPr>
          <w:b/>
          <w:bCs/>
          <w:lang w:eastAsia="en-MY"/>
        </w:rPr>
      </w:pPr>
    </w:p>
    <w:p w14:paraId="0667D7F1" w14:textId="77777777" w:rsidR="000D5639" w:rsidRPr="00537FBA" w:rsidRDefault="000D5639" w:rsidP="000D5639">
      <w:pPr>
        <w:rPr>
          <w:b/>
          <w:bCs/>
          <w:lang w:eastAsia="en-MY"/>
        </w:rPr>
      </w:pPr>
    </w:p>
    <w:p w14:paraId="58D3FFA8" w14:textId="77777777" w:rsidR="000D5639" w:rsidRPr="00537FBA" w:rsidRDefault="000D5639" w:rsidP="000D5639">
      <w:pPr>
        <w:rPr>
          <w:b/>
          <w:bCs/>
          <w:lang w:eastAsia="en-MY"/>
        </w:rPr>
      </w:pPr>
    </w:p>
    <w:p w14:paraId="5803B855" w14:textId="77777777" w:rsidR="000D5639" w:rsidRPr="00537FBA" w:rsidRDefault="000D5639" w:rsidP="000D5639">
      <w:pPr>
        <w:rPr>
          <w:b/>
          <w:bCs/>
          <w:lang w:eastAsia="en-MY"/>
        </w:rPr>
      </w:pPr>
    </w:p>
    <w:p w14:paraId="21C368BA" w14:textId="77777777" w:rsidR="000D5639" w:rsidRPr="00537FBA" w:rsidRDefault="000D5639" w:rsidP="000D5639">
      <w:pPr>
        <w:rPr>
          <w:b/>
          <w:bCs/>
          <w:lang w:eastAsia="en-MY"/>
        </w:rPr>
      </w:pPr>
    </w:p>
    <w:p w14:paraId="5E4B3C17" w14:textId="2AB8E912" w:rsidR="000D5639" w:rsidRPr="00211FC9" w:rsidRDefault="000D5639" w:rsidP="000D5639">
      <w:pPr>
        <w:rPr>
          <w:b/>
          <w:bCs/>
        </w:rPr>
      </w:pPr>
      <w:r w:rsidRPr="00211FC9">
        <w:rPr>
          <w:b/>
          <w:bCs/>
        </w:rPr>
        <w:lastRenderedPageBreak/>
        <w:t>FOR THERMAL OIL HEATER</w:t>
      </w:r>
    </w:p>
    <w:p w14:paraId="074D14FA" w14:textId="77777777" w:rsidR="000D5639" w:rsidRPr="00211FC9" w:rsidRDefault="000D5639" w:rsidP="000D5639">
      <w:pPr>
        <w:rPr>
          <w:b/>
          <w:bCs/>
          <w:lang w:eastAsia="en-MY"/>
        </w:rPr>
      </w:pPr>
    </w:p>
    <w:p w14:paraId="332A6D66" w14:textId="6DF1646C" w:rsidR="000D5639" w:rsidRPr="00537FBA" w:rsidRDefault="000D5639" w:rsidP="00B355D7">
      <w:pPr>
        <w:jc w:val="center"/>
        <w:rPr>
          <w:b/>
          <w:bCs/>
          <w:lang w:eastAsia="en-MY"/>
        </w:rPr>
      </w:pPr>
      <w:r w:rsidRPr="00537FBA">
        <w:rPr>
          <w:noProof/>
          <w:lang w:eastAsia="zh-CN"/>
        </w:rPr>
        <w:drawing>
          <wp:inline distT="0" distB="0" distL="0" distR="0" wp14:anchorId="386D605A" wp14:editId="57161EEE">
            <wp:extent cx="5131576" cy="3957205"/>
            <wp:effectExtent l="19050" t="19050" r="12065" b="24765"/>
            <wp:docPr id="24" name="Picture 24" descr="A white shee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white sheet with black text&#10;&#10;Description automatically generated"/>
                    <pic:cNvPicPr/>
                  </pic:nvPicPr>
                  <pic:blipFill>
                    <a:blip r:embed="rId87"/>
                    <a:stretch>
                      <a:fillRect/>
                    </a:stretch>
                  </pic:blipFill>
                  <pic:spPr>
                    <a:xfrm>
                      <a:off x="0" y="0"/>
                      <a:ext cx="5145867" cy="3968225"/>
                    </a:xfrm>
                    <a:prstGeom prst="rect">
                      <a:avLst/>
                    </a:prstGeom>
                    <a:ln>
                      <a:solidFill>
                        <a:schemeClr val="tx1"/>
                      </a:solidFill>
                    </a:ln>
                  </pic:spPr>
                </pic:pic>
              </a:graphicData>
            </a:graphic>
          </wp:inline>
        </w:drawing>
      </w:r>
    </w:p>
    <w:p w14:paraId="7DB3ACD4" w14:textId="77777777" w:rsidR="000D5639" w:rsidRPr="00537FBA" w:rsidRDefault="000D5639" w:rsidP="000D5639">
      <w:pPr>
        <w:rPr>
          <w:b/>
          <w:bCs/>
          <w:lang w:eastAsia="en-MY"/>
        </w:rPr>
      </w:pPr>
    </w:p>
    <w:p w14:paraId="70FA4BDB" w14:textId="77777777" w:rsidR="000D5639" w:rsidRPr="00537FBA" w:rsidRDefault="000D5639" w:rsidP="000D5639">
      <w:pPr>
        <w:rPr>
          <w:b/>
          <w:bCs/>
          <w:lang w:eastAsia="en-MY"/>
        </w:rPr>
      </w:pPr>
    </w:p>
    <w:p w14:paraId="4D3D00BA" w14:textId="77777777" w:rsidR="000D5639" w:rsidRPr="00537FBA" w:rsidRDefault="000D5639" w:rsidP="000D5639">
      <w:pPr>
        <w:rPr>
          <w:b/>
          <w:bCs/>
          <w:lang w:eastAsia="en-MY"/>
        </w:rPr>
      </w:pPr>
    </w:p>
    <w:p w14:paraId="3851B643" w14:textId="77777777" w:rsidR="000D5639" w:rsidRPr="00537FBA" w:rsidRDefault="000D5639" w:rsidP="000D5639">
      <w:pPr>
        <w:rPr>
          <w:b/>
          <w:bCs/>
          <w:lang w:eastAsia="en-MY"/>
        </w:rPr>
      </w:pPr>
    </w:p>
    <w:p w14:paraId="31CA0840" w14:textId="77777777" w:rsidR="000D5639" w:rsidRPr="00537FBA" w:rsidRDefault="000D5639" w:rsidP="000D5639">
      <w:pPr>
        <w:rPr>
          <w:b/>
          <w:bCs/>
          <w:lang w:eastAsia="en-MY"/>
        </w:rPr>
      </w:pPr>
    </w:p>
    <w:p w14:paraId="2EAB45E9" w14:textId="77777777" w:rsidR="000D5639" w:rsidRPr="00537FBA" w:rsidRDefault="000D5639" w:rsidP="000D5639">
      <w:pPr>
        <w:rPr>
          <w:b/>
          <w:bCs/>
          <w:lang w:eastAsia="en-MY"/>
        </w:rPr>
      </w:pPr>
    </w:p>
    <w:p w14:paraId="7BA5BA22" w14:textId="77777777" w:rsidR="000D5639" w:rsidRPr="00537FBA" w:rsidRDefault="000D5639" w:rsidP="000D5639">
      <w:pPr>
        <w:rPr>
          <w:b/>
          <w:bCs/>
          <w:lang w:eastAsia="en-MY"/>
        </w:rPr>
      </w:pPr>
    </w:p>
    <w:p w14:paraId="1FE296ED" w14:textId="77777777" w:rsidR="000D5639" w:rsidRPr="00537FBA" w:rsidRDefault="000D5639" w:rsidP="000D5639">
      <w:pPr>
        <w:rPr>
          <w:b/>
          <w:bCs/>
          <w:lang w:eastAsia="en-MY"/>
        </w:rPr>
      </w:pPr>
    </w:p>
    <w:p w14:paraId="52C4BD37" w14:textId="77777777" w:rsidR="000D5639" w:rsidRPr="00537FBA" w:rsidRDefault="000D5639" w:rsidP="000D5639">
      <w:pPr>
        <w:rPr>
          <w:b/>
          <w:bCs/>
          <w:lang w:eastAsia="en-MY"/>
        </w:rPr>
      </w:pPr>
    </w:p>
    <w:p w14:paraId="609BCCE2" w14:textId="77777777" w:rsidR="000D5639" w:rsidRPr="00537FBA" w:rsidRDefault="000D5639" w:rsidP="000D5639">
      <w:pPr>
        <w:rPr>
          <w:b/>
          <w:bCs/>
          <w:lang w:eastAsia="en-MY"/>
        </w:rPr>
      </w:pPr>
    </w:p>
    <w:p w14:paraId="540FD523" w14:textId="77777777" w:rsidR="000D5639" w:rsidRPr="00537FBA" w:rsidRDefault="000D5639" w:rsidP="000D5639">
      <w:pPr>
        <w:rPr>
          <w:b/>
          <w:bCs/>
          <w:lang w:eastAsia="en-MY"/>
        </w:rPr>
      </w:pPr>
    </w:p>
    <w:p w14:paraId="7E709426" w14:textId="77777777" w:rsidR="000D5639" w:rsidRPr="00537FBA" w:rsidRDefault="000D5639" w:rsidP="000D5639">
      <w:pPr>
        <w:rPr>
          <w:b/>
          <w:bCs/>
          <w:lang w:eastAsia="en-MY"/>
        </w:rPr>
      </w:pPr>
    </w:p>
    <w:p w14:paraId="579BD438" w14:textId="77777777" w:rsidR="00B355D7" w:rsidRDefault="00B355D7" w:rsidP="000D5639">
      <w:pPr>
        <w:rPr>
          <w:b/>
          <w:bCs/>
        </w:rPr>
      </w:pPr>
    </w:p>
    <w:p w14:paraId="19897A80" w14:textId="77777777" w:rsidR="00B355D7" w:rsidRDefault="00B355D7" w:rsidP="000D5639">
      <w:pPr>
        <w:rPr>
          <w:b/>
          <w:bCs/>
        </w:rPr>
      </w:pPr>
    </w:p>
    <w:p w14:paraId="43C828A3" w14:textId="77777777" w:rsidR="00B355D7" w:rsidRDefault="00B355D7" w:rsidP="000D5639">
      <w:pPr>
        <w:rPr>
          <w:b/>
          <w:bCs/>
        </w:rPr>
      </w:pPr>
    </w:p>
    <w:p w14:paraId="6ABF9550" w14:textId="12D20E51" w:rsidR="000D5639" w:rsidRPr="00211FC9" w:rsidRDefault="000D5639" w:rsidP="000D5639">
      <w:pPr>
        <w:rPr>
          <w:b/>
          <w:bCs/>
        </w:rPr>
      </w:pPr>
      <w:r w:rsidRPr="00211FC9">
        <w:rPr>
          <w:b/>
          <w:bCs/>
        </w:rPr>
        <w:lastRenderedPageBreak/>
        <w:t>FOR INDUSTRIAL FURNACE</w:t>
      </w:r>
    </w:p>
    <w:p w14:paraId="52D01DAA" w14:textId="77777777" w:rsidR="000D5639" w:rsidRPr="00537FBA" w:rsidRDefault="000D5639" w:rsidP="000D5639">
      <w:pPr>
        <w:rPr>
          <w:b/>
          <w:bCs/>
          <w:lang w:eastAsia="en-MY"/>
        </w:rPr>
      </w:pPr>
      <w:r w:rsidRPr="00537FBA">
        <w:rPr>
          <w:b/>
          <w:bCs/>
          <w:lang w:eastAsia="en-MY"/>
        </w:rPr>
        <w:tab/>
      </w:r>
    </w:p>
    <w:p w14:paraId="150EE96A" w14:textId="70CBDA5E" w:rsidR="000D5639" w:rsidRDefault="000D5639" w:rsidP="00B355D7">
      <w:pPr>
        <w:jc w:val="center"/>
        <w:rPr>
          <w:b/>
          <w:bCs/>
          <w:lang w:eastAsia="en-MY"/>
        </w:rPr>
      </w:pPr>
      <w:r w:rsidRPr="00537FBA">
        <w:rPr>
          <w:b/>
          <w:bCs/>
          <w:noProof/>
          <w:lang w:eastAsia="en-MY"/>
        </w:rPr>
        <w:drawing>
          <wp:inline distT="0" distB="0" distL="0" distR="0" wp14:anchorId="06AD802F" wp14:editId="491B37E2">
            <wp:extent cx="5242881" cy="6498590"/>
            <wp:effectExtent l="0" t="0" r="0" b="0"/>
            <wp:docPr id="15885120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46440" cy="6503002"/>
                    </a:xfrm>
                    <a:prstGeom prst="rect">
                      <a:avLst/>
                    </a:prstGeom>
                    <a:noFill/>
                  </pic:spPr>
                </pic:pic>
              </a:graphicData>
            </a:graphic>
          </wp:inline>
        </w:drawing>
      </w:r>
    </w:p>
    <w:p w14:paraId="781D3523" w14:textId="77777777" w:rsidR="000D5639" w:rsidRDefault="000D5639" w:rsidP="000D5639">
      <w:pPr>
        <w:jc w:val="right"/>
        <w:rPr>
          <w:b/>
          <w:bCs/>
          <w:lang w:eastAsia="en-MY"/>
        </w:rPr>
      </w:pPr>
    </w:p>
    <w:p w14:paraId="067B655E" w14:textId="77777777" w:rsidR="00B355D7" w:rsidRDefault="00B355D7" w:rsidP="000D5639">
      <w:pPr>
        <w:rPr>
          <w:b/>
          <w:bCs/>
        </w:rPr>
      </w:pPr>
      <w:r>
        <w:rPr>
          <w:b/>
          <w:bCs/>
        </w:rPr>
        <w:br w:type="page"/>
      </w:r>
    </w:p>
    <w:p w14:paraId="1F7BE470" w14:textId="55732BDE" w:rsidR="00155570" w:rsidRPr="00794A34" w:rsidRDefault="00155570" w:rsidP="00155570">
      <w:pPr>
        <w:pStyle w:val="Heading1"/>
        <w:numPr>
          <w:ilvl w:val="0"/>
          <w:numId w:val="0"/>
        </w:numPr>
        <w:rPr>
          <w:b w:val="0"/>
          <w:bCs/>
        </w:rPr>
      </w:pPr>
      <w:bookmarkStart w:id="154" w:name="_Toc207098233"/>
      <w:r w:rsidRPr="00794A34">
        <w:rPr>
          <w:rStyle w:val="Heading1Char"/>
          <w:b/>
          <w:bCs/>
        </w:rPr>
        <w:lastRenderedPageBreak/>
        <w:t xml:space="preserve">APPENDIX </w:t>
      </w:r>
      <w:r w:rsidR="00065893">
        <w:rPr>
          <w:rStyle w:val="Heading1Char"/>
          <w:b/>
          <w:bCs/>
        </w:rPr>
        <w:t>E</w:t>
      </w:r>
      <w:r w:rsidRPr="00794A34">
        <w:rPr>
          <w:b w:val="0"/>
          <w:bCs/>
        </w:rPr>
        <w:t xml:space="preserve">: </w:t>
      </w:r>
      <w:r w:rsidRPr="00155570">
        <w:rPr>
          <w:b w:val="0"/>
          <w:bCs/>
        </w:rPr>
        <w:t>CONVERSION COEFFICIENTS AND EQUIVALENCE</w:t>
      </w:r>
      <w:bookmarkEnd w:id="154"/>
      <w:r w:rsidRPr="00155570">
        <w:rPr>
          <w:b w:val="0"/>
          <w:bCs/>
        </w:rPr>
        <w:t xml:space="preserve">  </w:t>
      </w:r>
    </w:p>
    <w:p w14:paraId="230C61D7" w14:textId="77777777" w:rsidR="000D5639" w:rsidRDefault="000D5639" w:rsidP="000D5639">
      <w:pPr>
        <w:rPr>
          <w:lang w:val="en-GB" w:eastAsia="en-MY"/>
        </w:rPr>
      </w:pPr>
    </w:p>
    <w:p w14:paraId="2D1232C6" w14:textId="77777777" w:rsidR="000D5639" w:rsidRPr="006A57A2" w:rsidRDefault="000D5639" w:rsidP="000D5639">
      <w:pPr>
        <w:pStyle w:val="NoSpacing"/>
        <w:spacing w:line="360" w:lineRule="auto"/>
        <w:rPr>
          <w:rFonts w:ascii="Arial" w:hAnsi="Arial" w:cs="Arial"/>
          <w:b/>
          <w:bCs/>
          <w:u w:val="single"/>
        </w:rPr>
      </w:pPr>
      <w:r w:rsidRPr="006A57A2">
        <w:rPr>
          <w:rFonts w:ascii="Arial" w:hAnsi="Arial" w:cs="Arial"/>
          <w:b/>
          <w:bCs/>
          <w:u w:val="single"/>
        </w:rPr>
        <w:t>Energy Resources</w:t>
      </w:r>
    </w:p>
    <w:p w14:paraId="2E329C37" w14:textId="77777777" w:rsidR="000D5639" w:rsidRPr="006A57A2" w:rsidRDefault="000D5639" w:rsidP="000D5639">
      <w:pPr>
        <w:pStyle w:val="NoSpacing"/>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6"/>
        <w:gridCol w:w="4250"/>
      </w:tblGrid>
      <w:tr w:rsidR="000D5639" w:rsidRPr="006A57A2" w14:paraId="150DCD87" w14:textId="77777777" w:rsidTr="00AA1C59">
        <w:trPr>
          <w:tblHeader/>
        </w:trPr>
        <w:tc>
          <w:tcPr>
            <w:tcW w:w="4766" w:type="dxa"/>
            <w:shd w:val="clear" w:color="auto" w:fill="D9E2F3" w:themeFill="accent1" w:themeFillTint="33"/>
            <w:vAlign w:val="center"/>
          </w:tcPr>
          <w:p w14:paraId="669FABFE" w14:textId="77777777" w:rsidR="000D5639" w:rsidRPr="005A6E27" w:rsidRDefault="000D5639" w:rsidP="00AA1C59">
            <w:pPr>
              <w:pStyle w:val="NoSpacing"/>
              <w:spacing w:line="360" w:lineRule="auto"/>
              <w:jc w:val="center"/>
              <w:rPr>
                <w:rFonts w:ascii="Arial" w:hAnsi="Arial" w:cs="Arial"/>
                <w:b/>
                <w:bCs/>
              </w:rPr>
            </w:pPr>
            <w:r w:rsidRPr="005A6E27">
              <w:rPr>
                <w:rFonts w:ascii="Arial" w:hAnsi="Arial" w:cs="Arial"/>
                <w:b/>
                <w:bCs/>
              </w:rPr>
              <w:t>Energy Resources</w:t>
            </w:r>
          </w:p>
        </w:tc>
        <w:tc>
          <w:tcPr>
            <w:tcW w:w="4250" w:type="dxa"/>
            <w:shd w:val="clear" w:color="auto" w:fill="D9E2F3" w:themeFill="accent1" w:themeFillTint="33"/>
            <w:vAlign w:val="center"/>
          </w:tcPr>
          <w:p w14:paraId="16960A17" w14:textId="77777777" w:rsidR="000D5639" w:rsidRPr="005A6E27" w:rsidRDefault="000D5639" w:rsidP="00AA1C59">
            <w:pPr>
              <w:pStyle w:val="NoSpacing"/>
              <w:spacing w:line="360" w:lineRule="auto"/>
              <w:jc w:val="center"/>
              <w:rPr>
                <w:rFonts w:ascii="Arial" w:hAnsi="Arial" w:cs="Arial"/>
                <w:b/>
                <w:bCs/>
              </w:rPr>
            </w:pPr>
            <w:r w:rsidRPr="005A6E27">
              <w:rPr>
                <w:rFonts w:ascii="Arial" w:hAnsi="Arial" w:cs="Arial"/>
                <w:b/>
                <w:bCs/>
              </w:rPr>
              <w:t>Conversion Coefficients/Equivalence</w:t>
            </w:r>
          </w:p>
        </w:tc>
      </w:tr>
      <w:tr w:rsidR="000D5639" w:rsidRPr="006A57A2" w14:paraId="2EC75A2C" w14:textId="77777777" w:rsidTr="00AA1C59">
        <w:tc>
          <w:tcPr>
            <w:tcW w:w="4766" w:type="dxa"/>
            <w:vAlign w:val="center"/>
          </w:tcPr>
          <w:p w14:paraId="4D927E39" w14:textId="77777777" w:rsidR="000D5639" w:rsidRPr="006A57A2" w:rsidRDefault="000D5639" w:rsidP="00AA1C59">
            <w:pPr>
              <w:pStyle w:val="NoSpacing"/>
              <w:spacing w:line="360" w:lineRule="auto"/>
              <w:rPr>
                <w:rFonts w:ascii="Arial" w:hAnsi="Arial" w:cs="Arial"/>
              </w:rPr>
            </w:pPr>
            <w:r w:rsidRPr="006A57A2">
              <w:rPr>
                <w:rFonts w:ascii="Arial" w:hAnsi="Arial" w:cs="Arial"/>
              </w:rPr>
              <w:t>Hard coal</w:t>
            </w:r>
          </w:p>
        </w:tc>
        <w:tc>
          <w:tcPr>
            <w:tcW w:w="4250" w:type="dxa"/>
            <w:vAlign w:val="center"/>
          </w:tcPr>
          <w:p w14:paraId="080123CE"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29.3076 GJ/tonne</w:t>
            </w:r>
          </w:p>
        </w:tc>
      </w:tr>
      <w:tr w:rsidR="000D5639" w:rsidRPr="006A57A2" w14:paraId="045AA7CA" w14:textId="77777777" w:rsidTr="00AA1C59">
        <w:tc>
          <w:tcPr>
            <w:tcW w:w="4766" w:type="dxa"/>
            <w:vAlign w:val="center"/>
          </w:tcPr>
          <w:p w14:paraId="30DB16A3" w14:textId="77777777" w:rsidR="000D5639" w:rsidRPr="006A57A2" w:rsidRDefault="000D5639" w:rsidP="00AA1C59">
            <w:pPr>
              <w:pStyle w:val="NoSpacing"/>
              <w:spacing w:line="360" w:lineRule="auto"/>
              <w:rPr>
                <w:rFonts w:ascii="Arial" w:hAnsi="Arial" w:cs="Arial"/>
              </w:rPr>
            </w:pPr>
            <w:r w:rsidRPr="006A57A2">
              <w:rPr>
                <w:rFonts w:ascii="Arial" w:hAnsi="Arial" w:cs="Arial"/>
              </w:rPr>
              <w:t>Coke/oven coke</w:t>
            </w:r>
          </w:p>
        </w:tc>
        <w:tc>
          <w:tcPr>
            <w:tcW w:w="4250" w:type="dxa"/>
            <w:vAlign w:val="center"/>
          </w:tcPr>
          <w:p w14:paraId="60003E15"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26.3768 GJ/tonne</w:t>
            </w:r>
          </w:p>
        </w:tc>
      </w:tr>
      <w:tr w:rsidR="000D5639" w:rsidRPr="006A57A2" w14:paraId="2CA713D0" w14:textId="77777777" w:rsidTr="00AA1C59">
        <w:tc>
          <w:tcPr>
            <w:tcW w:w="4766" w:type="dxa"/>
            <w:vAlign w:val="center"/>
          </w:tcPr>
          <w:p w14:paraId="24E3A309" w14:textId="77777777" w:rsidR="000D5639" w:rsidRPr="006A57A2" w:rsidRDefault="000D5639" w:rsidP="00AA1C59">
            <w:pPr>
              <w:pStyle w:val="NoSpacing"/>
              <w:spacing w:line="360" w:lineRule="auto"/>
              <w:rPr>
                <w:rFonts w:ascii="Arial" w:hAnsi="Arial" w:cs="Arial"/>
              </w:rPr>
            </w:pPr>
            <w:r w:rsidRPr="006A57A2">
              <w:rPr>
                <w:rFonts w:ascii="Arial" w:hAnsi="Arial" w:cs="Arial"/>
              </w:rPr>
              <w:t>Gas coke</w:t>
            </w:r>
          </w:p>
        </w:tc>
        <w:tc>
          <w:tcPr>
            <w:tcW w:w="4250" w:type="dxa"/>
            <w:vAlign w:val="center"/>
          </w:tcPr>
          <w:p w14:paraId="4BF26204"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26.3768 GJ/tonne</w:t>
            </w:r>
          </w:p>
        </w:tc>
      </w:tr>
      <w:tr w:rsidR="000D5639" w:rsidRPr="006A57A2" w14:paraId="4F9357B4" w14:textId="77777777" w:rsidTr="00AA1C59">
        <w:tc>
          <w:tcPr>
            <w:tcW w:w="4766" w:type="dxa"/>
            <w:vAlign w:val="center"/>
          </w:tcPr>
          <w:p w14:paraId="20AFDCAB" w14:textId="77777777" w:rsidR="000D5639" w:rsidRPr="006A57A2" w:rsidRDefault="000D5639" w:rsidP="00AA1C59">
            <w:pPr>
              <w:pStyle w:val="NoSpacing"/>
              <w:spacing w:line="360" w:lineRule="auto"/>
              <w:rPr>
                <w:rFonts w:ascii="Arial" w:hAnsi="Arial" w:cs="Arial"/>
              </w:rPr>
            </w:pPr>
            <w:r w:rsidRPr="006A57A2">
              <w:rPr>
                <w:rFonts w:ascii="Arial" w:hAnsi="Arial" w:cs="Arial"/>
              </w:rPr>
              <w:t>Brown coal coke</w:t>
            </w:r>
          </w:p>
        </w:tc>
        <w:tc>
          <w:tcPr>
            <w:tcW w:w="4250" w:type="dxa"/>
            <w:vAlign w:val="center"/>
          </w:tcPr>
          <w:p w14:paraId="15B15840"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19.6361 GJ/tonne</w:t>
            </w:r>
          </w:p>
        </w:tc>
      </w:tr>
      <w:tr w:rsidR="000D5639" w:rsidRPr="006A57A2" w14:paraId="42F49202" w14:textId="77777777" w:rsidTr="00AA1C59">
        <w:tc>
          <w:tcPr>
            <w:tcW w:w="4766" w:type="dxa"/>
            <w:vAlign w:val="center"/>
          </w:tcPr>
          <w:p w14:paraId="62988707" w14:textId="77777777" w:rsidR="000D5639" w:rsidRPr="006A57A2" w:rsidRDefault="000D5639" w:rsidP="00AA1C59">
            <w:pPr>
              <w:pStyle w:val="NoSpacing"/>
              <w:spacing w:line="360" w:lineRule="auto"/>
              <w:rPr>
                <w:rFonts w:ascii="Arial" w:hAnsi="Arial" w:cs="Arial"/>
              </w:rPr>
            </w:pPr>
            <w:r w:rsidRPr="006A57A2">
              <w:rPr>
                <w:rFonts w:ascii="Arial" w:hAnsi="Arial" w:cs="Arial"/>
              </w:rPr>
              <w:t>Pattern fuel briquettes</w:t>
            </w:r>
          </w:p>
        </w:tc>
        <w:tc>
          <w:tcPr>
            <w:tcW w:w="4250" w:type="dxa"/>
            <w:vAlign w:val="center"/>
          </w:tcPr>
          <w:p w14:paraId="1081144D"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29.3076 GJ/tonne</w:t>
            </w:r>
          </w:p>
        </w:tc>
      </w:tr>
      <w:tr w:rsidR="000D5639" w:rsidRPr="006A57A2" w14:paraId="18BFD7A9" w14:textId="77777777" w:rsidTr="00AA1C59">
        <w:tc>
          <w:tcPr>
            <w:tcW w:w="4766" w:type="dxa"/>
            <w:vAlign w:val="center"/>
          </w:tcPr>
          <w:p w14:paraId="3B922DDE" w14:textId="77777777" w:rsidR="000D5639" w:rsidRPr="006A57A2" w:rsidRDefault="000D5639" w:rsidP="00AA1C59">
            <w:pPr>
              <w:pStyle w:val="NoSpacing"/>
              <w:spacing w:line="360" w:lineRule="auto"/>
              <w:rPr>
                <w:rFonts w:ascii="Arial" w:hAnsi="Arial" w:cs="Arial"/>
              </w:rPr>
            </w:pPr>
            <w:r w:rsidRPr="006A57A2">
              <w:rPr>
                <w:rFonts w:ascii="Arial" w:hAnsi="Arial" w:cs="Arial"/>
              </w:rPr>
              <w:t>Lignite/brown coal</w:t>
            </w:r>
          </w:p>
        </w:tc>
        <w:tc>
          <w:tcPr>
            <w:tcW w:w="4250" w:type="dxa"/>
            <w:vAlign w:val="center"/>
          </w:tcPr>
          <w:p w14:paraId="71F68100"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11.2834 GJ/tonne</w:t>
            </w:r>
          </w:p>
        </w:tc>
      </w:tr>
      <w:tr w:rsidR="000D5639" w:rsidRPr="006A57A2" w14:paraId="72D06880" w14:textId="77777777" w:rsidTr="00AA1C59">
        <w:tc>
          <w:tcPr>
            <w:tcW w:w="4766" w:type="dxa"/>
            <w:vAlign w:val="center"/>
          </w:tcPr>
          <w:p w14:paraId="12C12F36" w14:textId="77777777" w:rsidR="000D5639" w:rsidRPr="006A57A2" w:rsidRDefault="000D5639" w:rsidP="00AA1C59">
            <w:pPr>
              <w:pStyle w:val="NoSpacing"/>
              <w:spacing w:line="360" w:lineRule="auto"/>
              <w:rPr>
                <w:rFonts w:ascii="Arial" w:hAnsi="Arial" w:cs="Arial"/>
              </w:rPr>
            </w:pPr>
            <w:r w:rsidRPr="006A57A2">
              <w:rPr>
                <w:rFonts w:ascii="Arial" w:hAnsi="Arial" w:cs="Arial"/>
              </w:rPr>
              <w:t>Peat</w:t>
            </w:r>
          </w:p>
        </w:tc>
        <w:tc>
          <w:tcPr>
            <w:tcW w:w="4250" w:type="dxa"/>
            <w:vAlign w:val="center"/>
          </w:tcPr>
          <w:p w14:paraId="183CE2AB"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9.5250 GJ/tonne</w:t>
            </w:r>
          </w:p>
        </w:tc>
      </w:tr>
      <w:tr w:rsidR="000D5639" w:rsidRPr="006A57A2" w14:paraId="0ABA598C" w14:textId="77777777" w:rsidTr="00AA1C59">
        <w:tc>
          <w:tcPr>
            <w:tcW w:w="4766" w:type="dxa"/>
            <w:vAlign w:val="center"/>
          </w:tcPr>
          <w:p w14:paraId="4045E10C" w14:textId="77777777" w:rsidR="000D5639" w:rsidRPr="006A57A2" w:rsidRDefault="000D5639" w:rsidP="00AA1C59">
            <w:pPr>
              <w:pStyle w:val="NoSpacing"/>
              <w:spacing w:line="360" w:lineRule="auto"/>
              <w:rPr>
                <w:rFonts w:ascii="Arial" w:hAnsi="Arial" w:cs="Arial"/>
              </w:rPr>
            </w:pPr>
            <w:r w:rsidRPr="006A57A2">
              <w:rPr>
                <w:rFonts w:ascii="Arial" w:hAnsi="Arial" w:cs="Arial"/>
              </w:rPr>
              <w:t>Lignite briquettes</w:t>
            </w:r>
          </w:p>
        </w:tc>
        <w:tc>
          <w:tcPr>
            <w:tcW w:w="4250" w:type="dxa"/>
            <w:vAlign w:val="center"/>
          </w:tcPr>
          <w:p w14:paraId="53D76E96"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19.6361 GJ/tonne</w:t>
            </w:r>
          </w:p>
        </w:tc>
      </w:tr>
      <w:tr w:rsidR="000D5639" w:rsidRPr="006A57A2" w14:paraId="7375B06B" w14:textId="77777777" w:rsidTr="00AA1C59">
        <w:tc>
          <w:tcPr>
            <w:tcW w:w="4766" w:type="dxa"/>
            <w:vAlign w:val="center"/>
          </w:tcPr>
          <w:p w14:paraId="2A09F64D" w14:textId="77777777" w:rsidR="000D5639" w:rsidRPr="006A57A2" w:rsidRDefault="000D5639" w:rsidP="00AA1C59">
            <w:pPr>
              <w:pStyle w:val="NoSpacing"/>
              <w:spacing w:line="360" w:lineRule="auto"/>
              <w:rPr>
                <w:rFonts w:ascii="Arial" w:hAnsi="Arial" w:cs="Arial"/>
              </w:rPr>
            </w:pPr>
            <w:r w:rsidRPr="006A57A2">
              <w:rPr>
                <w:rFonts w:ascii="Arial" w:hAnsi="Arial" w:cs="Arial"/>
              </w:rPr>
              <w:t>Liquefied Natural Gas (LNG)</w:t>
            </w:r>
          </w:p>
        </w:tc>
        <w:tc>
          <w:tcPr>
            <w:tcW w:w="4250" w:type="dxa"/>
            <w:vAlign w:val="center"/>
          </w:tcPr>
          <w:p w14:paraId="5B3AA26A"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45.1923 GJ/tonne</w:t>
            </w:r>
          </w:p>
        </w:tc>
      </w:tr>
      <w:tr w:rsidR="000D5639" w:rsidRPr="006A57A2" w14:paraId="080C79A5" w14:textId="77777777" w:rsidTr="00AA1C59">
        <w:tc>
          <w:tcPr>
            <w:tcW w:w="4766" w:type="dxa"/>
            <w:vAlign w:val="center"/>
          </w:tcPr>
          <w:p w14:paraId="04FDF901" w14:textId="77777777" w:rsidR="000D5639" w:rsidRPr="006A57A2" w:rsidRDefault="000D5639" w:rsidP="00AA1C59">
            <w:pPr>
              <w:pStyle w:val="NoSpacing"/>
              <w:spacing w:line="360" w:lineRule="auto"/>
              <w:rPr>
                <w:rFonts w:ascii="Arial" w:hAnsi="Arial" w:cs="Arial"/>
              </w:rPr>
            </w:pPr>
            <w:r w:rsidRPr="006A57A2">
              <w:rPr>
                <w:rFonts w:ascii="Arial" w:hAnsi="Arial" w:cs="Arial"/>
              </w:rPr>
              <w:t>Butane</w:t>
            </w:r>
          </w:p>
        </w:tc>
        <w:tc>
          <w:tcPr>
            <w:tcW w:w="4250" w:type="dxa"/>
            <w:vAlign w:val="center"/>
          </w:tcPr>
          <w:p w14:paraId="1E463FDB"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50.393 GJ/tonne</w:t>
            </w:r>
          </w:p>
        </w:tc>
      </w:tr>
      <w:tr w:rsidR="000D5639" w:rsidRPr="006A57A2" w14:paraId="622AEB6D" w14:textId="77777777" w:rsidTr="00AA1C59">
        <w:tc>
          <w:tcPr>
            <w:tcW w:w="4766" w:type="dxa"/>
            <w:vAlign w:val="center"/>
          </w:tcPr>
          <w:p w14:paraId="61A3748C" w14:textId="77777777" w:rsidR="000D5639" w:rsidRPr="006A57A2" w:rsidRDefault="000D5639" w:rsidP="00AA1C59">
            <w:pPr>
              <w:pStyle w:val="NoSpacing"/>
              <w:spacing w:line="360" w:lineRule="auto"/>
              <w:rPr>
                <w:rFonts w:ascii="Arial" w:hAnsi="Arial" w:cs="Arial"/>
              </w:rPr>
            </w:pPr>
            <w:r w:rsidRPr="006A57A2">
              <w:rPr>
                <w:rFonts w:ascii="Arial" w:hAnsi="Arial" w:cs="Arial"/>
              </w:rPr>
              <w:t>Propane</w:t>
            </w:r>
          </w:p>
        </w:tc>
        <w:tc>
          <w:tcPr>
            <w:tcW w:w="4250" w:type="dxa"/>
            <w:vAlign w:val="center"/>
          </w:tcPr>
          <w:p w14:paraId="56BB153F"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49.473 GJ/tonne</w:t>
            </w:r>
          </w:p>
        </w:tc>
      </w:tr>
      <w:tr w:rsidR="000D5639" w:rsidRPr="006A57A2" w14:paraId="3E49E56C" w14:textId="77777777" w:rsidTr="00AA1C59">
        <w:tc>
          <w:tcPr>
            <w:tcW w:w="4766" w:type="dxa"/>
            <w:vMerge w:val="restart"/>
            <w:vAlign w:val="center"/>
          </w:tcPr>
          <w:p w14:paraId="239690C3" w14:textId="77777777" w:rsidR="000D5639" w:rsidRPr="00DA057A" w:rsidRDefault="000D5639" w:rsidP="00AA1C59">
            <w:pPr>
              <w:pStyle w:val="NoSpacing"/>
              <w:spacing w:line="360" w:lineRule="auto"/>
              <w:rPr>
                <w:rFonts w:ascii="Arial" w:hAnsi="Arial" w:cs="Arial"/>
              </w:rPr>
            </w:pPr>
            <w:r w:rsidRPr="00DA057A">
              <w:rPr>
                <w:rFonts w:ascii="Arial" w:hAnsi="Arial" w:cs="Arial"/>
              </w:rPr>
              <w:t>Liquefied Petroleum Gas (LPG) (Mixture of Butane and Propane)</w:t>
            </w:r>
          </w:p>
        </w:tc>
        <w:tc>
          <w:tcPr>
            <w:tcW w:w="4250" w:type="dxa"/>
            <w:vAlign w:val="center"/>
          </w:tcPr>
          <w:p w14:paraId="623C4C59" w14:textId="77777777" w:rsidR="000D5639" w:rsidRPr="00DA057A" w:rsidRDefault="000D5639" w:rsidP="00AA1C59">
            <w:pPr>
              <w:pStyle w:val="NoSpacing"/>
              <w:spacing w:line="360" w:lineRule="auto"/>
              <w:jc w:val="center"/>
              <w:rPr>
                <w:rFonts w:ascii="Arial" w:hAnsi="Arial" w:cs="Arial"/>
              </w:rPr>
            </w:pPr>
            <w:r>
              <w:rPr>
                <w:rFonts w:ascii="Arial" w:hAnsi="Arial" w:cs="Arial"/>
              </w:rPr>
              <w:t>0.0</w:t>
            </w:r>
            <w:r w:rsidRPr="00DA057A">
              <w:rPr>
                <w:rFonts w:ascii="Arial" w:hAnsi="Arial" w:cs="Arial"/>
              </w:rPr>
              <w:t>45544 GJ/</w:t>
            </w:r>
            <w:r>
              <w:rPr>
                <w:rFonts w:ascii="Arial" w:hAnsi="Arial" w:cs="Arial"/>
              </w:rPr>
              <w:t>kg</w:t>
            </w:r>
          </w:p>
        </w:tc>
      </w:tr>
      <w:tr w:rsidR="000D5639" w:rsidRPr="006A57A2" w14:paraId="64DA2CCA" w14:textId="77777777" w:rsidTr="00AA1C59">
        <w:tc>
          <w:tcPr>
            <w:tcW w:w="4766" w:type="dxa"/>
            <w:vMerge/>
            <w:vAlign w:val="center"/>
          </w:tcPr>
          <w:p w14:paraId="33F33A13" w14:textId="77777777" w:rsidR="000D5639" w:rsidRPr="00DA057A" w:rsidRDefault="000D5639" w:rsidP="00AA1C59">
            <w:pPr>
              <w:pStyle w:val="NoSpacing"/>
              <w:spacing w:line="360" w:lineRule="auto"/>
              <w:rPr>
                <w:rFonts w:ascii="Arial" w:hAnsi="Arial" w:cs="Arial"/>
              </w:rPr>
            </w:pPr>
          </w:p>
        </w:tc>
        <w:tc>
          <w:tcPr>
            <w:tcW w:w="4250" w:type="dxa"/>
            <w:vAlign w:val="center"/>
          </w:tcPr>
          <w:p w14:paraId="1507BC94" w14:textId="77777777" w:rsidR="000D5639" w:rsidRPr="00DB0E3B" w:rsidRDefault="000D5639" w:rsidP="00AA1C59">
            <w:pPr>
              <w:pStyle w:val="NoSpacing"/>
              <w:spacing w:line="360" w:lineRule="auto"/>
              <w:jc w:val="center"/>
              <w:rPr>
                <w:rFonts w:ascii="Arial" w:hAnsi="Arial" w:cs="Arial"/>
                <w:vertAlign w:val="superscript"/>
              </w:rPr>
            </w:pPr>
            <w:r>
              <w:rPr>
                <w:rFonts w:ascii="Arial" w:hAnsi="Arial" w:cs="Arial"/>
              </w:rPr>
              <w:t>0.13640 GJ/m</w:t>
            </w:r>
            <w:r w:rsidRPr="00DB0E3B">
              <w:rPr>
                <w:rFonts w:ascii="Arial" w:hAnsi="Arial" w:cs="Arial"/>
                <w:vertAlign w:val="superscript"/>
              </w:rPr>
              <w:t>3</w:t>
            </w:r>
          </w:p>
        </w:tc>
      </w:tr>
      <w:tr w:rsidR="000D5639" w:rsidRPr="006A57A2" w14:paraId="6018AC98" w14:textId="77777777" w:rsidTr="00AA1C59">
        <w:tc>
          <w:tcPr>
            <w:tcW w:w="4766" w:type="dxa"/>
            <w:vMerge w:val="restart"/>
            <w:vAlign w:val="center"/>
          </w:tcPr>
          <w:p w14:paraId="20F535F9" w14:textId="77777777" w:rsidR="000D5639" w:rsidRPr="006A57A2" w:rsidRDefault="000D5639" w:rsidP="00AA1C59">
            <w:pPr>
              <w:pStyle w:val="NoSpacing"/>
              <w:spacing w:line="360" w:lineRule="auto"/>
              <w:rPr>
                <w:rFonts w:ascii="Arial" w:hAnsi="Arial" w:cs="Arial"/>
              </w:rPr>
            </w:pPr>
            <w:r w:rsidRPr="006A57A2">
              <w:rPr>
                <w:rFonts w:ascii="Arial" w:hAnsi="Arial" w:cs="Arial"/>
              </w:rPr>
              <w:t>Natural Gas</w:t>
            </w:r>
          </w:p>
        </w:tc>
        <w:tc>
          <w:tcPr>
            <w:tcW w:w="4250" w:type="dxa"/>
            <w:vAlign w:val="center"/>
          </w:tcPr>
          <w:p w14:paraId="7A245D35"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1000 GJ/mscf</w:t>
            </w:r>
          </w:p>
        </w:tc>
      </w:tr>
      <w:tr w:rsidR="000D5639" w:rsidRPr="006A57A2" w14:paraId="2D2A2628" w14:textId="77777777" w:rsidTr="00AA1C59">
        <w:tc>
          <w:tcPr>
            <w:tcW w:w="4766" w:type="dxa"/>
            <w:vMerge/>
            <w:vAlign w:val="center"/>
          </w:tcPr>
          <w:p w14:paraId="2DA22441" w14:textId="77777777" w:rsidR="000D5639" w:rsidRPr="006A57A2" w:rsidRDefault="000D5639" w:rsidP="00AA1C59">
            <w:pPr>
              <w:pStyle w:val="NoSpacing"/>
              <w:spacing w:line="360" w:lineRule="auto"/>
              <w:rPr>
                <w:rFonts w:ascii="Arial" w:hAnsi="Arial" w:cs="Arial"/>
              </w:rPr>
            </w:pPr>
          </w:p>
        </w:tc>
        <w:tc>
          <w:tcPr>
            <w:tcW w:w="4250" w:type="dxa"/>
            <w:vAlign w:val="center"/>
          </w:tcPr>
          <w:p w14:paraId="40558DB5"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1.055 GJ/mmbtu</w:t>
            </w:r>
          </w:p>
        </w:tc>
      </w:tr>
      <w:tr w:rsidR="000D5639" w:rsidRPr="006A57A2" w14:paraId="5F52F6E8" w14:textId="77777777" w:rsidTr="00AA1C59">
        <w:tc>
          <w:tcPr>
            <w:tcW w:w="4766" w:type="dxa"/>
            <w:vMerge/>
            <w:vAlign w:val="center"/>
          </w:tcPr>
          <w:p w14:paraId="4506985C" w14:textId="77777777" w:rsidR="000D5639" w:rsidRPr="006A57A2" w:rsidRDefault="000D5639" w:rsidP="00AA1C59">
            <w:pPr>
              <w:pStyle w:val="NoSpacing"/>
              <w:spacing w:line="360" w:lineRule="auto"/>
              <w:rPr>
                <w:rFonts w:ascii="Arial" w:hAnsi="Arial" w:cs="Arial"/>
              </w:rPr>
            </w:pPr>
          </w:p>
        </w:tc>
        <w:tc>
          <w:tcPr>
            <w:tcW w:w="4250" w:type="dxa"/>
            <w:vAlign w:val="center"/>
          </w:tcPr>
          <w:p w14:paraId="290FD45F" w14:textId="77777777" w:rsidR="000D5639" w:rsidRPr="006A57A2" w:rsidRDefault="000D5639" w:rsidP="00AA1C59">
            <w:pPr>
              <w:pStyle w:val="NoSpacing"/>
              <w:spacing w:line="360" w:lineRule="auto"/>
              <w:jc w:val="center"/>
              <w:rPr>
                <w:rFonts w:ascii="Arial" w:hAnsi="Arial" w:cs="Arial"/>
              </w:rPr>
            </w:pPr>
            <w:r w:rsidRPr="00E31C33">
              <w:rPr>
                <w:rFonts w:ascii="Arial" w:hAnsi="Arial" w:cs="Arial"/>
              </w:rPr>
              <w:t>0.02898 GJ/m</w:t>
            </w:r>
            <w:r w:rsidRPr="00E31C33">
              <w:rPr>
                <w:rFonts w:ascii="Arial" w:hAnsi="Arial" w:cs="Arial"/>
                <w:vertAlign w:val="superscript"/>
              </w:rPr>
              <w:t>3</w:t>
            </w:r>
          </w:p>
        </w:tc>
      </w:tr>
      <w:tr w:rsidR="000D5639" w:rsidRPr="006A57A2" w14:paraId="7790DF72" w14:textId="77777777" w:rsidTr="00AA1C59">
        <w:tc>
          <w:tcPr>
            <w:tcW w:w="4766" w:type="dxa"/>
            <w:vAlign w:val="center"/>
          </w:tcPr>
          <w:p w14:paraId="0CD71D8B" w14:textId="77777777" w:rsidR="000D5639" w:rsidRPr="006A57A2" w:rsidRDefault="000D5639" w:rsidP="00AA1C59">
            <w:pPr>
              <w:pStyle w:val="NoSpacing"/>
              <w:spacing w:line="360" w:lineRule="auto"/>
              <w:rPr>
                <w:rFonts w:ascii="Arial" w:hAnsi="Arial" w:cs="Arial"/>
              </w:rPr>
            </w:pPr>
            <w:r w:rsidRPr="006A57A2">
              <w:rPr>
                <w:rFonts w:ascii="Arial" w:hAnsi="Arial" w:cs="Arial"/>
              </w:rPr>
              <w:t>Ethane</w:t>
            </w:r>
          </w:p>
        </w:tc>
        <w:tc>
          <w:tcPr>
            <w:tcW w:w="4250" w:type="dxa"/>
            <w:vAlign w:val="center"/>
          </w:tcPr>
          <w:p w14:paraId="33950941"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1,067.82 GJ/mscf</w:t>
            </w:r>
          </w:p>
        </w:tc>
      </w:tr>
      <w:tr w:rsidR="000D5639" w:rsidRPr="006A57A2" w14:paraId="7FCA71B7" w14:textId="77777777" w:rsidTr="00AA1C59">
        <w:tc>
          <w:tcPr>
            <w:tcW w:w="4766" w:type="dxa"/>
            <w:vAlign w:val="center"/>
          </w:tcPr>
          <w:p w14:paraId="0BD91AA5" w14:textId="77777777" w:rsidR="000D5639" w:rsidRPr="006A57A2" w:rsidRDefault="000D5639" w:rsidP="00AA1C59">
            <w:pPr>
              <w:pStyle w:val="NoSpacing"/>
              <w:spacing w:line="360" w:lineRule="auto"/>
              <w:rPr>
                <w:rFonts w:ascii="Arial" w:hAnsi="Arial" w:cs="Arial"/>
              </w:rPr>
            </w:pPr>
            <w:r w:rsidRPr="006A57A2">
              <w:rPr>
                <w:rFonts w:ascii="Arial" w:hAnsi="Arial" w:cs="Arial"/>
              </w:rPr>
              <w:t>Methane</w:t>
            </w:r>
          </w:p>
        </w:tc>
        <w:tc>
          <w:tcPr>
            <w:tcW w:w="4250" w:type="dxa"/>
            <w:vAlign w:val="center"/>
          </w:tcPr>
          <w:p w14:paraId="22DFD3BB"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1,131.31 GJ/mscf</w:t>
            </w:r>
          </w:p>
        </w:tc>
      </w:tr>
      <w:tr w:rsidR="000D5639" w:rsidRPr="006A57A2" w14:paraId="4CDD645C" w14:textId="77777777" w:rsidTr="00AA1C59">
        <w:tc>
          <w:tcPr>
            <w:tcW w:w="4766" w:type="dxa"/>
            <w:vAlign w:val="center"/>
          </w:tcPr>
          <w:p w14:paraId="14796FF2" w14:textId="77777777" w:rsidR="000D5639" w:rsidRPr="006A57A2" w:rsidRDefault="000D5639" w:rsidP="00AA1C59">
            <w:pPr>
              <w:pStyle w:val="NoSpacing"/>
              <w:spacing w:line="360" w:lineRule="auto"/>
              <w:rPr>
                <w:rFonts w:ascii="Arial" w:hAnsi="Arial" w:cs="Arial"/>
              </w:rPr>
            </w:pPr>
            <w:r w:rsidRPr="006A57A2">
              <w:rPr>
                <w:rFonts w:ascii="Arial" w:hAnsi="Arial" w:cs="Arial"/>
              </w:rPr>
              <w:t>Solar Photovoltaic</w:t>
            </w:r>
          </w:p>
        </w:tc>
        <w:tc>
          <w:tcPr>
            <w:tcW w:w="4250" w:type="dxa"/>
            <w:vAlign w:val="center"/>
          </w:tcPr>
          <w:p w14:paraId="11C85123"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0.0036 GJ/kWh</w:t>
            </w:r>
          </w:p>
        </w:tc>
      </w:tr>
      <w:tr w:rsidR="000D5639" w:rsidRPr="006A57A2" w14:paraId="6DD2FD8C" w14:textId="77777777" w:rsidTr="00AA1C59">
        <w:tc>
          <w:tcPr>
            <w:tcW w:w="4766" w:type="dxa"/>
            <w:vAlign w:val="center"/>
          </w:tcPr>
          <w:p w14:paraId="6460038C" w14:textId="77777777" w:rsidR="000D5639" w:rsidRPr="006A57A2" w:rsidRDefault="000D5639" w:rsidP="00AA1C59">
            <w:pPr>
              <w:pStyle w:val="NoSpacing"/>
              <w:spacing w:line="360" w:lineRule="auto"/>
              <w:rPr>
                <w:rFonts w:ascii="Arial" w:hAnsi="Arial" w:cs="Arial"/>
              </w:rPr>
            </w:pPr>
            <w:r w:rsidRPr="006A57A2">
              <w:rPr>
                <w:rFonts w:ascii="Arial" w:hAnsi="Arial" w:cs="Arial"/>
              </w:rPr>
              <w:t>Solar Thermal</w:t>
            </w:r>
          </w:p>
        </w:tc>
        <w:tc>
          <w:tcPr>
            <w:tcW w:w="4250" w:type="dxa"/>
            <w:vAlign w:val="center"/>
          </w:tcPr>
          <w:p w14:paraId="527501CD"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0.0036 GJ/kWh</w:t>
            </w:r>
          </w:p>
        </w:tc>
      </w:tr>
      <w:tr w:rsidR="000D5639" w:rsidRPr="006A57A2" w14:paraId="37D5EEB0" w14:textId="77777777" w:rsidTr="00AA1C59">
        <w:tc>
          <w:tcPr>
            <w:tcW w:w="4766" w:type="dxa"/>
            <w:vAlign w:val="center"/>
          </w:tcPr>
          <w:p w14:paraId="5255C929" w14:textId="77777777" w:rsidR="000D5639" w:rsidRPr="006A57A2" w:rsidRDefault="000D5639" w:rsidP="00AA1C59">
            <w:pPr>
              <w:pStyle w:val="NoSpacing"/>
              <w:spacing w:line="360" w:lineRule="auto"/>
              <w:rPr>
                <w:rFonts w:ascii="Arial" w:hAnsi="Arial" w:cs="Arial"/>
              </w:rPr>
            </w:pPr>
            <w:r w:rsidRPr="006A57A2">
              <w:rPr>
                <w:rFonts w:ascii="Arial" w:hAnsi="Arial" w:cs="Arial"/>
              </w:rPr>
              <w:t>Biogas</w:t>
            </w:r>
          </w:p>
        </w:tc>
        <w:tc>
          <w:tcPr>
            <w:tcW w:w="4250" w:type="dxa"/>
            <w:vAlign w:val="center"/>
          </w:tcPr>
          <w:p w14:paraId="401319EA"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50.4 GJ/tonne</w:t>
            </w:r>
          </w:p>
        </w:tc>
      </w:tr>
      <w:tr w:rsidR="000D5639" w:rsidRPr="006A57A2" w14:paraId="35D40468" w14:textId="77777777" w:rsidTr="00AA1C59">
        <w:tc>
          <w:tcPr>
            <w:tcW w:w="4766" w:type="dxa"/>
            <w:vAlign w:val="center"/>
          </w:tcPr>
          <w:p w14:paraId="2532B71F" w14:textId="77777777" w:rsidR="000D5639" w:rsidRPr="006A57A2" w:rsidRDefault="000D5639" w:rsidP="00AA1C59">
            <w:pPr>
              <w:pStyle w:val="NoSpacing"/>
              <w:spacing w:line="360" w:lineRule="auto"/>
              <w:rPr>
                <w:rFonts w:ascii="Arial" w:hAnsi="Arial" w:cs="Arial"/>
              </w:rPr>
            </w:pPr>
            <w:r w:rsidRPr="006A57A2">
              <w:rPr>
                <w:rFonts w:ascii="Arial" w:hAnsi="Arial" w:cs="Arial"/>
              </w:rPr>
              <w:t>Biodiesel</w:t>
            </w:r>
          </w:p>
        </w:tc>
        <w:tc>
          <w:tcPr>
            <w:tcW w:w="4250" w:type="dxa"/>
            <w:vAlign w:val="center"/>
          </w:tcPr>
          <w:p w14:paraId="25A7EA4B"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27.0 GJ/tonne</w:t>
            </w:r>
          </w:p>
        </w:tc>
      </w:tr>
      <w:tr w:rsidR="000D5639" w:rsidRPr="006A57A2" w14:paraId="3DC67111" w14:textId="77777777" w:rsidTr="00AA1C59">
        <w:tc>
          <w:tcPr>
            <w:tcW w:w="4766" w:type="dxa"/>
            <w:vAlign w:val="center"/>
          </w:tcPr>
          <w:p w14:paraId="21B9D65C" w14:textId="77777777" w:rsidR="000D5639" w:rsidRPr="006A57A2" w:rsidRDefault="000D5639" w:rsidP="00AA1C59">
            <w:pPr>
              <w:pStyle w:val="NoSpacing"/>
              <w:spacing w:line="360" w:lineRule="auto"/>
              <w:rPr>
                <w:rFonts w:ascii="Arial" w:hAnsi="Arial" w:cs="Arial"/>
              </w:rPr>
            </w:pPr>
            <w:r w:rsidRPr="006A57A2">
              <w:rPr>
                <w:rFonts w:ascii="Arial" w:hAnsi="Arial" w:cs="Arial"/>
              </w:rPr>
              <w:t>Charcoal</w:t>
            </w:r>
          </w:p>
        </w:tc>
        <w:tc>
          <w:tcPr>
            <w:tcW w:w="4250" w:type="dxa"/>
            <w:vAlign w:val="center"/>
          </w:tcPr>
          <w:p w14:paraId="71615352"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29.5 GJ/tonne</w:t>
            </w:r>
          </w:p>
        </w:tc>
      </w:tr>
      <w:tr w:rsidR="000D5639" w:rsidRPr="006A57A2" w14:paraId="1FFA30C4" w14:textId="77777777" w:rsidTr="00AA1C59">
        <w:tc>
          <w:tcPr>
            <w:tcW w:w="4766" w:type="dxa"/>
            <w:vAlign w:val="center"/>
          </w:tcPr>
          <w:p w14:paraId="00EC71D2" w14:textId="77777777" w:rsidR="000D5639" w:rsidRPr="006A57A2" w:rsidRDefault="000D5639" w:rsidP="00AA1C59">
            <w:pPr>
              <w:pStyle w:val="NoSpacing"/>
              <w:spacing w:line="360" w:lineRule="auto"/>
              <w:rPr>
                <w:rFonts w:ascii="Arial" w:hAnsi="Arial" w:cs="Arial"/>
              </w:rPr>
            </w:pPr>
            <w:r w:rsidRPr="006A57A2">
              <w:rPr>
                <w:rFonts w:ascii="Arial" w:hAnsi="Arial" w:cs="Arial"/>
              </w:rPr>
              <w:t>Empty Fruit Bunch (EFB)</w:t>
            </w:r>
          </w:p>
        </w:tc>
        <w:tc>
          <w:tcPr>
            <w:tcW w:w="4250" w:type="dxa"/>
            <w:vAlign w:val="center"/>
          </w:tcPr>
          <w:p w14:paraId="09D73433"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18.8 GJ/tonne</w:t>
            </w:r>
          </w:p>
        </w:tc>
      </w:tr>
      <w:tr w:rsidR="000D5639" w:rsidRPr="006A57A2" w14:paraId="2645AF76" w14:textId="77777777" w:rsidTr="00AA1C59">
        <w:tc>
          <w:tcPr>
            <w:tcW w:w="4766" w:type="dxa"/>
            <w:vAlign w:val="center"/>
          </w:tcPr>
          <w:p w14:paraId="5C2DA2EF" w14:textId="77777777" w:rsidR="000D5639" w:rsidRPr="006A57A2" w:rsidRDefault="000D5639" w:rsidP="00AA1C59">
            <w:pPr>
              <w:pStyle w:val="NoSpacing"/>
              <w:spacing w:line="360" w:lineRule="auto"/>
              <w:rPr>
                <w:rFonts w:ascii="Arial" w:hAnsi="Arial" w:cs="Arial"/>
              </w:rPr>
            </w:pPr>
            <w:r w:rsidRPr="006A57A2">
              <w:rPr>
                <w:rFonts w:ascii="Arial" w:hAnsi="Arial" w:cs="Arial"/>
              </w:rPr>
              <w:t>Fuelwood</w:t>
            </w:r>
          </w:p>
        </w:tc>
        <w:tc>
          <w:tcPr>
            <w:tcW w:w="4250" w:type="dxa"/>
            <w:vAlign w:val="center"/>
          </w:tcPr>
          <w:p w14:paraId="5DD09735"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15.6 GJ/tonne</w:t>
            </w:r>
          </w:p>
        </w:tc>
      </w:tr>
      <w:tr w:rsidR="000D5639" w:rsidRPr="006A57A2" w14:paraId="2157636B" w14:textId="77777777" w:rsidTr="00AA1C59">
        <w:tc>
          <w:tcPr>
            <w:tcW w:w="4766" w:type="dxa"/>
            <w:vAlign w:val="center"/>
          </w:tcPr>
          <w:p w14:paraId="5A690839" w14:textId="77777777" w:rsidR="000D5639" w:rsidRPr="006A57A2" w:rsidRDefault="000D5639" w:rsidP="00AA1C59">
            <w:pPr>
              <w:pStyle w:val="NoSpacing"/>
              <w:spacing w:line="360" w:lineRule="auto"/>
              <w:rPr>
                <w:rFonts w:ascii="Arial" w:hAnsi="Arial" w:cs="Arial"/>
              </w:rPr>
            </w:pPr>
            <w:r w:rsidRPr="006A57A2">
              <w:rPr>
                <w:rFonts w:ascii="Arial" w:hAnsi="Arial" w:cs="Arial"/>
              </w:rPr>
              <w:t>Mesocarp Fibre</w:t>
            </w:r>
          </w:p>
        </w:tc>
        <w:tc>
          <w:tcPr>
            <w:tcW w:w="4250" w:type="dxa"/>
            <w:vAlign w:val="center"/>
          </w:tcPr>
          <w:p w14:paraId="0A6D620E"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18.8 GJ/tonne</w:t>
            </w:r>
          </w:p>
        </w:tc>
      </w:tr>
      <w:tr w:rsidR="000D5639" w:rsidRPr="006A57A2" w14:paraId="032D93E7" w14:textId="77777777" w:rsidTr="00AA1C59">
        <w:tc>
          <w:tcPr>
            <w:tcW w:w="4766" w:type="dxa"/>
            <w:vAlign w:val="center"/>
          </w:tcPr>
          <w:p w14:paraId="308DB96B" w14:textId="77777777" w:rsidR="000D5639" w:rsidRPr="006A57A2" w:rsidRDefault="000D5639" w:rsidP="00AA1C59">
            <w:pPr>
              <w:pStyle w:val="NoSpacing"/>
              <w:spacing w:line="360" w:lineRule="auto"/>
              <w:rPr>
                <w:rFonts w:ascii="Arial" w:hAnsi="Arial" w:cs="Arial"/>
              </w:rPr>
            </w:pPr>
            <w:r w:rsidRPr="006A57A2">
              <w:rPr>
                <w:rFonts w:ascii="Arial" w:hAnsi="Arial" w:cs="Arial"/>
              </w:rPr>
              <w:t>Palm Kernel Shell (PKS)</w:t>
            </w:r>
          </w:p>
        </w:tc>
        <w:tc>
          <w:tcPr>
            <w:tcW w:w="4250" w:type="dxa"/>
            <w:vAlign w:val="center"/>
          </w:tcPr>
          <w:p w14:paraId="480F0487"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20.1 GJ/tonne</w:t>
            </w:r>
          </w:p>
        </w:tc>
      </w:tr>
    </w:tbl>
    <w:p w14:paraId="068FA4C4" w14:textId="77777777" w:rsidR="000D5639" w:rsidRDefault="000D5639" w:rsidP="000D5639">
      <w:pPr>
        <w:rPr>
          <w:rFonts w:cs="Arial"/>
          <w:bCs/>
          <w:i/>
          <w:iCs/>
          <w:u w:val="single"/>
        </w:rPr>
      </w:pPr>
    </w:p>
    <w:p w14:paraId="4FB0AE40" w14:textId="77777777" w:rsidR="000D5639" w:rsidRPr="00AA3B90" w:rsidRDefault="000D5639" w:rsidP="00AA3B90">
      <w:pPr>
        <w:jc w:val="both"/>
        <w:rPr>
          <w:rFonts w:cs="Arial"/>
          <w:bCs/>
          <w:i/>
          <w:iCs/>
          <w:sz w:val="18"/>
          <w:szCs w:val="18"/>
        </w:rPr>
      </w:pPr>
      <w:r w:rsidRPr="00AA3B90">
        <w:rPr>
          <w:rFonts w:cs="Arial"/>
          <w:bCs/>
          <w:i/>
          <w:iCs/>
          <w:sz w:val="18"/>
          <w:szCs w:val="18"/>
        </w:rPr>
        <w:t>Note: The listed values are based on the net calorific value of each energy resources</w:t>
      </w:r>
      <w:r w:rsidRPr="00AA3B90">
        <w:rPr>
          <w:rFonts w:cs="Arial"/>
          <w:i/>
          <w:iCs/>
          <w:sz w:val="18"/>
          <w:szCs w:val="18"/>
        </w:rPr>
        <w:t xml:space="preserve"> </w:t>
      </w:r>
      <w:r w:rsidRPr="00AA3B90">
        <w:rPr>
          <w:rFonts w:cs="Arial"/>
          <w:bCs/>
          <w:i/>
          <w:iCs/>
          <w:sz w:val="18"/>
          <w:szCs w:val="18"/>
        </w:rPr>
        <w:t>and the average calorific values for EFB, Fibre and PKS at 0% moisture content. The values may vary due to the characteristics of the fuel, such as moisture content, hydrogen, and oxygen contents. Therefore, any calorific value used for energy calculation needs to be declared in the online system.</w:t>
      </w:r>
    </w:p>
    <w:p w14:paraId="19A1C4BC" w14:textId="77777777" w:rsidR="000D5639" w:rsidRPr="005D7777" w:rsidRDefault="000D5639" w:rsidP="000D5639">
      <w:pPr>
        <w:jc w:val="center"/>
        <w:rPr>
          <w:rFonts w:cs="Arial"/>
          <w:b/>
          <w:u w:val="single"/>
        </w:rPr>
      </w:pPr>
      <w:r w:rsidRPr="005D7777">
        <w:rPr>
          <w:rFonts w:cs="Arial"/>
          <w:b/>
          <w:u w:val="single"/>
        </w:rPr>
        <w:lastRenderedPageBreak/>
        <w:t>Energy</w:t>
      </w:r>
    </w:p>
    <w:p w14:paraId="6E052CB9" w14:textId="77777777" w:rsidR="000D5639" w:rsidRPr="006A57A2" w:rsidRDefault="000D5639" w:rsidP="000D5639">
      <w:pPr>
        <w:rPr>
          <w:rFonts w:cs="Arial"/>
          <w:u w:val="single"/>
        </w:rPr>
      </w:pPr>
    </w:p>
    <w:tbl>
      <w:tblPr>
        <w:tblW w:w="0" w:type="auto"/>
        <w:tblLook w:val="04A0" w:firstRow="1" w:lastRow="0" w:firstColumn="1" w:lastColumn="0" w:noHBand="0" w:noVBand="1"/>
      </w:tblPr>
      <w:tblGrid>
        <w:gridCol w:w="4791"/>
        <w:gridCol w:w="4225"/>
      </w:tblGrid>
      <w:tr w:rsidR="000D5639" w:rsidRPr="006A57A2" w14:paraId="523281DC" w14:textId="77777777" w:rsidTr="00AA1C59">
        <w:tc>
          <w:tcPr>
            <w:tcW w:w="535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7919989" w14:textId="77777777" w:rsidR="000D5639" w:rsidRPr="005A6E27" w:rsidRDefault="000D5639" w:rsidP="00AA1C59">
            <w:pPr>
              <w:pStyle w:val="NoSpacing"/>
              <w:spacing w:line="360" w:lineRule="auto"/>
              <w:jc w:val="center"/>
              <w:rPr>
                <w:rFonts w:ascii="Arial" w:hAnsi="Arial" w:cs="Arial"/>
                <w:b/>
                <w:bCs/>
              </w:rPr>
            </w:pPr>
            <w:r w:rsidRPr="005A6E27">
              <w:rPr>
                <w:rFonts w:ascii="Arial" w:hAnsi="Arial" w:cs="Arial"/>
                <w:b/>
                <w:bCs/>
              </w:rPr>
              <w:t>Energy</w:t>
            </w:r>
          </w:p>
        </w:tc>
        <w:tc>
          <w:tcPr>
            <w:tcW w:w="450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7BBFF01" w14:textId="77777777" w:rsidR="000D5639" w:rsidRPr="005A6E27" w:rsidRDefault="000D5639" w:rsidP="00AA1C59">
            <w:pPr>
              <w:pStyle w:val="NoSpacing"/>
              <w:spacing w:line="360" w:lineRule="auto"/>
              <w:jc w:val="center"/>
              <w:rPr>
                <w:rFonts w:ascii="Arial" w:hAnsi="Arial" w:cs="Arial"/>
                <w:b/>
                <w:bCs/>
              </w:rPr>
            </w:pPr>
            <w:r w:rsidRPr="005A6E27">
              <w:rPr>
                <w:rFonts w:ascii="Arial" w:hAnsi="Arial" w:cs="Arial"/>
                <w:b/>
                <w:bCs/>
              </w:rPr>
              <w:t>Conversion Coefficients/Equivalence</w:t>
            </w:r>
          </w:p>
        </w:tc>
      </w:tr>
      <w:tr w:rsidR="000D5639" w:rsidRPr="006A57A2" w14:paraId="38DFA163" w14:textId="77777777" w:rsidTr="00AA1C59">
        <w:tc>
          <w:tcPr>
            <w:tcW w:w="5353" w:type="dxa"/>
            <w:tcBorders>
              <w:top w:val="single" w:sz="4" w:space="0" w:color="auto"/>
              <w:left w:val="single" w:sz="4" w:space="0" w:color="auto"/>
              <w:bottom w:val="single" w:sz="4" w:space="0" w:color="auto"/>
              <w:right w:val="single" w:sz="4" w:space="0" w:color="auto"/>
            </w:tcBorders>
            <w:vAlign w:val="center"/>
          </w:tcPr>
          <w:p w14:paraId="76ACAD1C" w14:textId="77777777" w:rsidR="000D5639" w:rsidRPr="006A57A2" w:rsidRDefault="000D5639" w:rsidP="00AA1C59">
            <w:pPr>
              <w:pStyle w:val="NoSpacing"/>
              <w:spacing w:line="360" w:lineRule="auto"/>
              <w:rPr>
                <w:rFonts w:ascii="Arial" w:hAnsi="Arial" w:cs="Arial"/>
              </w:rPr>
            </w:pPr>
            <w:r w:rsidRPr="006A57A2">
              <w:rPr>
                <w:rFonts w:ascii="Arial" w:hAnsi="Arial" w:cs="Arial"/>
              </w:rPr>
              <w:t>Electricity</w:t>
            </w:r>
          </w:p>
        </w:tc>
        <w:tc>
          <w:tcPr>
            <w:tcW w:w="4508" w:type="dxa"/>
            <w:tcBorders>
              <w:top w:val="single" w:sz="4" w:space="0" w:color="auto"/>
              <w:left w:val="single" w:sz="4" w:space="0" w:color="auto"/>
              <w:bottom w:val="single" w:sz="4" w:space="0" w:color="auto"/>
              <w:right w:val="single" w:sz="4" w:space="0" w:color="auto"/>
            </w:tcBorders>
            <w:vAlign w:val="center"/>
          </w:tcPr>
          <w:p w14:paraId="597A035B"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0.0036 GJ/kWh</w:t>
            </w:r>
          </w:p>
        </w:tc>
      </w:tr>
      <w:tr w:rsidR="000D5639" w:rsidRPr="006A57A2" w14:paraId="1E5133AB" w14:textId="77777777" w:rsidTr="00AA1C59">
        <w:tc>
          <w:tcPr>
            <w:tcW w:w="5353" w:type="dxa"/>
            <w:tcBorders>
              <w:top w:val="single" w:sz="4" w:space="0" w:color="auto"/>
              <w:left w:val="single" w:sz="4" w:space="0" w:color="auto"/>
              <w:bottom w:val="single" w:sz="4" w:space="0" w:color="auto"/>
              <w:right w:val="single" w:sz="4" w:space="0" w:color="auto"/>
            </w:tcBorders>
          </w:tcPr>
          <w:p w14:paraId="763F18F2" w14:textId="77777777" w:rsidR="000D5639" w:rsidRPr="006A57A2" w:rsidRDefault="000D5639" w:rsidP="00AA1C59">
            <w:pPr>
              <w:pStyle w:val="NoSpacing"/>
              <w:spacing w:line="360" w:lineRule="auto"/>
              <w:rPr>
                <w:rFonts w:ascii="Arial" w:hAnsi="Arial" w:cs="Arial"/>
              </w:rPr>
            </w:pPr>
            <w:r w:rsidRPr="006A57A2">
              <w:rPr>
                <w:rFonts w:ascii="Arial" w:hAnsi="Arial" w:cs="Arial"/>
              </w:rPr>
              <w:t>Chilled water</w:t>
            </w:r>
          </w:p>
        </w:tc>
        <w:tc>
          <w:tcPr>
            <w:tcW w:w="4508" w:type="dxa"/>
            <w:tcBorders>
              <w:top w:val="single" w:sz="4" w:space="0" w:color="auto"/>
              <w:left w:val="single" w:sz="4" w:space="0" w:color="auto"/>
              <w:bottom w:val="single" w:sz="4" w:space="0" w:color="auto"/>
              <w:right w:val="single" w:sz="4" w:space="0" w:color="auto"/>
            </w:tcBorders>
            <w:vAlign w:val="center"/>
          </w:tcPr>
          <w:p w14:paraId="6DACEEC7" w14:textId="77777777" w:rsidR="000D5639" w:rsidRPr="006A57A2" w:rsidRDefault="000D5639" w:rsidP="00AA1C59">
            <w:pPr>
              <w:pStyle w:val="NoSpacing"/>
              <w:spacing w:line="360" w:lineRule="auto"/>
              <w:jc w:val="center"/>
              <w:rPr>
                <w:rFonts w:ascii="Arial" w:hAnsi="Arial" w:cs="Arial"/>
              </w:rPr>
            </w:pPr>
            <w:r w:rsidRPr="006A57A2">
              <w:rPr>
                <w:rFonts w:ascii="Arial" w:hAnsi="Arial" w:cs="Arial"/>
              </w:rPr>
              <w:t xml:space="preserve">0.01266 GJ/RTH </w:t>
            </w:r>
          </w:p>
        </w:tc>
      </w:tr>
      <w:tr w:rsidR="000D5639" w:rsidRPr="006A57A2" w14:paraId="79431698" w14:textId="77777777" w:rsidTr="00AA1C59">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tcPr>
          <w:p w14:paraId="2C37E5D6" w14:textId="77777777" w:rsidR="000D5639" w:rsidRPr="006A57A2" w:rsidRDefault="000D5639" w:rsidP="00AA1C59">
            <w:pPr>
              <w:pStyle w:val="NoSpacing"/>
              <w:spacing w:line="360" w:lineRule="auto"/>
              <w:rPr>
                <w:rFonts w:ascii="Arial" w:hAnsi="Arial" w:cs="Arial"/>
                <w:color w:val="000000" w:themeColor="text1"/>
              </w:rPr>
            </w:pPr>
            <w:r w:rsidRPr="006A57A2">
              <w:rPr>
                <w:rFonts w:ascii="Arial" w:hAnsi="Arial" w:cs="Arial"/>
                <w:color w:val="000000" w:themeColor="text1"/>
              </w:rPr>
              <w:t>Steam (</w:t>
            </w:r>
            <w:r>
              <w:rPr>
                <w:rFonts w:ascii="Arial" w:hAnsi="Arial" w:cs="Arial"/>
                <w:color w:val="000000" w:themeColor="text1"/>
              </w:rPr>
              <w:t>s</w:t>
            </w:r>
            <w:r w:rsidRPr="006A57A2">
              <w:rPr>
                <w:rFonts w:ascii="Arial" w:hAnsi="Arial" w:cs="Arial"/>
                <w:color w:val="000000" w:themeColor="text1"/>
              </w:rPr>
              <w:t>aturated condition)</w:t>
            </w:r>
          </w:p>
          <w:p w14:paraId="77791DDA" w14:textId="77777777" w:rsidR="000D5639" w:rsidRPr="006A57A2" w:rsidRDefault="000D5639" w:rsidP="00187D0E">
            <w:pPr>
              <w:pStyle w:val="NoSpacing"/>
              <w:numPr>
                <w:ilvl w:val="0"/>
                <w:numId w:val="24"/>
              </w:numPr>
              <w:spacing w:line="360" w:lineRule="auto"/>
              <w:ind w:left="593" w:hanging="599"/>
              <w:jc w:val="both"/>
              <w:rPr>
                <w:rFonts w:ascii="Arial" w:hAnsi="Arial" w:cs="Arial"/>
                <w:color w:val="000000" w:themeColor="text1"/>
              </w:rPr>
            </w:pPr>
            <w:r w:rsidRPr="006A57A2">
              <w:rPr>
                <w:rFonts w:ascii="Arial" w:hAnsi="Arial" w:cs="Arial"/>
                <w:color w:val="000000" w:themeColor="text1"/>
              </w:rPr>
              <w:t>at 10 bar steam pressure</w:t>
            </w:r>
          </w:p>
          <w:p w14:paraId="7C7B2F99" w14:textId="77777777" w:rsidR="000D5639" w:rsidRPr="006A57A2" w:rsidRDefault="000D5639" w:rsidP="00187D0E">
            <w:pPr>
              <w:pStyle w:val="NoSpacing"/>
              <w:numPr>
                <w:ilvl w:val="0"/>
                <w:numId w:val="24"/>
              </w:numPr>
              <w:spacing w:line="360" w:lineRule="auto"/>
              <w:ind w:left="593" w:hanging="599"/>
              <w:jc w:val="both"/>
              <w:rPr>
                <w:rFonts w:ascii="Arial" w:hAnsi="Arial" w:cs="Arial"/>
                <w:color w:val="000000" w:themeColor="text1"/>
              </w:rPr>
            </w:pPr>
            <w:r w:rsidRPr="006A57A2">
              <w:rPr>
                <w:rFonts w:ascii="Arial" w:hAnsi="Arial" w:cs="Arial"/>
                <w:color w:val="000000" w:themeColor="text1"/>
              </w:rPr>
              <w:t>at 8 bar steam pressure</w:t>
            </w:r>
          </w:p>
          <w:p w14:paraId="1CDE0715" w14:textId="77777777" w:rsidR="000D5639" w:rsidRPr="006A57A2" w:rsidRDefault="000D5639" w:rsidP="00187D0E">
            <w:pPr>
              <w:pStyle w:val="NoSpacing"/>
              <w:numPr>
                <w:ilvl w:val="0"/>
                <w:numId w:val="24"/>
              </w:numPr>
              <w:spacing w:line="360" w:lineRule="auto"/>
              <w:ind w:left="593" w:hanging="599"/>
              <w:jc w:val="both"/>
              <w:rPr>
                <w:rFonts w:ascii="Arial" w:hAnsi="Arial" w:cs="Arial"/>
                <w:color w:val="000000" w:themeColor="text1"/>
              </w:rPr>
            </w:pPr>
            <w:r w:rsidRPr="006A57A2">
              <w:rPr>
                <w:rFonts w:ascii="Arial" w:hAnsi="Arial" w:cs="Arial"/>
                <w:color w:val="000000" w:themeColor="text1"/>
              </w:rPr>
              <w:t>at 6 bar steam pressure</w:t>
            </w:r>
          </w:p>
        </w:tc>
        <w:tc>
          <w:tcPr>
            <w:tcW w:w="45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CC265E8" w14:textId="77777777" w:rsidR="000D5639" w:rsidRPr="006A57A2" w:rsidRDefault="000D5639" w:rsidP="00AA1C59">
            <w:pPr>
              <w:pStyle w:val="NoSpacing"/>
              <w:spacing w:line="360" w:lineRule="auto"/>
              <w:jc w:val="center"/>
              <w:rPr>
                <w:rFonts w:ascii="Arial" w:hAnsi="Arial" w:cs="Arial"/>
                <w:color w:val="000000" w:themeColor="text1"/>
              </w:rPr>
            </w:pPr>
          </w:p>
          <w:p w14:paraId="18CC2E61" w14:textId="77777777" w:rsidR="000D5639" w:rsidRPr="006A57A2" w:rsidRDefault="000D5639" w:rsidP="00AA1C59">
            <w:pPr>
              <w:pStyle w:val="NoSpacing"/>
              <w:spacing w:line="360" w:lineRule="auto"/>
              <w:jc w:val="center"/>
              <w:rPr>
                <w:rFonts w:ascii="Arial" w:hAnsi="Arial" w:cs="Arial"/>
                <w:color w:val="000000" w:themeColor="text1"/>
              </w:rPr>
            </w:pPr>
            <w:r w:rsidRPr="006A57A2">
              <w:rPr>
                <w:rFonts w:ascii="Arial" w:hAnsi="Arial" w:cs="Arial"/>
                <w:color w:val="000000" w:themeColor="text1"/>
              </w:rPr>
              <w:t>2.78 GJ/tonne</w:t>
            </w:r>
          </w:p>
          <w:p w14:paraId="6C1C0272" w14:textId="77777777" w:rsidR="000D5639" w:rsidRPr="006A57A2" w:rsidRDefault="000D5639" w:rsidP="00AA1C59">
            <w:pPr>
              <w:pStyle w:val="NoSpacing"/>
              <w:spacing w:line="360" w:lineRule="auto"/>
              <w:jc w:val="center"/>
              <w:rPr>
                <w:rFonts w:ascii="Arial" w:hAnsi="Arial" w:cs="Arial"/>
                <w:color w:val="000000" w:themeColor="text1"/>
              </w:rPr>
            </w:pPr>
            <w:r w:rsidRPr="006A57A2">
              <w:rPr>
                <w:rFonts w:ascii="Arial" w:hAnsi="Arial" w:cs="Arial"/>
                <w:color w:val="000000" w:themeColor="text1"/>
              </w:rPr>
              <w:t>2.77 GJ/tonne</w:t>
            </w:r>
          </w:p>
          <w:p w14:paraId="0996CCFF" w14:textId="77777777" w:rsidR="000D5639" w:rsidRPr="006A57A2" w:rsidRDefault="000D5639" w:rsidP="00AA1C59">
            <w:pPr>
              <w:pStyle w:val="NoSpacing"/>
              <w:spacing w:line="360" w:lineRule="auto"/>
              <w:jc w:val="center"/>
              <w:rPr>
                <w:rFonts w:ascii="Arial" w:hAnsi="Arial" w:cs="Arial"/>
                <w:color w:val="000000" w:themeColor="text1"/>
              </w:rPr>
            </w:pPr>
            <w:r w:rsidRPr="006A57A2">
              <w:rPr>
                <w:rFonts w:ascii="Arial" w:hAnsi="Arial" w:cs="Arial"/>
                <w:color w:val="000000" w:themeColor="text1"/>
              </w:rPr>
              <w:t>2.76 GJ/tonne</w:t>
            </w:r>
          </w:p>
        </w:tc>
      </w:tr>
      <w:tr w:rsidR="000D5639" w:rsidRPr="006A57A2" w14:paraId="47B06216" w14:textId="77777777" w:rsidTr="00AA1C59">
        <w:tc>
          <w:tcPr>
            <w:tcW w:w="5353" w:type="dxa"/>
            <w:tcBorders>
              <w:top w:val="single" w:sz="4" w:space="0" w:color="auto"/>
              <w:left w:val="single" w:sz="4" w:space="0" w:color="auto"/>
              <w:bottom w:val="single" w:sz="4" w:space="0" w:color="auto"/>
              <w:right w:val="single" w:sz="4" w:space="0" w:color="auto"/>
            </w:tcBorders>
            <w:shd w:val="clear" w:color="auto" w:fill="FFFFFF" w:themeFill="background1"/>
          </w:tcPr>
          <w:p w14:paraId="1DC6BBC2" w14:textId="77777777" w:rsidR="000D5639" w:rsidRPr="006A57A2" w:rsidRDefault="000D5639" w:rsidP="00AA1C59">
            <w:pPr>
              <w:pStyle w:val="NoSpacing"/>
              <w:spacing w:line="360" w:lineRule="auto"/>
              <w:rPr>
                <w:rFonts w:ascii="Arial" w:hAnsi="Arial" w:cs="Arial"/>
                <w:color w:val="000000" w:themeColor="text1"/>
              </w:rPr>
            </w:pPr>
            <w:r w:rsidRPr="006A57A2">
              <w:rPr>
                <w:rFonts w:ascii="Arial" w:hAnsi="Arial" w:cs="Arial"/>
                <w:color w:val="000000" w:themeColor="text1"/>
              </w:rPr>
              <w:t>Hot water (</w:t>
            </w:r>
            <w:r>
              <w:rPr>
                <w:rFonts w:ascii="Arial" w:hAnsi="Arial" w:cs="Arial"/>
                <w:color w:val="000000" w:themeColor="text1"/>
              </w:rPr>
              <w:t>s</w:t>
            </w:r>
            <w:r w:rsidRPr="006A57A2">
              <w:rPr>
                <w:rFonts w:ascii="Arial" w:hAnsi="Arial" w:cs="Arial"/>
                <w:color w:val="000000" w:themeColor="text1"/>
              </w:rPr>
              <w:t>aturated condition)</w:t>
            </w:r>
          </w:p>
          <w:p w14:paraId="6C1DC2BD" w14:textId="77777777" w:rsidR="000D5639" w:rsidRPr="006A57A2" w:rsidRDefault="000D5639" w:rsidP="00187D0E">
            <w:pPr>
              <w:pStyle w:val="NoSpacing"/>
              <w:numPr>
                <w:ilvl w:val="0"/>
                <w:numId w:val="23"/>
              </w:numPr>
              <w:spacing w:line="360" w:lineRule="auto"/>
              <w:ind w:left="593" w:hanging="567"/>
              <w:jc w:val="both"/>
              <w:rPr>
                <w:rFonts w:ascii="Arial" w:hAnsi="Arial" w:cs="Arial"/>
                <w:color w:val="000000" w:themeColor="text1"/>
              </w:rPr>
            </w:pPr>
            <w:r w:rsidRPr="006A57A2">
              <w:rPr>
                <w:rFonts w:ascii="Arial" w:hAnsi="Arial" w:cs="Arial"/>
                <w:color w:val="000000" w:themeColor="text1"/>
              </w:rPr>
              <w:t>at 80</w:t>
            </w:r>
            <w:r w:rsidRPr="006A57A2">
              <w:rPr>
                <w:rFonts w:ascii="Arial" w:hAnsi="Arial" w:cs="Arial"/>
                <w:color w:val="000000" w:themeColor="text1"/>
                <w:vertAlign w:val="superscript"/>
              </w:rPr>
              <w:t>o</w:t>
            </w:r>
            <w:r w:rsidRPr="006A57A2">
              <w:rPr>
                <w:rFonts w:ascii="Arial" w:hAnsi="Arial" w:cs="Arial"/>
                <w:color w:val="000000" w:themeColor="text1"/>
              </w:rPr>
              <w:t>C hot water temperature</w:t>
            </w:r>
          </w:p>
          <w:p w14:paraId="4CC4AE84" w14:textId="77777777" w:rsidR="000D5639" w:rsidRPr="006A57A2" w:rsidRDefault="000D5639" w:rsidP="00187D0E">
            <w:pPr>
              <w:pStyle w:val="NoSpacing"/>
              <w:numPr>
                <w:ilvl w:val="0"/>
                <w:numId w:val="23"/>
              </w:numPr>
              <w:spacing w:line="360" w:lineRule="auto"/>
              <w:ind w:left="593" w:hanging="567"/>
              <w:jc w:val="both"/>
              <w:rPr>
                <w:rFonts w:ascii="Arial" w:hAnsi="Arial" w:cs="Arial"/>
                <w:color w:val="000000" w:themeColor="text1"/>
              </w:rPr>
            </w:pPr>
            <w:r w:rsidRPr="006A57A2">
              <w:rPr>
                <w:rFonts w:ascii="Arial" w:hAnsi="Arial" w:cs="Arial"/>
                <w:color w:val="000000" w:themeColor="text1"/>
              </w:rPr>
              <w:t>at 90</w:t>
            </w:r>
            <w:r w:rsidRPr="006A57A2">
              <w:rPr>
                <w:rFonts w:ascii="Arial" w:hAnsi="Arial" w:cs="Arial"/>
                <w:color w:val="000000" w:themeColor="text1"/>
                <w:vertAlign w:val="superscript"/>
              </w:rPr>
              <w:t>o</w:t>
            </w:r>
            <w:r w:rsidRPr="006A57A2">
              <w:rPr>
                <w:rFonts w:ascii="Arial" w:hAnsi="Arial" w:cs="Arial"/>
                <w:color w:val="000000" w:themeColor="text1"/>
              </w:rPr>
              <w:t>C hot water temperature</w:t>
            </w:r>
          </w:p>
        </w:tc>
        <w:tc>
          <w:tcPr>
            <w:tcW w:w="450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067E07C" w14:textId="77777777" w:rsidR="000D5639" w:rsidRPr="006A57A2" w:rsidRDefault="000D5639" w:rsidP="00AA1C59">
            <w:pPr>
              <w:pStyle w:val="NoSpacing"/>
              <w:spacing w:line="360" w:lineRule="auto"/>
              <w:jc w:val="center"/>
              <w:rPr>
                <w:rFonts w:ascii="Arial" w:hAnsi="Arial" w:cs="Arial"/>
                <w:color w:val="000000" w:themeColor="text1"/>
              </w:rPr>
            </w:pPr>
          </w:p>
          <w:p w14:paraId="1C1BC96B" w14:textId="77777777" w:rsidR="000D5639" w:rsidRPr="006A57A2" w:rsidRDefault="000D5639" w:rsidP="00AA1C59">
            <w:pPr>
              <w:pStyle w:val="NoSpacing"/>
              <w:spacing w:line="360" w:lineRule="auto"/>
              <w:jc w:val="center"/>
              <w:rPr>
                <w:rFonts w:ascii="Arial" w:hAnsi="Arial" w:cs="Arial"/>
                <w:color w:val="000000" w:themeColor="text1"/>
              </w:rPr>
            </w:pPr>
            <w:r w:rsidRPr="006A57A2">
              <w:rPr>
                <w:rFonts w:ascii="Arial" w:hAnsi="Arial" w:cs="Arial"/>
                <w:color w:val="000000" w:themeColor="text1"/>
              </w:rPr>
              <w:t>0.335 GJ/tonne</w:t>
            </w:r>
          </w:p>
          <w:p w14:paraId="710AD593" w14:textId="77777777" w:rsidR="000D5639" w:rsidRPr="006A57A2" w:rsidRDefault="000D5639" w:rsidP="00AA1C59">
            <w:pPr>
              <w:pStyle w:val="NoSpacing"/>
              <w:spacing w:line="360" w:lineRule="auto"/>
              <w:jc w:val="center"/>
              <w:rPr>
                <w:rFonts w:ascii="Arial" w:hAnsi="Arial" w:cs="Arial"/>
                <w:color w:val="000000" w:themeColor="text1"/>
              </w:rPr>
            </w:pPr>
            <w:r w:rsidRPr="006A57A2">
              <w:rPr>
                <w:rFonts w:ascii="Arial" w:hAnsi="Arial" w:cs="Arial"/>
                <w:color w:val="000000" w:themeColor="text1"/>
              </w:rPr>
              <w:t>0.377 GJ/tonne</w:t>
            </w:r>
          </w:p>
        </w:tc>
      </w:tr>
    </w:tbl>
    <w:p w14:paraId="54AFBF3B" w14:textId="77777777" w:rsidR="000D5639" w:rsidRDefault="000D5639" w:rsidP="000D5639">
      <w:pPr>
        <w:rPr>
          <w:rFonts w:cs="Arial"/>
          <w:bCs/>
          <w:i/>
          <w:iCs/>
          <w:u w:val="single"/>
        </w:rPr>
      </w:pPr>
    </w:p>
    <w:p w14:paraId="75482115" w14:textId="77777777" w:rsidR="000D5639" w:rsidRPr="00AA3B90" w:rsidRDefault="000D5639" w:rsidP="00AA3B90">
      <w:pPr>
        <w:jc w:val="both"/>
        <w:rPr>
          <w:rFonts w:cs="Arial"/>
          <w:sz w:val="18"/>
          <w:szCs w:val="18"/>
        </w:rPr>
      </w:pPr>
      <w:r w:rsidRPr="00AA3B90">
        <w:rPr>
          <w:rFonts w:cs="Arial"/>
          <w:bCs/>
          <w:sz w:val="18"/>
          <w:szCs w:val="18"/>
        </w:rPr>
        <w:t>Note: The operating conditions listed above are based on industry standard practices. Please refer to the enthalpy values for other operating pressure and temperature conditions of hot water and steam. 1 kJ/kg is equivalent to 0.001 GJ/tonne.</w:t>
      </w:r>
    </w:p>
    <w:p w14:paraId="6B2A1CFC" w14:textId="77777777" w:rsidR="000D5639" w:rsidRPr="00F30CDD" w:rsidRDefault="000D5639" w:rsidP="000D5639">
      <w:pPr>
        <w:rPr>
          <w:lang w:val="en-GB" w:eastAsia="en-MY"/>
        </w:rPr>
      </w:pPr>
    </w:p>
    <w:p w14:paraId="5B5ABB24" w14:textId="4FDA3268" w:rsidR="00CA5ED5" w:rsidRDefault="00CA5ED5">
      <w:pPr>
        <w:rPr>
          <w:lang w:val="en-US" w:eastAsia="ja-JP"/>
        </w:rPr>
      </w:pPr>
      <w:r>
        <w:rPr>
          <w:lang w:val="en-US" w:eastAsia="ja-JP"/>
        </w:rPr>
        <w:br w:type="page"/>
      </w:r>
    </w:p>
    <w:p w14:paraId="430907A0" w14:textId="77777777" w:rsidR="00CA5ED5" w:rsidRPr="00794A34" w:rsidRDefault="00CA5ED5" w:rsidP="00CA5ED5">
      <w:pPr>
        <w:pStyle w:val="Heading1"/>
        <w:numPr>
          <w:ilvl w:val="0"/>
          <w:numId w:val="0"/>
        </w:numPr>
        <w:rPr>
          <w:b w:val="0"/>
          <w:bCs/>
        </w:rPr>
      </w:pPr>
      <w:bookmarkStart w:id="155" w:name="_Toc187751699"/>
      <w:bookmarkStart w:id="156" w:name="_Toc207098234"/>
      <w:r w:rsidRPr="00794A34">
        <w:rPr>
          <w:rStyle w:val="Heading1Char"/>
          <w:b/>
          <w:bCs/>
        </w:rPr>
        <w:lastRenderedPageBreak/>
        <w:t xml:space="preserve">APPENDIX </w:t>
      </w:r>
      <w:r>
        <w:rPr>
          <w:rStyle w:val="Heading1Char"/>
          <w:b/>
          <w:bCs/>
        </w:rPr>
        <w:t>F</w:t>
      </w:r>
      <w:r w:rsidRPr="00794A34">
        <w:rPr>
          <w:b w:val="0"/>
          <w:bCs/>
        </w:rPr>
        <w:t xml:space="preserve">: </w:t>
      </w:r>
      <w:r>
        <w:rPr>
          <w:b w:val="0"/>
          <w:bCs/>
        </w:rPr>
        <w:t>ENERGY BILLS</w:t>
      </w:r>
      <w:bookmarkEnd w:id="155"/>
      <w:bookmarkEnd w:id="156"/>
      <w:r w:rsidRPr="00155570">
        <w:rPr>
          <w:b w:val="0"/>
          <w:bCs/>
        </w:rPr>
        <w:t xml:space="preserve">  </w:t>
      </w:r>
    </w:p>
    <w:p w14:paraId="00CC91FB" w14:textId="77777777" w:rsidR="00770D98" w:rsidRDefault="00770D98" w:rsidP="00770D98">
      <w:pPr>
        <w:rPr>
          <w:lang w:val="en-US" w:eastAsia="ja-JP"/>
        </w:rPr>
      </w:pPr>
    </w:p>
    <w:p w14:paraId="3E91BCE0" w14:textId="77777777" w:rsidR="00CA5ED5" w:rsidRDefault="00CA5ED5" w:rsidP="00770D98">
      <w:pPr>
        <w:rPr>
          <w:lang w:val="en-US" w:eastAsia="ja-JP"/>
        </w:rPr>
      </w:pPr>
    </w:p>
    <w:p w14:paraId="69A3B9E7" w14:textId="7CB8C70E" w:rsidR="00CA5ED5" w:rsidRPr="00794A34" w:rsidRDefault="00CA5ED5" w:rsidP="00CA5ED5">
      <w:pPr>
        <w:pStyle w:val="Heading1"/>
        <w:numPr>
          <w:ilvl w:val="0"/>
          <w:numId w:val="0"/>
        </w:numPr>
        <w:rPr>
          <w:b w:val="0"/>
          <w:bCs/>
        </w:rPr>
      </w:pPr>
      <w:bookmarkStart w:id="157" w:name="_Toc207098235"/>
      <w:r w:rsidRPr="00794A34">
        <w:rPr>
          <w:rStyle w:val="Heading1Char"/>
          <w:b/>
          <w:bCs/>
        </w:rPr>
        <w:t xml:space="preserve">APPENDIX </w:t>
      </w:r>
      <w:r>
        <w:rPr>
          <w:rStyle w:val="Heading1Char"/>
          <w:b/>
          <w:bCs/>
        </w:rPr>
        <w:t>G</w:t>
      </w:r>
      <w:r w:rsidRPr="00794A34">
        <w:rPr>
          <w:b w:val="0"/>
          <w:bCs/>
        </w:rPr>
        <w:t xml:space="preserve">: </w:t>
      </w:r>
      <w:r>
        <w:rPr>
          <w:b w:val="0"/>
          <w:bCs/>
        </w:rPr>
        <w:t>CALIBRATION CERTIFICATE</w:t>
      </w:r>
      <w:bookmarkEnd w:id="157"/>
      <w:r w:rsidRPr="00155570">
        <w:rPr>
          <w:b w:val="0"/>
          <w:bCs/>
        </w:rPr>
        <w:t xml:space="preserve">  </w:t>
      </w:r>
    </w:p>
    <w:p w14:paraId="5B79C5BD" w14:textId="77777777" w:rsidR="00CA5ED5" w:rsidRPr="00770D98" w:rsidRDefault="00CA5ED5" w:rsidP="00770D98">
      <w:pPr>
        <w:rPr>
          <w:lang w:val="en-US" w:eastAsia="ja-JP"/>
        </w:rPr>
      </w:pPr>
    </w:p>
    <w:sectPr w:rsidR="00CA5ED5" w:rsidRPr="00770D98" w:rsidSect="007C3759">
      <w:headerReference w:type="even" r:id="rId89"/>
      <w:headerReference w:type="default" r:id="rId90"/>
      <w:headerReference w:type="first" r:id="rId91"/>
      <w:footerReference w:type="first" r:id="rId92"/>
      <w:pgSz w:w="11906" w:h="16838"/>
      <w:pgMar w:top="1440" w:right="1440" w:bottom="1440" w:left="1440" w:header="708" w:footer="708" w:gutter="0"/>
      <w:pgNumType w:fmt="lowerLetter"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115E96" w14:textId="77777777" w:rsidR="00157CFE" w:rsidRDefault="00157CFE" w:rsidP="000607A2">
      <w:pPr>
        <w:spacing w:after="0" w:line="240" w:lineRule="auto"/>
      </w:pPr>
      <w:r>
        <w:separator/>
      </w:r>
    </w:p>
  </w:endnote>
  <w:endnote w:type="continuationSeparator" w:id="0">
    <w:p w14:paraId="3F44EE00" w14:textId="77777777" w:rsidR="00157CFE" w:rsidRDefault="00157CFE" w:rsidP="000607A2">
      <w:pPr>
        <w:spacing w:after="0" w:line="240" w:lineRule="auto"/>
      </w:pPr>
      <w:r>
        <w:continuationSeparator/>
      </w:r>
    </w:p>
  </w:endnote>
  <w:endnote w:type="continuationNotice" w:id="1">
    <w:p w14:paraId="7ACE722B" w14:textId="77777777" w:rsidR="00157CFE" w:rsidRDefault="00157CF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9058203"/>
      <w:docPartObj>
        <w:docPartGallery w:val="Page Numbers (Bottom of Page)"/>
        <w:docPartUnique/>
      </w:docPartObj>
    </w:sdtPr>
    <w:sdtEndPr>
      <w:rPr>
        <w:noProof/>
      </w:rPr>
    </w:sdtEndPr>
    <w:sdtContent>
      <w:p w14:paraId="24BAD5EE" w14:textId="51E18E4E" w:rsidR="00270DB6" w:rsidRDefault="00270DB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41D2633" w14:textId="77777777" w:rsidR="00270DB6" w:rsidRDefault="00270DB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573CA" w14:textId="705D5B41" w:rsidR="00516221" w:rsidRDefault="00516221">
    <w:pPr>
      <w:pStyle w:val="Footer"/>
      <w:jc w:val="center"/>
    </w:pPr>
  </w:p>
  <w:p w14:paraId="0E45B3E0" w14:textId="77777777" w:rsidR="00516221" w:rsidRDefault="0051622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10173954"/>
      <w:docPartObj>
        <w:docPartGallery w:val="Page Numbers (Bottom of Page)"/>
        <w:docPartUnique/>
      </w:docPartObj>
    </w:sdtPr>
    <w:sdtEndPr>
      <w:rPr>
        <w:noProof/>
      </w:rPr>
    </w:sdtEndPr>
    <w:sdtContent>
      <w:p w14:paraId="1E418457" w14:textId="6C0429BD" w:rsidR="00D80C1D" w:rsidRDefault="00D80C1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8AAFE62" w14:textId="77777777" w:rsidR="00D80C1D" w:rsidRDefault="00D80C1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7442743"/>
      <w:docPartObj>
        <w:docPartGallery w:val="Page Numbers (Bottom of Page)"/>
        <w:docPartUnique/>
      </w:docPartObj>
    </w:sdtPr>
    <w:sdtEndPr>
      <w:rPr>
        <w:noProof/>
      </w:rPr>
    </w:sdtEndPr>
    <w:sdtContent>
      <w:p w14:paraId="32D006BD" w14:textId="77777777" w:rsidR="00062972" w:rsidRDefault="0011263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19F5028" w14:textId="77777777" w:rsidR="00062972" w:rsidRDefault="0006297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2FC9B0" w14:textId="77777777" w:rsidR="00157CFE" w:rsidRDefault="00157CFE" w:rsidP="000607A2">
      <w:pPr>
        <w:spacing w:after="0" w:line="240" w:lineRule="auto"/>
      </w:pPr>
      <w:r>
        <w:separator/>
      </w:r>
    </w:p>
  </w:footnote>
  <w:footnote w:type="continuationSeparator" w:id="0">
    <w:p w14:paraId="11086223" w14:textId="77777777" w:rsidR="00157CFE" w:rsidRDefault="00157CFE" w:rsidP="000607A2">
      <w:pPr>
        <w:spacing w:after="0" w:line="240" w:lineRule="auto"/>
      </w:pPr>
      <w:r>
        <w:continuationSeparator/>
      </w:r>
    </w:p>
  </w:footnote>
  <w:footnote w:type="continuationNotice" w:id="1">
    <w:p w14:paraId="4B00881E" w14:textId="77777777" w:rsidR="00157CFE" w:rsidRDefault="00157CF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473462" w14:textId="3485FFEA" w:rsidR="00531EA7" w:rsidRDefault="00000000">
    <w:pPr>
      <w:pStyle w:val="Header"/>
    </w:pPr>
    <w:r>
      <w:rPr>
        <w:noProof/>
      </w:rPr>
      <w:pict w14:anchorId="188D62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margin-left:0;margin-top:0;width:451.15pt;height:466.3pt;z-index:-251658752;mso-position-horizontal:center;mso-position-horizontal-relative:margin;mso-position-vertical:center;mso-position-vertical-relative:margin" o:allowincell="f">
          <v:imagedata r:id="rId1" o:title="Logo SEDA"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64CB1A" w14:textId="7780DC7E" w:rsidR="000F453F" w:rsidRPr="000F453F" w:rsidRDefault="000F453F" w:rsidP="00F312F9">
    <w:pPr>
      <w:pStyle w:val="Header"/>
      <w:jc w:val="right"/>
      <w:rPr>
        <w:b/>
        <w:bCs/>
        <w:i/>
        <w:iCs/>
      </w:rPr>
    </w:pPr>
    <w:r w:rsidRPr="000F453F">
      <w:rPr>
        <w:b/>
        <w:bCs/>
        <w:i/>
        <w:iCs/>
      </w:rPr>
      <w:t>Appendix A</w:t>
    </w:r>
  </w:p>
  <w:p w14:paraId="307C1426" w14:textId="3285D507" w:rsidR="00531EA7" w:rsidRPr="00F312F9" w:rsidRDefault="00F312F9" w:rsidP="00F312F9">
    <w:pPr>
      <w:pStyle w:val="Header"/>
      <w:jc w:val="right"/>
      <w:rPr>
        <w:i/>
        <w:iCs/>
      </w:rPr>
    </w:pPr>
    <w:r w:rsidRPr="00F312F9">
      <w:rPr>
        <w:i/>
        <w:iCs/>
      </w:rPr>
      <w:t xml:space="preserve">EACG </w:t>
    </w:r>
    <w:r w:rsidR="00AC2C28">
      <w:rPr>
        <w:i/>
        <w:iCs/>
      </w:rPr>
      <w:t xml:space="preserve">Energy </w:t>
    </w:r>
    <w:r w:rsidRPr="00F312F9">
      <w:rPr>
        <w:i/>
        <w:iCs/>
      </w:rPr>
      <w:t>Audit Report</w:t>
    </w:r>
    <w:r w:rsidR="00AC2C28">
      <w:rPr>
        <w:i/>
        <w:iCs/>
      </w:rPr>
      <w:t xml:space="preserve"> Template (Industrial)</w:t>
    </w:r>
    <w:r w:rsidRPr="00F312F9">
      <w:rPr>
        <w:i/>
        <w:iCs/>
      </w:rPr>
      <w:t xml:space="preserve"> – V2</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88F2C0" w14:textId="7E01638D" w:rsidR="00692889" w:rsidRDefault="0069288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59629F" w14:textId="77777777" w:rsidR="008872C2" w:rsidRPr="0080234B" w:rsidRDefault="008872C2" w:rsidP="008872C2">
    <w:pPr>
      <w:pStyle w:val="Header"/>
      <w:jc w:val="right"/>
      <w:rPr>
        <w:color w:val="EE0000"/>
        <w:sz w:val="24"/>
        <w:szCs w:val="24"/>
        <w:lang w:val="en-US"/>
      </w:rPr>
    </w:pPr>
    <w:r w:rsidRPr="0080234B">
      <w:rPr>
        <w:color w:val="EE0000"/>
        <w:sz w:val="24"/>
        <w:szCs w:val="24"/>
        <w:lang w:val="en-US"/>
      </w:rPr>
      <w:t>EACG AUDIT REPORT FOR **BUILDING**</w:t>
    </w:r>
  </w:p>
  <w:p w14:paraId="16B61E83" w14:textId="16550E8A" w:rsidR="00692889" w:rsidRDefault="0069288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AC7B4" w14:textId="6784D741" w:rsidR="00692889" w:rsidRPr="0080234B" w:rsidRDefault="0080234B" w:rsidP="00B36AE4">
    <w:pPr>
      <w:pStyle w:val="Header"/>
      <w:jc w:val="right"/>
      <w:rPr>
        <w:color w:val="EE0000"/>
        <w:sz w:val="24"/>
        <w:szCs w:val="24"/>
        <w:lang w:val="en-US"/>
      </w:rPr>
    </w:pPr>
    <w:r w:rsidRPr="0080234B">
      <w:rPr>
        <w:color w:val="EE0000"/>
        <w:sz w:val="24"/>
        <w:szCs w:val="24"/>
        <w:lang w:val="en-US"/>
      </w:rPr>
      <w:t>EACG AUDIT REPORT FOR **BUILDING**</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3C5AAA" w14:textId="2FB479C3" w:rsidR="00692889" w:rsidRDefault="0069288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31D3C1" w14:textId="39AFECDB" w:rsidR="00692889" w:rsidRDefault="00692889">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A6DC10" w14:textId="581B706A" w:rsidR="00692889" w:rsidRDefault="0069288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D2F5E"/>
    <w:multiLevelType w:val="hybridMultilevel"/>
    <w:tmpl w:val="B106AEF2"/>
    <w:lvl w:ilvl="0" w:tplc="10000015">
      <w:start w:val="1"/>
      <w:numFmt w:val="upperLetter"/>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2C43DCA"/>
    <w:multiLevelType w:val="multilevel"/>
    <w:tmpl w:val="39DACC7A"/>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2CF73B5"/>
    <w:multiLevelType w:val="hybridMultilevel"/>
    <w:tmpl w:val="515493FC"/>
    <w:lvl w:ilvl="0" w:tplc="44090003">
      <w:start w:val="1"/>
      <w:numFmt w:val="bullet"/>
      <w:lvlText w:val="o"/>
      <w:lvlJc w:val="left"/>
      <w:pPr>
        <w:ind w:left="720" w:hanging="360"/>
      </w:pPr>
      <w:rPr>
        <w:rFonts w:ascii="Courier New" w:hAnsi="Courier New" w:cs="Courier New"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 w15:restartNumberingAfterBreak="0">
    <w:nsid w:val="068A7EB6"/>
    <w:multiLevelType w:val="hybridMultilevel"/>
    <w:tmpl w:val="7352749C"/>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44090001">
      <w:start w:val="1"/>
      <w:numFmt w:val="bullet"/>
      <w:lvlText w:val=""/>
      <w:lvlJc w:val="left"/>
      <w:pPr>
        <w:ind w:left="1102" w:hanging="360"/>
      </w:pPr>
      <w:rPr>
        <w:rFonts w:ascii="Symbol" w:hAnsi="Symbol" w:hint="default"/>
      </w:rPr>
    </w:lvl>
    <w:lvl w:ilvl="3" w:tplc="28D4B918">
      <w:start w:val="1"/>
      <w:numFmt w:val="bullet"/>
      <w:lvlText w:val="­"/>
      <w:lvlJc w:val="left"/>
      <w:pPr>
        <w:ind w:left="1080" w:hanging="360"/>
      </w:pPr>
      <w:rPr>
        <w:rFonts w:ascii="Courier New" w:hAnsi="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7ED4628"/>
    <w:multiLevelType w:val="hybridMultilevel"/>
    <w:tmpl w:val="6696027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 w15:restartNumberingAfterBreak="0">
    <w:nsid w:val="08FB426E"/>
    <w:multiLevelType w:val="hybridMultilevel"/>
    <w:tmpl w:val="6F5462B6"/>
    <w:lvl w:ilvl="0" w:tplc="4409000F">
      <w:start w:val="1"/>
      <w:numFmt w:val="decimal"/>
      <w:lvlText w:val="%1."/>
      <w:lvlJc w:val="left"/>
      <w:pPr>
        <w:ind w:left="1069" w:hanging="360"/>
      </w:pPr>
    </w:lvl>
    <w:lvl w:ilvl="1" w:tplc="44090019" w:tentative="1">
      <w:start w:val="1"/>
      <w:numFmt w:val="lowerLetter"/>
      <w:lvlText w:val="%2."/>
      <w:lvlJc w:val="left"/>
      <w:pPr>
        <w:ind w:left="1879" w:hanging="360"/>
      </w:pPr>
    </w:lvl>
    <w:lvl w:ilvl="2" w:tplc="4409001B" w:tentative="1">
      <w:start w:val="1"/>
      <w:numFmt w:val="lowerRoman"/>
      <w:lvlText w:val="%3."/>
      <w:lvlJc w:val="right"/>
      <w:pPr>
        <w:ind w:left="2599" w:hanging="180"/>
      </w:pPr>
    </w:lvl>
    <w:lvl w:ilvl="3" w:tplc="4409000F" w:tentative="1">
      <w:start w:val="1"/>
      <w:numFmt w:val="decimal"/>
      <w:lvlText w:val="%4."/>
      <w:lvlJc w:val="left"/>
      <w:pPr>
        <w:ind w:left="3319" w:hanging="360"/>
      </w:pPr>
    </w:lvl>
    <w:lvl w:ilvl="4" w:tplc="44090019" w:tentative="1">
      <w:start w:val="1"/>
      <w:numFmt w:val="lowerLetter"/>
      <w:lvlText w:val="%5."/>
      <w:lvlJc w:val="left"/>
      <w:pPr>
        <w:ind w:left="4039" w:hanging="360"/>
      </w:pPr>
    </w:lvl>
    <w:lvl w:ilvl="5" w:tplc="4409001B" w:tentative="1">
      <w:start w:val="1"/>
      <w:numFmt w:val="lowerRoman"/>
      <w:lvlText w:val="%6."/>
      <w:lvlJc w:val="right"/>
      <w:pPr>
        <w:ind w:left="4759" w:hanging="180"/>
      </w:pPr>
    </w:lvl>
    <w:lvl w:ilvl="6" w:tplc="4409000F" w:tentative="1">
      <w:start w:val="1"/>
      <w:numFmt w:val="decimal"/>
      <w:lvlText w:val="%7."/>
      <w:lvlJc w:val="left"/>
      <w:pPr>
        <w:ind w:left="5479" w:hanging="360"/>
      </w:pPr>
    </w:lvl>
    <w:lvl w:ilvl="7" w:tplc="44090019" w:tentative="1">
      <w:start w:val="1"/>
      <w:numFmt w:val="lowerLetter"/>
      <w:lvlText w:val="%8."/>
      <w:lvlJc w:val="left"/>
      <w:pPr>
        <w:ind w:left="6199" w:hanging="360"/>
      </w:pPr>
    </w:lvl>
    <w:lvl w:ilvl="8" w:tplc="4409001B" w:tentative="1">
      <w:start w:val="1"/>
      <w:numFmt w:val="lowerRoman"/>
      <w:lvlText w:val="%9."/>
      <w:lvlJc w:val="right"/>
      <w:pPr>
        <w:ind w:left="6919" w:hanging="180"/>
      </w:pPr>
    </w:lvl>
  </w:abstractNum>
  <w:abstractNum w:abstractNumId="6" w15:restartNumberingAfterBreak="0">
    <w:nsid w:val="0A895FE7"/>
    <w:multiLevelType w:val="hybridMultilevel"/>
    <w:tmpl w:val="254C2034"/>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102" w:hanging="360"/>
      </w:pPr>
      <w:rPr>
        <w:rFonts w:ascii="Symbol" w:hAnsi="Symbol" w:hint="default"/>
      </w:rPr>
    </w:lvl>
    <w:lvl w:ilvl="2" w:tplc="44090001">
      <w:start w:val="1"/>
      <w:numFmt w:val="bullet"/>
      <w:lvlText w:val=""/>
      <w:lvlJc w:val="left"/>
      <w:pPr>
        <w:ind w:left="108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D0B0774"/>
    <w:multiLevelType w:val="hybridMultilevel"/>
    <w:tmpl w:val="376A431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E2543A1"/>
    <w:multiLevelType w:val="multilevel"/>
    <w:tmpl w:val="5868EF34"/>
    <w:lvl w:ilvl="0">
      <w:start w:val="2"/>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9" w15:restartNumberingAfterBreak="0">
    <w:nsid w:val="0F310E99"/>
    <w:multiLevelType w:val="hybridMultilevel"/>
    <w:tmpl w:val="F4343730"/>
    <w:lvl w:ilvl="0" w:tplc="79E0EF56">
      <w:start w:val="1"/>
      <w:numFmt w:val="upperLetter"/>
      <w:lvlText w:val="%1."/>
      <w:lvlJc w:val="left"/>
      <w:rPr>
        <w:i/>
        <w:iCs/>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116A4D42"/>
    <w:multiLevelType w:val="hybridMultilevel"/>
    <w:tmpl w:val="4A3651BA"/>
    <w:lvl w:ilvl="0" w:tplc="28D4B918">
      <w:start w:val="1"/>
      <w:numFmt w:val="bullet"/>
      <w:lvlText w:val="­"/>
      <w:lvlJc w:val="left"/>
      <w:pPr>
        <w:ind w:left="1462" w:hanging="360"/>
      </w:pPr>
      <w:rPr>
        <w:rFonts w:ascii="Courier New" w:hAnsi="Courier New" w:hint="default"/>
      </w:rPr>
    </w:lvl>
    <w:lvl w:ilvl="1" w:tplc="44090003" w:tentative="1">
      <w:start w:val="1"/>
      <w:numFmt w:val="bullet"/>
      <w:lvlText w:val="o"/>
      <w:lvlJc w:val="left"/>
      <w:pPr>
        <w:ind w:left="2182" w:hanging="360"/>
      </w:pPr>
      <w:rPr>
        <w:rFonts w:ascii="Courier New" w:hAnsi="Courier New" w:cs="Courier New" w:hint="default"/>
      </w:rPr>
    </w:lvl>
    <w:lvl w:ilvl="2" w:tplc="44090005" w:tentative="1">
      <w:start w:val="1"/>
      <w:numFmt w:val="bullet"/>
      <w:lvlText w:val=""/>
      <w:lvlJc w:val="left"/>
      <w:pPr>
        <w:ind w:left="2902" w:hanging="360"/>
      </w:pPr>
      <w:rPr>
        <w:rFonts w:ascii="Wingdings" w:hAnsi="Wingdings" w:hint="default"/>
      </w:rPr>
    </w:lvl>
    <w:lvl w:ilvl="3" w:tplc="44090001" w:tentative="1">
      <w:start w:val="1"/>
      <w:numFmt w:val="bullet"/>
      <w:lvlText w:val=""/>
      <w:lvlJc w:val="left"/>
      <w:pPr>
        <w:ind w:left="3622" w:hanging="360"/>
      </w:pPr>
      <w:rPr>
        <w:rFonts w:ascii="Symbol" w:hAnsi="Symbol" w:hint="default"/>
      </w:rPr>
    </w:lvl>
    <w:lvl w:ilvl="4" w:tplc="44090003" w:tentative="1">
      <w:start w:val="1"/>
      <w:numFmt w:val="bullet"/>
      <w:lvlText w:val="o"/>
      <w:lvlJc w:val="left"/>
      <w:pPr>
        <w:ind w:left="4342" w:hanging="360"/>
      </w:pPr>
      <w:rPr>
        <w:rFonts w:ascii="Courier New" w:hAnsi="Courier New" w:cs="Courier New" w:hint="default"/>
      </w:rPr>
    </w:lvl>
    <w:lvl w:ilvl="5" w:tplc="44090005" w:tentative="1">
      <w:start w:val="1"/>
      <w:numFmt w:val="bullet"/>
      <w:lvlText w:val=""/>
      <w:lvlJc w:val="left"/>
      <w:pPr>
        <w:ind w:left="5062" w:hanging="360"/>
      </w:pPr>
      <w:rPr>
        <w:rFonts w:ascii="Wingdings" w:hAnsi="Wingdings" w:hint="default"/>
      </w:rPr>
    </w:lvl>
    <w:lvl w:ilvl="6" w:tplc="44090001" w:tentative="1">
      <w:start w:val="1"/>
      <w:numFmt w:val="bullet"/>
      <w:lvlText w:val=""/>
      <w:lvlJc w:val="left"/>
      <w:pPr>
        <w:ind w:left="5782" w:hanging="360"/>
      </w:pPr>
      <w:rPr>
        <w:rFonts w:ascii="Symbol" w:hAnsi="Symbol" w:hint="default"/>
      </w:rPr>
    </w:lvl>
    <w:lvl w:ilvl="7" w:tplc="44090003" w:tentative="1">
      <w:start w:val="1"/>
      <w:numFmt w:val="bullet"/>
      <w:lvlText w:val="o"/>
      <w:lvlJc w:val="left"/>
      <w:pPr>
        <w:ind w:left="6502" w:hanging="360"/>
      </w:pPr>
      <w:rPr>
        <w:rFonts w:ascii="Courier New" w:hAnsi="Courier New" w:cs="Courier New" w:hint="default"/>
      </w:rPr>
    </w:lvl>
    <w:lvl w:ilvl="8" w:tplc="44090005" w:tentative="1">
      <w:start w:val="1"/>
      <w:numFmt w:val="bullet"/>
      <w:lvlText w:val=""/>
      <w:lvlJc w:val="left"/>
      <w:pPr>
        <w:ind w:left="7222" w:hanging="360"/>
      </w:pPr>
      <w:rPr>
        <w:rFonts w:ascii="Wingdings" w:hAnsi="Wingdings" w:hint="default"/>
      </w:rPr>
    </w:lvl>
  </w:abstractNum>
  <w:abstractNum w:abstractNumId="11" w15:restartNumberingAfterBreak="0">
    <w:nsid w:val="129750EC"/>
    <w:multiLevelType w:val="hybridMultilevel"/>
    <w:tmpl w:val="5DB0AF0A"/>
    <w:lvl w:ilvl="0" w:tplc="913E7D62">
      <w:start w:val="1"/>
      <w:numFmt w:val="lowerLetter"/>
      <w:lvlText w:val="(%1)"/>
      <w:lvlJc w:val="left"/>
      <w:pPr>
        <w:ind w:left="720" w:hanging="360"/>
      </w:pPr>
      <w:rPr>
        <w:rFonts w:hint="default"/>
        <w:i/>
        <w:iCs/>
        <w:color w:val="FF0000"/>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2" w15:restartNumberingAfterBreak="0">
    <w:nsid w:val="13E7311C"/>
    <w:multiLevelType w:val="hybridMultilevel"/>
    <w:tmpl w:val="6C1E2FC0"/>
    <w:lvl w:ilvl="0" w:tplc="44090003">
      <w:start w:val="1"/>
      <w:numFmt w:val="bullet"/>
      <w:lvlText w:val="o"/>
      <w:lvlJc w:val="left"/>
      <w:pPr>
        <w:ind w:left="720" w:hanging="360"/>
      </w:pPr>
      <w:rPr>
        <w:rFonts w:ascii="Courier New" w:hAnsi="Courier New" w:cs="Courier New"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3" w15:restartNumberingAfterBreak="0">
    <w:nsid w:val="170A1903"/>
    <w:multiLevelType w:val="hybridMultilevel"/>
    <w:tmpl w:val="713CA066"/>
    <w:lvl w:ilvl="0" w:tplc="44090003">
      <w:start w:val="1"/>
      <w:numFmt w:val="bullet"/>
      <w:lvlText w:val="o"/>
      <w:lvlJc w:val="left"/>
      <w:pPr>
        <w:ind w:left="720" w:hanging="360"/>
      </w:pPr>
      <w:rPr>
        <w:rFonts w:ascii="Courier New" w:hAnsi="Courier New" w:cs="Courier New"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4" w15:restartNumberingAfterBreak="0">
    <w:nsid w:val="18342A1B"/>
    <w:multiLevelType w:val="multilevel"/>
    <w:tmpl w:val="0FF223C2"/>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5" w15:restartNumberingAfterBreak="0">
    <w:nsid w:val="189131B1"/>
    <w:multiLevelType w:val="hybridMultilevel"/>
    <w:tmpl w:val="4440D17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6" w15:restartNumberingAfterBreak="0">
    <w:nsid w:val="1920043E"/>
    <w:multiLevelType w:val="hybridMultilevel"/>
    <w:tmpl w:val="06CC35A0"/>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FFFFFFFF">
      <w:start w:val="1"/>
      <w:numFmt w:val="bullet"/>
      <w:lvlText w:val=""/>
      <w:lvlJc w:val="left"/>
      <w:pPr>
        <w:ind w:left="1102" w:hanging="360"/>
      </w:pPr>
      <w:rPr>
        <w:rFonts w:ascii="Symbol" w:hAnsi="Symbol" w:hint="default"/>
      </w:rPr>
    </w:lvl>
    <w:lvl w:ilvl="3" w:tplc="28D4B918">
      <w:start w:val="1"/>
      <w:numFmt w:val="bullet"/>
      <w:lvlText w:val="­"/>
      <w:lvlJc w:val="left"/>
      <w:pPr>
        <w:ind w:left="1080" w:hanging="360"/>
      </w:pPr>
      <w:rPr>
        <w:rFonts w:ascii="Courier New" w:hAnsi="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219C0968"/>
    <w:multiLevelType w:val="hybridMultilevel"/>
    <w:tmpl w:val="31AAA8F2"/>
    <w:lvl w:ilvl="0" w:tplc="4409000F">
      <w:start w:val="1"/>
      <w:numFmt w:val="decimal"/>
      <w:lvlText w:val="%1."/>
      <w:lvlJc w:val="left"/>
      <w:pPr>
        <w:ind w:left="720" w:hanging="360"/>
      </w:pPr>
    </w:lvl>
    <w:lvl w:ilvl="1" w:tplc="44090001">
      <w:start w:val="1"/>
      <w:numFmt w:val="bullet"/>
      <w:lvlText w:val=""/>
      <w:lvlJc w:val="left"/>
      <w:pPr>
        <w:ind w:left="1440" w:hanging="360"/>
      </w:pPr>
      <w:rPr>
        <w:rFonts w:ascii="Symbol" w:hAnsi="Symbol" w:hint="default"/>
      </w:r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8" w15:restartNumberingAfterBreak="0">
    <w:nsid w:val="24BA1C46"/>
    <w:multiLevelType w:val="hybridMultilevel"/>
    <w:tmpl w:val="9A80B5B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9" w15:restartNumberingAfterBreak="0">
    <w:nsid w:val="27B750C3"/>
    <w:multiLevelType w:val="hybridMultilevel"/>
    <w:tmpl w:val="365E1BEA"/>
    <w:lvl w:ilvl="0" w:tplc="FFFFFFFF">
      <w:start w:val="1"/>
      <w:numFmt w:val="bullet"/>
      <w:lvlText w:val=""/>
      <w:lvlJc w:val="left"/>
      <w:pPr>
        <w:ind w:left="3960" w:hanging="360"/>
      </w:pPr>
      <w:rPr>
        <w:rFonts w:ascii="Symbol" w:hAnsi="Symbol" w:hint="default"/>
      </w:rPr>
    </w:lvl>
    <w:lvl w:ilvl="1" w:tplc="44090003" w:tentative="1">
      <w:start w:val="1"/>
      <w:numFmt w:val="bullet"/>
      <w:lvlText w:val="o"/>
      <w:lvlJc w:val="left"/>
      <w:pPr>
        <w:ind w:left="4680" w:hanging="360"/>
      </w:pPr>
      <w:rPr>
        <w:rFonts w:ascii="Courier New" w:hAnsi="Courier New" w:cs="Courier New" w:hint="default"/>
      </w:rPr>
    </w:lvl>
    <w:lvl w:ilvl="2" w:tplc="44090005" w:tentative="1">
      <w:start w:val="1"/>
      <w:numFmt w:val="bullet"/>
      <w:lvlText w:val=""/>
      <w:lvlJc w:val="left"/>
      <w:pPr>
        <w:ind w:left="5400" w:hanging="360"/>
      </w:pPr>
      <w:rPr>
        <w:rFonts w:ascii="Wingdings" w:hAnsi="Wingdings" w:hint="default"/>
      </w:rPr>
    </w:lvl>
    <w:lvl w:ilvl="3" w:tplc="44090001" w:tentative="1">
      <w:start w:val="1"/>
      <w:numFmt w:val="bullet"/>
      <w:lvlText w:val=""/>
      <w:lvlJc w:val="left"/>
      <w:pPr>
        <w:ind w:left="6120" w:hanging="360"/>
      </w:pPr>
      <w:rPr>
        <w:rFonts w:ascii="Symbol" w:hAnsi="Symbol" w:hint="default"/>
      </w:rPr>
    </w:lvl>
    <w:lvl w:ilvl="4" w:tplc="44090003" w:tentative="1">
      <w:start w:val="1"/>
      <w:numFmt w:val="bullet"/>
      <w:lvlText w:val="o"/>
      <w:lvlJc w:val="left"/>
      <w:pPr>
        <w:ind w:left="6840" w:hanging="360"/>
      </w:pPr>
      <w:rPr>
        <w:rFonts w:ascii="Courier New" w:hAnsi="Courier New" w:cs="Courier New" w:hint="default"/>
      </w:rPr>
    </w:lvl>
    <w:lvl w:ilvl="5" w:tplc="44090005" w:tentative="1">
      <w:start w:val="1"/>
      <w:numFmt w:val="bullet"/>
      <w:lvlText w:val=""/>
      <w:lvlJc w:val="left"/>
      <w:pPr>
        <w:ind w:left="7560" w:hanging="360"/>
      </w:pPr>
      <w:rPr>
        <w:rFonts w:ascii="Wingdings" w:hAnsi="Wingdings" w:hint="default"/>
      </w:rPr>
    </w:lvl>
    <w:lvl w:ilvl="6" w:tplc="44090001" w:tentative="1">
      <w:start w:val="1"/>
      <w:numFmt w:val="bullet"/>
      <w:lvlText w:val=""/>
      <w:lvlJc w:val="left"/>
      <w:pPr>
        <w:ind w:left="8280" w:hanging="360"/>
      </w:pPr>
      <w:rPr>
        <w:rFonts w:ascii="Symbol" w:hAnsi="Symbol" w:hint="default"/>
      </w:rPr>
    </w:lvl>
    <w:lvl w:ilvl="7" w:tplc="44090003" w:tentative="1">
      <w:start w:val="1"/>
      <w:numFmt w:val="bullet"/>
      <w:lvlText w:val="o"/>
      <w:lvlJc w:val="left"/>
      <w:pPr>
        <w:ind w:left="9000" w:hanging="360"/>
      </w:pPr>
      <w:rPr>
        <w:rFonts w:ascii="Courier New" w:hAnsi="Courier New" w:cs="Courier New" w:hint="default"/>
      </w:rPr>
    </w:lvl>
    <w:lvl w:ilvl="8" w:tplc="44090005" w:tentative="1">
      <w:start w:val="1"/>
      <w:numFmt w:val="bullet"/>
      <w:lvlText w:val=""/>
      <w:lvlJc w:val="left"/>
      <w:pPr>
        <w:ind w:left="9720" w:hanging="360"/>
      </w:pPr>
      <w:rPr>
        <w:rFonts w:ascii="Wingdings" w:hAnsi="Wingdings" w:hint="default"/>
      </w:rPr>
    </w:lvl>
  </w:abstractNum>
  <w:abstractNum w:abstractNumId="20" w15:restartNumberingAfterBreak="0">
    <w:nsid w:val="2B1050AE"/>
    <w:multiLevelType w:val="hybridMultilevel"/>
    <w:tmpl w:val="D6FE85F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1" w15:restartNumberingAfterBreak="0">
    <w:nsid w:val="32B468A2"/>
    <w:multiLevelType w:val="hybridMultilevel"/>
    <w:tmpl w:val="7EBA1454"/>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FFFFFFFF">
      <w:start w:val="1"/>
      <w:numFmt w:val="bullet"/>
      <w:lvlText w:val=""/>
      <w:lvlJc w:val="left"/>
      <w:pPr>
        <w:ind w:left="1102" w:hanging="360"/>
      </w:pPr>
      <w:rPr>
        <w:rFonts w:ascii="Symbol" w:hAnsi="Symbol" w:hint="default"/>
      </w:rPr>
    </w:lvl>
    <w:lvl w:ilvl="3" w:tplc="28D4B918">
      <w:start w:val="1"/>
      <w:numFmt w:val="bullet"/>
      <w:lvlText w:val="­"/>
      <w:lvlJc w:val="left"/>
      <w:pPr>
        <w:ind w:left="1080" w:hanging="360"/>
      </w:pPr>
      <w:rPr>
        <w:rFonts w:ascii="Courier New" w:hAnsi="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44467E97"/>
    <w:multiLevelType w:val="hybridMultilevel"/>
    <w:tmpl w:val="8BC47CC2"/>
    <w:lvl w:ilvl="0" w:tplc="10000015">
      <w:start w:val="1"/>
      <w:numFmt w:val="upperLetter"/>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3" w15:restartNumberingAfterBreak="0">
    <w:nsid w:val="46A84E45"/>
    <w:multiLevelType w:val="hybridMultilevel"/>
    <w:tmpl w:val="C6B6D590"/>
    <w:lvl w:ilvl="0" w:tplc="FFFFFFFF">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4" w15:restartNumberingAfterBreak="0">
    <w:nsid w:val="48DC64CC"/>
    <w:multiLevelType w:val="hybridMultilevel"/>
    <w:tmpl w:val="3B3A76BA"/>
    <w:lvl w:ilvl="0" w:tplc="44090001">
      <w:start w:val="1"/>
      <w:numFmt w:val="bullet"/>
      <w:lvlText w:val=""/>
      <w:lvlJc w:val="left"/>
      <w:pPr>
        <w:ind w:left="720" w:hanging="360"/>
      </w:pPr>
      <w:rPr>
        <w:rFonts w:ascii="Symbol" w:hAnsi="Symbol" w:hint="default"/>
      </w:rPr>
    </w:lvl>
    <w:lvl w:ilvl="1" w:tplc="44090001">
      <w:start w:val="1"/>
      <w:numFmt w:val="bullet"/>
      <w:lvlText w:val=""/>
      <w:lvlJc w:val="left"/>
      <w:pPr>
        <w:ind w:left="1102" w:hanging="360"/>
      </w:pPr>
      <w:rPr>
        <w:rFonts w:ascii="Symbol" w:hAnsi="Symbol" w:hint="default"/>
      </w:rPr>
    </w:lvl>
    <w:lvl w:ilvl="2" w:tplc="28D4B918">
      <w:start w:val="1"/>
      <w:numFmt w:val="bullet"/>
      <w:lvlText w:val="­"/>
      <w:lvlJc w:val="left"/>
      <w:pPr>
        <w:ind w:left="1080" w:hanging="360"/>
      </w:pPr>
      <w:rPr>
        <w:rFonts w:ascii="Courier New" w:hAnsi="Courier New" w:hint="default"/>
      </w:rPr>
    </w:lvl>
    <w:lvl w:ilvl="3" w:tplc="4409000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5" w15:restartNumberingAfterBreak="0">
    <w:nsid w:val="4C1C021A"/>
    <w:multiLevelType w:val="hybridMultilevel"/>
    <w:tmpl w:val="7850F54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6" w15:restartNumberingAfterBreak="0">
    <w:nsid w:val="53A52731"/>
    <w:multiLevelType w:val="hybridMultilevel"/>
    <w:tmpl w:val="8B129B0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7" w15:restartNumberingAfterBreak="0">
    <w:nsid w:val="57883489"/>
    <w:multiLevelType w:val="hybridMultilevel"/>
    <w:tmpl w:val="32C62FF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8" w15:restartNumberingAfterBreak="0">
    <w:nsid w:val="5C946D01"/>
    <w:multiLevelType w:val="hybridMultilevel"/>
    <w:tmpl w:val="32EC0F2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9" w15:restartNumberingAfterBreak="0">
    <w:nsid w:val="5DFF53F3"/>
    <w:multiLevelType w:val="hybridMultilevel"/>
    <w:tmpl w:val="D1565592"/>
    <w:lvl w:ilvl="0" w:tplc="4F78FCB2">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F1E4C45"/>
    <w:multiLevelType w:val="hybridMultilevel"/>
    <w:tmpl w:val="30B876D0"/>
    <w:lvl w:ilvl="0" w:tplc="65C80414">
      <w:start w:val="1"/>
      <w:numFmt w:val="lowerLetter"/>
      <w:lvlText w:val="(%1)"/>
      <w:lvlJc w:val="left"/>
      <w:pPr>
        <w:ind w:left="437" w:hanging="360"/>
      </w:pPr>
      <w:rPr>
        <w:rFonts w:hint="default"/>
        <w:i/>
        <w:iCs/>
        <w:color w:val="FF0000"/>
      </w:rPr>
    </w:lvl>
    <w:lvl w:ilvl="1" w:tplc="44090003" w:tentative="1">
      <w:start w:val="1"/>
      <w:numFmt w:val="bullet"/>
      <w:lvlText w:val="o"/>
      <w:lvlJc w:val="left"/>
      <w:pPr>
        <w:ind w:left="1157" w:hanging="360"/>
      </w:pPr>
      <w:rPr>
        <w:rFonts w:ascii="Courier New" w:hAnsi="Courier New" w:cs="Courier New" w:hint="default"/>
      </w:rPr>
    </w:lvl>
    <w:lvl w:ilvl="2" w:tplc="44090005" w:tentative="1">
      <w:start w:val="1"/>
      <w:numFmt w:val="bullet"/>
      <w:lvlText w:val=""/>
      <w:lvlJc w:val="left"/>
      <w:pPr>
        <w:ind w:left="1877" w:hanging="360"/>
      </w:pPr>
      <w:rPr>
        <w:rFonts w:ascii="Wingdings" w:hAnsi="Wingdings" w:hint="default"/>
      </w:rPr>
    </w:lvl>
    <w:lvl w:ilvl="3" w:tplc="44090001" w:tentative="1">
      <w:start w:val="1"/>
      <w:numFmt w:val="bullet"/>
      <w:lvlText w:val=""/>
      <w:lvlJc w:val="left"/>
      <w:pPr>
        <w:ind w:left="2597" w:hanging="360"/>
      </w:pPr>
      <w:rPr>
        <w:rFonts w:ascii="Symbol" w:hAnsi="Symbol" w:hint="default"/>
      </w:rPr>
    </w:lvl>
    <w:lvl w:ilvl="4" w:tplc="44090003" w:tentative="1">
      <w:start w:val="1"/>
      <w:numFmt w:val="bullet"/>
      <w:lvlText w:val="o"/>
      <w:lvlJc w:val="left"/>
      <w:pPr>
        <w:ind w:left="3317" w:hanging="360"/>
      </w:pPr>
      <w:rPr>
        <w:rFonts w:ascii="Courier New" w:hAnsi="Courier New" w:cs="Courier New" w:hint="default"/>
      </w:rPr>
    </w:lvl>
    <w:lvl w:ilvl="5" w:tplc="44090005" w:tentative="1">
      <w:start w:val="1"/>
      <w:numFmt w:val="bullet"/>
      <w:lvlText w:val=""/>
      <w:lvlJc w:val="left"/>
      <w:pPr>
        <w:ind w:left="4037" w:hanging="360"/>
      </w:pPr>
      <w:rPr>
        <w:rFonts w:ascii="Wingdings" w:hAnsi="Wingdings" w:hint="default"/>
      </w:rPr>
    </w:lvl>
    <w:lvl w:ilvl="6" w:tplc="44090001" w:tentative="1">
      <w:start w:val="1"/>
      <w:numFmt w:val="bullet"/>
      <w:lvlText w:val=""/>
      <w:lvlJc w:val="left"/>
      <w:pPr>
        <w:ind w:left="4757" w:hanging="360"/>
      </w:pPr>
      <w:rPr>
        <w:rFonts w:ascii="Symbol" w:hAnsi="Symbol" w:hint="default"/>
      </w:rPr>
    </w:lvl>
    <w:lvl w:ilvl="7" w:tplc="44090003" w:tentative="1">
      <w:start w:val="1"/>
      <w:numFmt w:val="bullet"/>
      <w:lvlText w:val="o"/>
      <w:lvlJc w:val="left"/>
      <w:pPr>
        <w:ind w:left="5477" w:hanging="360"/>
      </w:pPr>
      <w:rPr>
        <w:rFonts w:ascii="Courier New" w:hAnsi="Courier New" w:cs="Courier New" w:hint="default"/>
      </w:rPr>
    </w:lvl>
    <w:lvl w:ilvl="8" w:tplc="44090005" w:tentative="1">
      <w:start w:val="1"/>
      <w:numFmt w:val="bullet"/>
      <w:lvlText w:val=""/>
      <w:lvlJc w:val="left"/>
      <w:pPr>
        <w:ind w:left="6197" w:hanging="360"/>
      </w:pPr>
      <w:rPr>
        <w:rFonts w:ascii="Wingdings" w:hAnsi="Wingdings" w:hint="default"/>
      </w:rPr>
    </w:lvl>
  </w:abstractNum>
  <w:abstractNum w:abstractNumId="31" w15:restartNumberingAfterBreak="0">
    <w:nsid w:val="6846033D"/>
    <w:multiLevelType w:val="hybridMultilevel"/>
    <w:tmpl w:val="00E83842"/>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080" w:hanging="360"/>
      </w:pPr>
      <w:rPr>
        <w:rFonts w:ascii="Courier New" w:hAnsi="Courier New" w:hint="default"/>
      </w:rPr>
    </w:lvl>
    <w:lvl w:ilvl="2" w:tplc="FFFFFFFF">
      <w:start w:val="1"/>
      <w:numFmt w:val="bullet"/>
      <w:lvlText w:val=""/>
      <w:lvlJc w:val="left"/>
      <w:pPr>
        <w:ind w:left="1102" w:hanging="360"/>
      </w:pPr>
      <w:rPr>
        <w:rFonts w:ascii="Symbol" w:hAnsi="Symbol" w:hint="default"/>
      </w:rPr>
    </w:lvl>
    <w:lvl w:ilvl="3" w:tplc="28D4B918">
      <w:start w:val="1"/>
      <w:numFmt w:val="bullet"/>
      <w:lvlText w:val="­"/>
      <w:lvlJc w:val="left"/>
      <w:pPr>
        <w:ind w:left="1080" w:hanging="360"/>
      </w:pPr>
      <w:rPr>
        <w:rFonts w:ascii="Courier New" w:hAnsi="Courier New"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68B250E2"/>
    <w:multiLevelType w:val="hybridMultilevel"/>
    <w:tmpl w:val="67FE139A"/>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3" w15:restartNumberingAfterBreak="0">
    <w:nsid w:val="6EC41D35"/>
    <w:multiLevelType w:val="hybridMultilevel"/>
    <w:tmpl w:val="03AEA3FC"/>
    <w:lvl w:ilvl="0" w:tplc="236E884E">
      <w:start w:val="1"/>
      <w:numFmt w:val="decimal"/>
      <w:pStyle w:val="Heading2"/>
      <w:lvlText w:val="%1.1"/>
      <w:lvlJc w:val="left"/>
      <w:pPr>
        <w:ind w:left="1080" w:hanging="360"/>
      </w:pPr>
      <w:rPr>
        <w:rFonts w:hint="default"/>
      </w:rPr>
    </w:lvl>
    <w:lvl w:ilvl="1" w:tplc="44090019" w:tentative="1">
      <w:start w:val="1"/>
      <w:numFmt w:val="lowerLetter"/>
      <w:lvlText w:val="%2."/>
      <w:lvlJc w:val="left"/>
      <w:pPr>
        <w:ind w:left="1800" w:hanging="360"/>
      </w:pPr>
    </w:lvl>
    <w:lvl w:ilvl="2" w:tplc="4409001B" w:tentative="1">
      <w:start w:val="1"/>
      <w:numFmt w:val="lowerRoman"/>
      <w:lvlText w:val="%3."/>
      <w:lvlJc w:val="right"/>
      <w:pPr>
        <w:ind w:left="2520" w:hanging="180"/>
      </w:pPr>
    </w:lvl>
    <w:lvl w:ilvl="3" w:tplc="4409000F" w:tentative="1">
      <w:start w:val="1"/>
      <w:numFmt w:val="decimal"/>
      <w:lvlText w:val="%4."/>
      <w:lvlJc w:val="left"/>
      <w:pPr>
        <w:ind w:left="3240" w:hanging="360"/>
      </w:pPr>
    </w:lvl>
    <w:lvl w:ilvl="4" w:tplc="44090019" w:tentative="1">
      <w:start w:val="1"/>
      <w:numFmt w:val="lowerLetter"/>
      <w:lvlText w:val="%5."/>
      <w:lvlJc w:val="left"/>
      <w:pPr>
        <w:ind w:left="3960" w:hanging="360"/>
      </w:pPr>
    </w:lvl>
    <w:lvl w:ilvl="5" w:tplc="4409001B" w:tentative="1">
      <w:start w:val="1"/>
      <w:numFmt w:val="lowerRoman"/>
      <w:lvlText w:val="%6."/>
      <w:lvlJc w:val="right"/>
      <w:pPr>
        <w:ind w:left="4680" w:hanging="180"/>
      </w:pPr>
    </w:lvl>
    <w:lvl w:ilvl="6" w:tplc="4409000F" w:tentative="1">
      <w:start w:val="1"/>
      <w:numFmt w:val="decimal"/>
      <w:lvlText w:val="%7."/>
      <w:lvlJc w:val="left"/>
      <w:pPr>
        <w:ind w:left="5400" w:hanging="360"/>
      </w:pPr>
    </w:lvl>
    <w:lvl w:ilvl="7" w:tplc="44090019" w:tentative="1">
      <w:start w:val="1"/>
      <w:numFmt w:val="lowerLetter"/>
      <w:lvlText w:val="%8."/>
      <w:lvlJc w:val="left"/>
      <w:pPr>
        <w:ind w:left="6120" w:hanging="360"/>
      </w:pPr>
    </w:lvl>
    <w:lvl w:ilvl="8" w:tplc="4409001B" w:tentative="1">
      <w:start w:val="1"/>
      <w:numFmt w:val="lowerRoman"/>
      <w:lvlText w:val="%9."/>
      <w:lvlJc w:val="right"/>
      <w:pPr>
        <w:ind w:left="6840" w:hanging="180"/>
      </w:pPr>
    </w:lvl>
  </w:abstractNum>
  <w:abstractNum w:abstractNumId="34" w15:restartNumberingAfterBreak="0">
    <w:nsid w:val="705D7233"/>
    <w:multiLevelType w:val="multilevel"/>
    <w:tmpl w:val="774652C4"/>
    <w:lvl w:ilvl="0">
      <w:start w:val="1"/>
      <w:numFmt w:val="decimal"/>
      <w:pStyle w:val="Heading1"/>
      <w:lvlText w:val="%1"/>
      <w:lvlJc w:val="left"/>
      <w:pPr>
        <w:ind w:left="432" w:hanging="432"/>
      </w:pPr>
    </w:lvl>
    <w:lvl w:ilvl="1">
      <w:start w:val="1"/>
      <w:numFmt w:val="decimal"/>
      <w:pStyle w:val="Heading20"/>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b/>
        <w:bCs/>
        <w:color w:val="000000" w:themeColor="text1"/>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5" w15:restartNumberingAfterBreak="0">
    <w:nsid w:val="70D73DE8"/>
    <w:multiLevelType w:val="hybridMultilevel"/>
    <w:tmpl w:val="520AC68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6" w15:restartNumberingAfterBreak="0">
    <w:nsid w:val="72BB3B96"/>
    <w:multiLevelType w:val="hybridMultilevel"/>
    <w:tmpl w:val="4938693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7" w15:restartNumberingAfterBreak="0">
    <w:nsid w:val="77345875"/>
    <w:multiLevelType w:val="hybridMultilevel"/>
    <w:tmpl w:val="DF8EFBDE"/>
    <w:lvl w:ilvl="0" w:tplc="FFFFFFFF">
      <w:start w:val="1"/>
      <w:numFmt w:val="bullet"/>
      <w:lvlText w:val=""/>
      <w:lvlJc w:val="left"/>
      <w:pPr>
        <w:ind w:left="720" w:hanging="360"/>
      </w:pPr>
      <w:rPr>
        <w:rFonts w:ascii="Symbol" w:hAnsi="Symbol" w:hint="default"/>
      </w:rPr>
    </w:lvl>
    <w:lvl w:ilvl="1" w:tplc="FFFFFFFF">
      <w:start w:val="1"/>
      <w:numFmt w:val="bullet"/>
      <w:lvlText w:val="­"/>
      <w:lvlJc w:val="left"/>
      <w:pPr>
        <w:ind w:left="1102" w:hanging="360"/>
      </w:pPr>
      <w:rPr>
        <w:rFonts w:ascii="Courier New" w:hAnsi="Courier New" w:hint="default"/>
      </w:rPr>
    </w:lvl>
    <w:lvl w:ilvl="2" w:tplc="44090001">
      <w:start w:val="1"/>
      <w:numFmt w:val="bullet"/>
      <w:lvlText w:val=""/>
      <w:lvlJc w:val="left"/>
      <w:pPr>
        <w:ind w:left="108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7C5B0E09"/>
    <w:multiLevelType w:val="hybridMultilevel"/>
    <w:tmpl w:val="60ECD8AE"/>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39" w15:restartNumberingAfterBreak="0">
    <w:nsid w:val="7C687EFC"/>
    <w:multiLevelType w:val="hybridMultilevel"/>
    <w:tmpl w:val="97342D52"/>
    <w:lvl w:ilvl="0" w:tplc="44090019">
      <w:start w:val="1"/>
      <w:numFmt w:val="lowerLetter"/>
      <w:lvlText w:val="%1."/>
      <w:lvlJc w:val="left"/>
      <w:pPr>
        <w:ind w:left="720" w:hanging="360"/>
      </w:pPr>
    </w:lvl>
    <w:lvl w:ilvl="1" w:tplc="13D08A6E">
      <w:start w:val="1"/>
      <w:numFmt w:val="upperLetter"/>
      <w:lvlText w:val="%2."/>
      <w:lvlJc w:val="left"/>
      <w:pPr>
        <w:ind w:left="1440" w:hanging="360"/>
      </w:pPr>
      <w:rPr>
        <w:rFonts w:hint="default"/>
      </w:r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0" w15:restartNumberingAfterBreak="0">
    <w:nsid w:val="7EE31352"/>
    <w:multiLevelType w:val="hybridMultilevel"/>
    <w:tmpl w:val="B0149BC0"/>
    <w:lvl w:ilvl="0" w:tplc="44090001">
      <w:start w:val="1"/>
      <w:numFmt w:val="bullet"/>
      <w:lvlText w:val=""/>
      <w:lvlJc w:val="left"/>
      <w:pPr>
        <w:ind w:left="720" w:hanging="360"/>
      </w:pPr>
      <w:rPr>
        <w:rFonts w:ascii="Symbol" w:hAnsi="Symbol"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num w:numId="1" w16cid:durableId="659965498">
    <w:abstractNumId w:val="33"/>
  </w:num>
  <w:num w:numId="2" w16cid:durableId="1495531912">
    <w:abstractNumId w:val="34"/>
  </w:num>
  <w:num w:numId="3" w16cid:durableId="1193569029">
    <w:abstractNumId w:val="32"/>
  </w:num>
  <w:num w:numId="4" w16cid:durableId="1976447060">
    <w:abstractNumId w:val="15"/>
  </w:num>
  <w:num w:numId="5" w16cid:durableId="314997188">
    <w:abstractNumId w:val="29"/>
  </w:num>
  <w:num w:numId="6" w16cid:durableId="482281258">
    <w:abstractNumId w:val="39"/>
  </w:num>
  <w:num w:numId="7" w16cid:durableId="1741252837">
    <w:abstractNumId w:val="40"/>
  </w:num>
  <w:num w:numId="8" w16cid:durableId="133986632">
    <w:abstractNumId w:val="35"/>
  </w:num>
  <w:num w:numId="9" w16cid:durableId="63183545">
    <w:abstractNumId w:val="17"/>
  </w:num>
  <w:num w:numId="10" w16cid:durableId="1765228543">
    <w:abstractNumId w:val="36"/>
  </w:num>
  <w:num w:numId="11" w16cid:durableId="1296107584">
    <w:abstractNumId w:val="1"/>
  </w:num>
  <w:num w:numId="12" w16cid:durableId="700859383">
    <w:abstractNumId w:val="2"/>
  </w:num>
  <w:num w:numId="13" w16cid:durableId="312953719">
    <w:abstractNumId w:val="13"/>
  </w:num>
  <w:num w:numId="14" w16cid:durableId="1181359302">
    <w:abstractNumId w:val="12"/>
  </w:num>
  <w:num w:numId="15" w16cid:durableId="1449356300">
    <w:abstractNumId w:val="28"/>
  </w:num>
  <w:num w:numId="16" w16cid:durableId="1540976277">
    <w:abstractNumId w:val="5"/>
  </w:num>
  <w:num w:numId="17" w16cid:durableId="748573982">
    <w:abstractNumId w:val="27"/>
  </w:num>
  <w:num w:numId="18" w16cid:durableId="805927052">
    <w:abstractNumId w:val="26"/>
  </w:num>
  <w:num w:numId="19" w16cid:durableId="334694650">
    <w:abstractNumId w:val="3"/>
  </w:num>
  <w:num w:numId="20" w16cid:durableId="2103455502">
    <w:abstractNumId w:val="31"/>
  </w:num>
  <w:num w:numId="21" w16cid:durableId="1933396317">
    <w:abstractNumId w:val="21"/>
  </w:num>
  <w:num w:numId="22" w16cid:durableId="654651504">
    <w:abstractNumId w:val="16"/>
  </w:num>
  <w:num w:numId="23" w16cid:durableId="256212985">
    <w:abstractNumId w:val="11"/>
  </w:num>
  <w:num w:numId="24" w16cid:durableId="924801710">
    <w:abstractNumId w:val="30"/>
  </w:num>
  <w:num w:numId="25" w16cid:durableId="1093626983">
    <w:abstractNumId w:val="9"/>
  </w:num>
  <w:num w:numId="26" w16cid:durableId="730346927">
    <w:abstractNumId w:val="22"/>
  </w:num>
  <w:num w:numId="27" w16cid:durableId="1957592171">
    <w:abstractNumId w:val="0"/>
  </w:num>
  <w:num w:numId="28" w16cid:durableId="1044865806">
    <w:abstractNumId w:val="18"/>
  </w:num>
  <w:num w:numId="29" w16cid:durableId="1320157822">
    <w:abstractNumId w:val="24"/>
  </w:num>
  <w:num w:numId="30" w16cid:durableId="1146437474">
    <w:abstractNumId w:val="6"/>
  </w:num>
  <w:num w:numId="31" w16cid:durableId="1284653899">
    <w:abstractNumId w:val="37"/>
  </w:num>
  <w:num w:numId="32" w16cid:durableId="1302615851">
    <w:abstractNumId w:val="10"/>
  </w:num>
  <w:num w:numId="33" w16cid:durableId="1352485713">
    <w:abstractNumId w:val="19"/>
  </w:num>
  <w:num w:numId="34" w16cid:durableId="727217989">
    <w:abstractNumId w:val="23"/>
  </w:num>
  <w:num w:numId="35" w16cid:durableId="732847291">
    <w:abstractNumId w:val="7"/>
  </w:num>
  <w:num w:numId="36" w16cid:durableId="1525362453">
    <w:abstractNumId w:val="20"/>
  </w:num>
  <w:num w:numId="37" w16cid:durableId="1739399831">
    <w:abstractNumId w:val="4"/>
  </w:num>
  <w:num w:numId="38" w16cid:durableId="1409687861">
    <w:abstractNumId w:val="25"/>
  </w:num>
  <w:num w:numId="39" w16cid:durableId="1733044382">
    <w:abstractNumId w:val="38"/>
  </w:num>
  <w:num w:numId="40" w16cid:durableId="449319706">
    <w:abstractNumId w:val="14"/>
  </w:num>
  <w:num w:numId="41" w16cid:durableId="257715225">
    <w:abstractNumId w:val="8"/>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9"/>
  <w:stylePaneFormatFilter w:val="5424" w:allStyles="0" w:customStyles="0" w:latentStyles="1" w:stylesInUse="0" w:headingStyles="1" w:numberingStyles="0" w:tableStyles="0" w:directFormattingOnRuns="0" w:directFormattingOnParagraphs="0" w:directFormattingOnNumbering="1" w:directFormattingOnTables="0" w:clearFormatting="1" w:top3HeadingStyles="0" w:visibleStyles="1"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61AA"/>
    <w:rsid w:val="00000BD2"/>
    <w:rsid w:val="00003589"/>
    <w:rsid w:val="0000787B"/>
    <w:rsid w:val="000104C5"/>
    <w:rsid w:val="0001058A"/>
    <w:rsid w:val="00020569"/>
    <w:rsid w:val="00020E93"/>
    <w:rsid w:val="000219B5"/>
    <w:rsid w:val="00023A9B"/>
    <w:rsid w:val="00025AA9"/>
    <w:rsid w:val="00025AEC"/>
    <w:rsid w:val="000261A3"/>
    <w:rsid w:val="00031658"/>
    <w:rsid w:val="00031EA2"/>
    <w:rsid w:val="0003305E"/>
    <w:rsid w:val="00034F1E"/>
    <w:rsid w:val="00035CFD"/>
    <w:rsid w:val="00044E81"/>
    <w:rsid w:val="00045118"/>
    <w:rsid w:val="000459DF"/>
    <w:rsid w:val="00051B21"/>
    <w:rsid w:val="00054208"/>
    <w:rsid w:val="00055DB2"/>
    <w:rsid w:val="0005654B"/>
    <w:rsid w:val="00057CBE"/>
    <w:rsid w:val="000607A2"/>
    <w:rsid w:val="00062972"/>
    <w:rsid w:val="00063815"/>
    <w:rsid w:val="000639DF"/>
    <w:rsid w:val="00064419"/>
    <w:rsid w:val="00065111"/>
    <w:rsid w:val="00065893"/>
    <w:rsid w:val="00067800"/>
    <w:rsid w:val="000709A3"/>
    <w:rsid w:val="00070F3E"/>
    <w:rsid w:val="00071215"/>
    <w:rsid w:val="0007179B"/>
    <w:rsid w:val="00072B34"/>
    <w:rsid w:val="00076546"/>
    <w:rsid w:val="000774E9"/>
    <w:rsid w:val="00077FA1"/>
    <w:rsid w:val="00080C13"/>
    <w:rsid w:val="00081332"/>
    <w:rsid w:val="00081DAC"/>
    <w:rsid w:val="00084822"/>
    <w:rsid w:val="000856CD"/>
    <w:rsid w:val="00085E5D"/>
    <w:rsid w:val="00086D09"/>
    <w:rsid w:val="00086D82"/>
    <w:rsid w:val="0008713E"/>
    <w:rsid w:val="0008798B"/>
    <w:rsid w:val="000912EF"/>
    <w:rsid w:val="00093711"/>
    <w:rsid w:val="00093FB3"/>
    <w:rsid w:val="000A3D70"/>
    <w:rsid w:val="000A595F"/>
    <w:rsid w:val="000B019A"/>
    <w:rsid w:val="000B0863"/>
    <w:rsid w:val="000B1CEE"/>
    <w:rsid w:val="000B58B7"/>
    <w:rsid w:val="000C0CDF"/>
    <w:rsid w:val="000C19C1"/>
    <w:rsid w:val="000C3C6A"/>
    <w:rsid w:val="000C5D8A"/>
    <w:rsid w:val="000C6FDC"/>
    <w:rsid w:val="000D0E30"/>
    <w:rsid w:val="000D0E31"/>
    <w:rsid w:val="000D1D11"/>
    <w:rsid w:val="000D5639"/>
    <w:rsid w:val="000D5E64"/>
    <w:rsid w:val="000E12E3"/>
    <w:rsid w:val="000E3EFF"/>
    <w:rsid w:val="000E715D"/>
    <w:rsid w:val="000F453F"/>
    <w:rsid w:val="000F52D9"/>
    <w:rsid w:val="000F61ED"/>
    <w:rsid w:val="000F67E6"/>
    <w:rsid w:val="000F795A"/>
    <w:rsid w:val="00100EDE"/>
    <w:rsid w:val="00102431"/>
    <w:rsid w:val="00102DA6"/>
    <w:rsid w:val="00106A8C"/>
    <w:rsid w:val="00112206"/>
    <w:rsid w:val="0011263B"/>
    <w:rsid w:val="00117020"/>
    <w:rsid w:val="0012305F"/>
    <w:rsid w:val="001231CE"/>
    <w:rsid w:val="0012489B"/>
    <w:rsid w:val="00126649"/>
    <w:rsid w:val="00132F5A"/>
    <w:rsid w:val="00132FF9"/>
    <w:rsid w:val="00133835"/>
    <w:rsid w:val="001374AE"/>
    <w:rsid w:val="001377F4"/>
    <w:rsid w:val="0014185F"/>
    <w:rsid w:val="00142473"/>
    <w:rsid w:val="00142D0C"/>
    <w:rsid w:val="001446C7"/>
    <w:rsid w:val="001465C8"/>
    <w:rsid w:val="00146870"/>
    <w:rsid w:val="00153067"/>
    <w:rsid w:val="00155570"/>
    <w:rsid w:val="001560D8"/>
    <w:rsid w:val="00157CFE"/>
    <w:rsid w:val="001614F7"/>
    <w:rsid w:val="00164B86"/>
    <w:rsid w:val="00165961"/>
    <w:rsid w:val="0017006F"/>
    <w:rsid w:val="0017337F"/>
    <w:rsid w:val="00175EA2"/>
    <w:rsid w:val="00176F3C"/>
    <w:rsid w:val="001773D2"/>
    <w:rsid w:val="00177841"/>
    <w:rsid w:val="001854A7"/>
    <w:rsid w:val="00187D0E"/>
    <w:rsid w:val="001905D8"/>
    <w:rsid w:val="00193137"/>
    <w:rsid w:val="001977EB"/>
    <w:rsid w:val="001977EE"/>
    <w:rsid w:val="001A15F4"/>
    <w:rsid w:val="001A650C"/>
    <w:rsid w:val="001A77B7"/>
    <w:rsid w:val="001B0185"/>
    <w:rsid w:val="001B13FC"/>
    <w:rsid w:val="001B2263"/>
    <w:rsid w:val="001B6C0B"/>
    <w:rsid w:val="001C146E"/>
    <w:rsid w:val="001C2379"/>
    <w:rsid w:val="001C3F00"/>
    <w:rsid w:val="001C6A56"/>
    <w:rsid w:val="001C73C1"/>
    <w:rsid w:val="001C7610"/>
    <w:rsid w:val="001D0741"/>
    <w:rsid w:val="001D20AA"/>
    <w:rsid w:val="001D3052"/>
    <w:rsid w:val="001D363D"/>
    <w:rsid w:val="001D77DF"/>
    <w:rsid w:val="001E699E"/>
    <w:rsid w:val="001E7096"/>
    <w:rsid w:val="001F0607"/>
    <w:rsid w:val="001F1211"/>
    <w:rsid w:val="001F3F77"/>
    <w:rsid w:val="001F5845"/>
    <w:rsid w:val="001F6EE6"/>
    <w:rsid w:val="00200E31"/>
    <w:rsid w:val="00201E3E"/>
    <w:rsid w:val="00202EB4"/>
    <w:rsid w:val="002044F8"/>
    <w:rsid w:val="00206720"/>
    <w:rsid w:val="00206895"/>
    <w:rsid w:val="00207EB4"/>
    <w:rsid w:val="00207FB6"/>
    <w:rsid w:val="00210CF4"/>
    <w:rsid w:val="00214A04"/>
    <w:rsid w:val="00216C9A"/>
    <w:rsid w:val="00220DD7"/>
    <w:rsid w:val="00221A13"/>
    <w:rsid w:val="002241E2"/>
    <w:rsid w:val="0022452D"/>
    <w:rsid w:val="00226925"/>
    <w:rsid w:val="00226B83"/>
    <w:rsid w:val="0023285F"/>
    <w:rsid w:val="00233BD5"/>
    <w:rsid w:val="0023667F"/>
    <w:rsid w:val="00236C93"/>
    <w:rsid w:val="00236EF9"/>
    <w:rsid w:val="00246141"/>
    <w:rsid w:val="0024727E"/>
    <w:rsid w:val="00250594"/>
    <w:rsid w:val="0025080A"/>
    <w:rsid w:val="00250B2D"/>
    <w:rsid w:val="00251CCF"/>
    <w:rsid w:val="002549CC"/>
    <w:rsid w:val="002564F6"/>
    <w:rsid w:val="002568E7"/>
    <w:rsid w:val="00263F34"/>
    <w:rsid w:val="00265352"/>
    <w:rsid w:val="00265436"/>
    <w:rsid w:val="00266D6A"/>
    <w:rsid w:val="00267049"/>
    <w:rsid w:val="00270DB6"/>
    <w:rsid w:val="002717BC"/>
    <w:rsid w:val="00273132"/>
    <w:rsid w:val="00274F29"/>
    <w:rsid w:val="002756B8"/>
    <w:rsid w:val="00283D45"/>
    <w:rsid w:val="002842C9"/>
    <w:rsid w:val="00286B8C"/>
    <w:rsid w:val="00291980"/>
    <w:rsid w:val="00291C6C"/>
    <w:rsid w:val="00292E84"/>
    <w:rsid w:val="0029407E"/>
    <w:rsid w:val="00295202"/>
    <w:rsid w:val="0029694E"/>
    <w:rsid w:val="002A264A"/>
    <w:rsid w:val="002A5FAA"/>
    <w:rsid w:val="002B1EBD"/>
    <w:rsid w:val="002B54CA"/>
    <w:rsid w:val="002C312D"/>
    <w:rsid w:val="002C58DA"/>
    <w:rsid w:val="002C613A"/>
    <w:rsid w:val="002C6FD9"/>
    <w:rsid w:val="002D5D50"/>
    <w:rsid w:val="002E5AA3"/>
    <w:rsid w:val="002E647A"/>
    <w:rsid w:val="002E6777"/>
    <w:rsid w:val="002E7F58"/>
    <w:rsid w:val="002F0A3D"/>
    <w:rsid w:val="002F359B"/>
    <w:rsid w:val="002F3B33"/>
    <w:rsid w:val="002F3C6A"/>
    <w:rsid w:val="002F5738"/>
    <w:rsid w:val="00301713"/>
    <w:rsid w:val="0030725D"/>
    <w:rsid w:val="00307DD0"/>
    <w:rsid w:val="00310292"/>
    <w:rsid w:val="00311DED"/>
    <w:rsid w:val="00315363"/>
    <w:rsid w:val="003162F0"/>
    <w:rsid w:val="0032586A"/>
    <w:rsid w:val="00327A74"/>
    <w:rsid w:val="00330CC3"/>
    <w:rsid w:val="0033240D"/>
    <w:rsid w:val="00332C42"/>
    <w:rsid w:val="00333FF2"/>
    <w:rsid w:val="00334AE9"/>
    <w:rsid w:val="003361AA"/>
    <w:rsid w:val="0034033E"/>
    <w:rsid w:val="003418C3"/>
    <w:rsid w:val="0034268E"/>
    <w:rsid w:val="003426A7"/>
    <w:rsid w:val="0034450F"/>
    <w:rsid w:val="003453E3"/>
    <w:rsid w:val="00346967"/>
    <w:rsid w:val="003470C4"/>
    <w:rsid w:val="00347B25"/>
    <w:rsid w:val="00350B19"/>
    <w:rsid w:val="00351048"/>
    <w:rsid w:val="00354431"/>
    <w:rsid w:val="00361324"/>
    <w:rsid w:val="003632DE"/>
    <w:rsid w:val="0037092D"/>
    <w:rsid w:val="003725D6"/>
    <w:rsid w:val="0037427F"/>
    <w:rsid w:val="00374DF0"/>
    <w:rsid w:val="00375F88"/>
    <w:rsid w:val="003761B6"/>
    <w:rsid w:val="00376AE3"/>
    <w:rsid w:val="0038243E"/>
    <w:rsid w:val="003827F9"/>
    <w:rsid w:val="003878EA"/>
    <w:rsid w:val="0039493C"/>
    <w:rsid w:val="003962D2"/>
    <w:rsid w:val="003A50D3"/>
    <w:rsid w:val="003A6223"/>
    <w:rsid w:val="003A68C9"/>
    <w:rsid w:val="003A6D65"/>
    <w:rsid w:val="003A6EA2"/>
    <w:rsid w:val="003B00A8"/>
    <w:rsid w:val="003B1611"/>
    <w:rsid w:val="003B1C57"/>
    <w:rsid w:val="003B3BB3"/>
    <w:rsid w:val="003B726E"/>
    <w:rsid w:val="003B72B3"/>
    <w:rsid w:val="003C0827"/>
    <w:rsid w:val="003C0E19"/>
    <w:rsid w:val="003C21E0"/>
    <w:rsid w:val="003C2971"/>
    <w:rsid w:val="003C463B"/>
    <w:rsid w:val="003D03BF"/>
    <w:rsid w:val="003D316D"/>
    <w:rsid w:val="003D5C39"/>
    <w:rsid w:val="003E0EB6"/>
    <w:rsid w:val="003E0F96"/>
    <w:rsid w:val="003E3183"/>
    <w:rsid w:val="003E4392"/>
    <w:rsid w:val="003E5B26"/>
    <w:rsid w:val="003E6317"/>
    <w:rsid w:val="003F0B35"/>
    <w:rsid w:val="003F12B7"/>
    <w:rsid w:val="003F1E16"/>
    <w:rsid w:val="003F28FD"/>
    <w:rsid w:val="003F4669"/>
    <w:rsid w:val="003F7576"/>
    <w:rsid w:val="004019A6"/>
    <w:rsid w:val="00403474"/>
    <w:rsid w:val="004074A8"/>
    <w:rsid w:val="00411214"/>
    <w:rsid w:val="00412BB7"/>
    <w:rsid w:val="00413414"/>
    <w:rsid w:val="00430182"/>
    <w:rsid w:val="004303A9"/>
    <w:rsid w:val="004332B1"/>
    <w:rsid w:val="00433373"/>
    <w:rsid w:val="00433980"/>
    <w:rsid w:val="0043594C"/>
    <w:rsid w:val="004440D0"/>
    <w:rsid w:val="00444612"/>
    <w:rsid w:val="0045101F"/>
    <w:rsid w:val="00452EEB"/>
    <w:rsid w:val="00454879"/>
    <w:rsid w:val="004548C8"/>
    <w:rsid w:val="00454A68"/>
    <w:rsid w:val="004558DE"/>
    <w:rsid w:val="00457D8A"/>
    <w:rsid w:val="00462B6F"/>
    <w:rsid w:val="00465437"/>
    <w:rsid w:val="00466302"/>
    <w:rsid w:val="004663A3"/>
    <w:rsid w:val="00466CF1"/>
    <w:rsid w:val="0047165B"/>
    <w:rsid w:val="0047412C"/>
    <w:rsid w:val="004748AB"/>
    <w:rsid w:val="0047604D"/>
    <w:rsid w:val="00477A17"/>
    <w:rsid w:val="00482DC4"/>
    <w:rsid w:val="004865B0"/>
    <w:rsid w:val="00492971"/>
    <w:rsid w:val="00496A1A"/>
    <w:rsid w:val="004A14DF"/>
    <w:rsid w:val="004A1B45"/>
    <w:rsid w:val="004A3675"/>
    <w:rsid w:val="004A51AC"/>
    <w:rsid w:val="004A5B03"/>
    <w:rsid w:val="004A77B7"/>
    <w:rsid w:val="004B1F40"/>
    <w:rsid w:val="004B2006"/>
    <w:rsid w:val="004B3285"/>
    <w:rsid w:val="004B3420"/>
    <w:rsid w:val="004C034E"/>
    <w:rsid w:val="004C06D4"/>
    <w:rsid w:val="004C3983"/>
    <w:rsid w:val="004C571F"/>
    <w:rsid w:val="004C6742"/>
    <w:rsid w:val="004C7112"/>
    <w:rsid w:val="004D0CC7"/>
    <w:rsid w:val="004D0E5F"/>
    <w:rsid w:val="004D23C1"/>
    <w:rsid w:val="004D423E"/>
    <w:rsid w:val="004E02E8"/>
    <w:rsid w:val="004E5178"/>
    <w:rsid w:val="004E6FB5"/>
    <w:rsid w:val="004F1772"/>
    <w:rsid w:val="004F1CAB"/>
    <w:rsid w:val="004F56DA"/>
    <w:rsid w:val="00501CA3"/>
    <w:rsid w:val="0051127D"/>
    <w:rsid w:val="0051205E"/>
    <w:rsid w:val="005132C7"/>
    <w:rsid w:val="00516221"/>
    <w:rsid w:val="0051689D"/>
    <w:rsid w:val="00516E83"/>
    <w:rsid w:val="00523BE3"/>
    <w:rsid w:val="00525FDF"/>
    <w:rsid w:val="00527C5B"/>
    <w:rsid w:val="00531EA7"/>
    <w:rsid w:val="00532A2C"/>
    <w:rsid w:val="005406CD"/>
    <w:rsid w:val="00540966"/>
    <w:rsid w:val="00542C12"/>
    <w:rsid w:val="00543745"/>
    <w:rsid w:val="00543E00"/>
    <w:rsid w:val="005460F3"/>
    <w:rsid w:val="005464FD"/>
    <w:rsid w:val="0055239B"/>
    <w:rsid w:val="0055494D"/>
    <w:rsid w:val="00557778"/>
    <w:rsid w:val="00560700"/>
    <w:rsid w:val="00562434"/>
    <w:rsid w:val="00563B33"/>
    <w:rsid w:val="005655C5"/>
    <w:rsid w:val="00565FF3"/>
    <w:rsid w:val="00567354"/>
    <w:rsid w:val="005676BC"/>
    <w:rsid w:val="0057085C"/>
    <w:rsid w:val="00574AEF"/>
    <w:rsid w:val="00574AFD"/>
    <w:rsid w:val="00581044"/>
    <w:rsid w:val="00581ACB"/>
    <w:rsid w:val="005903FB"/>
    <w:rsid w:val="00590A76"/>
    <w:rsid w:val="00590B78"/>
    <w:rsid w:val="00591B0A"/>
    <w:rsid w:val="005942BF"/>
    <w:rsid w:val="00594962"/>
    <w:rsid w:val="00594A51"/>
    <w:rsid w:val="0059617F"/>
    <w:rsid w:val="00596CC3"/>
    <w:rsid w:val="005A01C9"/>
    <w:rsid w:val="005A6C48"/>
    <w:rsid w:val="005B19ED"/>
    <w:rsid w:val="005B2FCC"/>
    <w:rsid w:val="005B3105"/>
    <w:rsid w:val="005B5266"/>
    <w:rsid w:val="005B6911"/>
    <w:rsid w:val="005C111F"/>
    <w:rsid w:val="005C30A1"/>
    <w:rsid w:val="005C5837"/>
    <w:rsid w:val="005C5BF6"/>
    <w:rsid w:val="005D0D9A"/>
    <w:rsid w:val="005D1790"/>
    <w:rsid w:val="005D3C69"/>
    <w:rsid w:val="005D4721"/>
    <w:rsid w:val="005D76E1"/>
    <w:rsid w:val="005E009E"/>
    <w:rsid w:val="005E3263"/>
    <w:rsid w:val="005E32AB"/>
    <w:rsid w:val="005E4856"/>
    <w:rsid w:val="005E62CE"/>
    <w:rsid w:val="005F2156"/>
    <w:rsid w:val="005F4B61"/>
    <w:rsid w:val="00601530"/>
    <w:rsid w:val="006022BC"/>
    <w:rsid w:val="006049B3"/>
    <w:rsid w:val="00612E02"/>
    <w:rsid w:val="00620889"/>
    <w:rsid w:val="006214EB"/>
    <w:rsid w:val="00625E47"/>
    <w:rsid w:val="0063220A"/>
    <w:rsid w:val="00635775"/>
    <w:rsid w:val="00637BBF"/>
    <w:rsid w:val="00640F1B"/>
    <w:rsid w:val="00647693"/>
    <w:rsid w:val="006502C7"/>
    <w:rsid w:val="00650C18"/>
    <w:rsid w:val="0065122D"/>
    <w:rsid w:val="0065166B"/>
    <w:rsid w:val="00651F49"/>
    <w:rsid w:val="00654017"/>
    <w:rsid w:val="00654FEE"/>
    <w:rsid w:val="00656273"/>
    <w:rsid w:val="006619FC"/>
    <w:rsid w:val="00665134"/>
    <w:rsid w:val="00665ECA"/>
    <w:rsid w:val="0067528C"/>
    <w:rsid w:val="006766AA"/>
    <w:rsid w:val="00677247"/>
    <w:rsid w:val="006810E4"/>
    <w:rsid w:val="00682BE2"/>
    <w:rsid w:val="00684EF7"/>
    <w:rsid w:val="00685A85"/>
    <w:rsid w:val="006865C2"/>
    <w:rsid w:val="006907AF"/>
    <w:rsid w:val="00691940"/>
    <w:rsid w:val="00692889"/>
    <w:rsid w:val="006A04D2"/>
    <w:rsid w:val="006A0CBC"/>
    <w:rsid w:val="006A3D70"/>
    <w:rsid w:val="006A6FF0"/>
    <w:rsid w:val="006A717E"/>
    <w:rsid w:val="006B28B7"/>
    <w:rsid w:val="006B54CC"/>
    <w:rsid w:val="006C547F"/>
    <w:rsid w:val="006C70C0"/>
    <w:rsid w:val="006D4B98"/>
    <w:rsid w:val="006D6788"/>
    <w:rsid w:val="006D67E3"/>
    <w:rsid w:val="006E2978"/>
    <w:rsid w:val="006E2F10"/>
    <w:rsid w:val="006E73D7"/>
    <w:rsid w:val="006E740B"/>
    <w:rsid w:val="006F04DB"/>
    <w:rsid w:val="006F21A8"/>
    <w:rsid w:val="006F2336"/>
    <w:rsid w:val="006F5B89"/>
    <w:rsid w:val="00701171"/>
    <w:rsid w:val="00701205"/>
    <w:rsid w:val="00706877"/>
    <w:rsid w:val="00716B58"/>
    <w:rsid w:val="00717FCD"/>
    <w:rsid w:val="00722939"/>
    <w:rsid w:val="00726455"/>
    <w:rsid w:val="0072759F"/>
    <w:rsid w:val="00734B1C"/>
    <w:rsid w:val="00740ECB"/>
    <w:rsid w:val="00740F7B"/>
    <w:rsid w:val="00744587"/>
    <w:rsid w:val="00747FDD"/>
    <w:rsid w:val="0075078D"/>
    <w:rsid w:val="00751BCC"/>
    <w:rsid w:val="007540DB"/>
    <w:rsid w:val="00755BA3"/>
    <w:rsid w:val="007577C5"/>
    <w:rsid w:val="00757A6E"/>
    <w:rsid w:val="00760314"/>
    <w:rsid w:val="007637AA"/>
    <w:rsid w:val="00764B48"/>
    <w:rsid w:val="00770D98"/>
    <w:rsid w:val="007728D1"/>
    <w:rsid w:val="00774378"/>
    <w:rsid w:val="00791164"/>
    <w:rsid w:val="007915D4"/>
    <w:rsid w:val="007916F7"/>
    <w:rsid w:val="00794A34"/>
    <w:rsid w:val="0079539D"/>
    <w:rsid w:val="007A1DED"/>
    <w:rsid w:val="007A286E"/>
    <w:rsid w:val="007A3A4E"/>
    <w:rsid w:val="007A40F4"/>
    <w:rsid w:val="007A57CC"/>
    <w:rsid w:val="007A5BD9"/>
    <w:rsid w:val="007B54C1"/>
    <w:rsid w:val="007B62CC"/>
    <w:rsid w:val="007B6BDC"/>
    <w:rsid w:val="007B6ED5"/>
    <w:rsid w:val="007C3321"/>
    <w:rsid w:val="007C3759"/>
    <w:rsid w:val="007D3531"/>
    <w:rsid w:val="007D70CF"/>
    <w:rsid w:val="007D7B0E"/>
    <w:rsid w:val="007E1D6A"/>
    <w:rsid w:val="007F1E28"/>
    <w:rsid w:val="007F4066"/>
    <w:rsid w:val="007F62E2"/>
    <w:rsid w:val="0080234B"/>
    <w:rsid w:val="00805BB7"/>
    <w:rsid w:val="00810808"/>
    <w:rsid w:val="008109D7"/>
    <w:rsid w:val="00811F9A"/>
    <w:rsid w:val="00812F70"/>
    <w:rsid w:val="00813C86"/>
    <w:rsid w:val="008150E9"/>
    <w:rsid w:val="00817221"/>
    <w:rsid w:val="0082174B"/>
    <w:rsid w:val="00827021"/>
    <w:rsid w:val="0083081A"/>
    <w:rsid w:val="00831ACE"/>
    <w:rsid w:val="00831B78"/>
    <w:rsid w:val="00834AB7"/>
    <w:rsid w:val="00835B1A"/>
    <w:rsid w:val="0083616B"/>
    <w:rsid w:val="00836834"/>
    <w:rsid w:val="008408A5"/>
    <w:rsid w:val="00842FCC"/>
    <w:rsid w:val="00850274"/>
    <w:rsid w:val="00851FA7"/>
    <w:rsid w:val="00851FEB"/>
    <w:rsid w:val="0085296E"/>
    <w:rsid w:val="00852C6D"/>
    <w:rsid w:val="00852E98"/>
    <w:rsid w:val="008530E4"/>
    <w:rsid w:val="00854083"/>
    <w:rsid w:val="0085472A"/>
    <w:rsid w:val="0086085A"/>
    <w:rsid w:val="00861206"/>
    <w:rsid w:val="0086322C"/>
    <w:rsid w:val="00864997"/>
    <w:rsid w:val="00866A9A"/>
    <w:rsid w:val="00870C93"/>
    <w:rsid w:val="00871BBC"/>
    <w:rsid w:val="00875106"/>
    <w:rsid w:val="00875CF1"/>
    <w:rsid w:val="00876C94"/>
    <w:rsid w:val="008772CB"/>
    <w:rsid w:val="00880591"/>
    <w:rsid w:val="008838CF"/>
    <w:rsid w:val="00886473"/>
    <w:rsid w:val="00886B96"/>
    <w:rsid w:val="008872C2"/>
    <w:rsid w:val="008875AA"/>
    <w:rsid w:val="00887823"/>
    <w:rsid w:val="0089104B"/>
    <w:rsid w:val="00892AF5"/>
    <w:rsid w:val="008940C8"/>
    <w:rsid w:val="00896723"/>
    <w:rsid w:val="008971D9"/>
    <w:rsid w:val="00897FC4"/>
    <w:rsid w:val="008A1A71"/>
    <w:rsid w:val="008A1C43"/>
    <w:rsid w:val="008A5DE6"/>
    <w:rsid w:val="008A7C65"/>
    <w:rsid w:val="008B143B"/>
    <w:rsid w:val="008B1A12"/>
    <w:rsid w:val="008B21B1"/>
    <w:rsid w:val="008B2ADA"/>
    <w:rsid w:val="008B2B6D"/>
    <w:rsid w:val="008C26AD"/>
    <w:rsid w:val="008D1929"/>
    <w:rsid w:val="008D1EC2"/>
    <w:rsid w:val="008E210C"/>
    <w:rsid w:val="008E2454"/>
    <w:rsid w:val="008E5E28"/>
    <w:rsid w:val="008E6EF6"/>
    <w:rsid w:val="008E733D"/>
    <w:rsid w:val="008E7CF8"/>
    <w:rsid w:val="008F0201"/>
    <w:rsid w:val="008F15CA"/>
    <w:rsid w:val="008F15EF"/>
    <w:rsid w:val="008F1886"/>
    <w:rsid w:val="008F2E72"/>
    <w:rsid w:val="009017D6"/>
    <w:rsid w:val="00901BFD"/>
    <w:rsid w:val="009026AB"/>
    <w:rsid w:val="009154E6"/>
    <w:rsid w:val="00916813"/>
    <w:rsid w:val="009178E2"/>
    <w:rsid w:val="00920B52"/>
    <w:rsid w:val="00921F2A"/>
    <w:rsid w:val="00921FD0"/>
    <w:rsid w:val="00931E19"/>
    <w:rsid w:val="00933961"/>
    <w:rsid w:val="00936816"/>
    <w:rsid w:val="00941394"/>
    <w:rsid w:val="009441BB"/>
    <w:rsid w:val="00950C3A"/>
    <w:rsid w:val="009563ED"/>
    <w:rsid w:val="00956775"/>
    <w:rsid w:val="00957838"/>
    <w:rsid w:val="00957D89"/>
    <w:rsid w:val="009634D6"/>
    <w:rsid w:val="00965359"/>
    <w:rsid w:val="00974849"/>
    <w:rsid w:val="0098422A"/>
    <w:rsid w:val="0099086E"/>
    <w:rsid w:val="0099484D"/>
    <w:rsid w:val="009A0C92"/>
    <w:rsid w:val="009A4909"/>
    <w:rsid w:val="009A56DA"/>
    <w:rsid w:val="009A5AF0"/>
    <w:rsid w:val="009B1F23"/>
    <w:rsid w:val="009B6E25"/>
    <w:rsid w:val="009C19C3"/>
    <w:rsid w:val="009C33DD"/>
    <w:rsid w:val="009C3A04"/>
    <w:rsid w:val="009C3B25"/>
    <w:rsid w:val="009C46C5"/>
    <w:rsid w:val="009C518E"/>
    <w:rsid w:val="009C5C10"/>
    <w:rsid w:val="009C7ED9"/>
    <w:rsid w:val="009D24B6"/>
    <w:rsid w:val="009E1841"/>
    <w:rsid w:val="009E1E48"/>
    <w:rsid w:val="009E75F0"/>
    <w:rsid w:val="009E7C43"/>
    <w:rsid w:val="009F37D4"/>
    <w:rsid w:val="00A02ACD"/>
    <w:rsid w:val="00A03744"/>
    <w:rsid w:val="00A059F8"/>
    <w:rsid w:val="00A1289D"/>
    <w:rsid w:val="00A1367B"/>
    <w:rsid w:val="00A165CC"/>
    <w:rsid w:val="00A20D1D"/>
    <w:rsid w:val="00A22415"/>
    <w:rsid w:val="00A25A05"/>
    <w:rsid w:val="00A2600C"/>
    <w:rsid w:val="00A34CA3"/>
    <w:rsid w:val="00A40418"/>
    <w:rsid w:val="00A4378C"/>
    <w:rsid w:val="00A45624"/>
    <w:rsid w:val="00A54C03"/>
    <w:rsid w:val="00A56031"/>
    <w:rsid w:val="00A562B9"/>
    <w:rsid w:val="00A56CEE"/>
    <w:rsid w:val="00A602A7"/>
    <w:rsid w:val="00A656D0"/>
    <w:rsid w:val="00A660DD"/>
    <w:rsid w:val="00A674C9"/>
    <w:rsid w:val="00A702D7"/>
    <w:rsid w:val="00A71153"/>
    <w:rsid w:val="00A74CC0"/>
    <w:rsid w:val="00A76C48"/>
    <w:rsid w:val="00A76FEA"/>
    <w:rsid w:val="00A7742C"/>
    <w:rsid w:val="00A828CC"/>
    <w:rsid w:val="00A8325D"/>
    <w:rsid w:val="00A83954"/>
    <w:rsid w:val="00A83E9B"/>
    <w:rsid w:val="00A844C9"/>
    <w:rsid w:val="00A8546A"/>
    <w:rsid w:val="00A862BB"/>
    <w:rsid w:val="00A97E0F"/>
    <w:rsid w:val="00AA0404"/>
    <w:rsid w:val="00AA1E6F"/>
    <w:rsid w:val="00AA22CC"/>
    <w:rsid w:val="00AA3B90"/>
    <w:rsid w:val="00AA4CEC"/>
    <w:rsid w:val="00AA5F31"/>
    <w:rsid w:val="00AB1E4C"/>
    <w:rsid w:val="00AB452E"/>
    <w:rsid w:val="00AB757F"/>
    <w:rsid w:val="00AC14A6"/>
    <w:rsid w:val="00AC23D2"/>
    <w:rsid w:val="00AC2836"/>
    <w:rsid w:val="00AC2C28"/>
    <w:rsid w:val="00AC618E"/>
    <w:rsid w:val="00AD03E5"/>
    <w:rsid w:val="00AD1E45"/>
    <w:rsid w:val="00AD4BAE"/>
    <w:rsid w:val="00AE537C"/>
    <w:rsid w:val="00AE7D87"/>
    <w:rsid w:val="00AF0BA8"/>
    <w:rsid w:val="00AF18DE"/>
    <w:rsid w:val="00AF3294"/>
    <w:rsid w:val="00AF4CEB"/>
    <w:rsid w:val="00AF66A5"/>
    <w:rsid w:val="00AF6AC1"/>
    <w:rsid w:val="00B00122"/>
    <w:rsid w:val="00B02853"/>
    <w:rsid w:val="00B04937"/>
    <w:rsid w:val="00B07FDF"/>
    <w:rsid w:val="00B155C8"/>
    <w:rsid w:val="00B158EE"/>
    <w:rsid w:val="00B21198"/>
    <w:rsid w:val="00B224EB"/>
    <w:rsid w:val="00B2420C"/>
    <w:rsid w:val="00B26EE0"/>
    <w:rsid w:val="00B30611"/>
    <w:rsid w:val="00B33B4C"/>
    <w:rsid w:val="00B355D7"/>
    <w:rsid w:val="00B36AE4"/>
    <w:rsid w:val="00B400A6"/>
    <w:rsid w:val="00B405F1"/>
    <w:rsid w:val="00B40BCC"/>
    <w:rsid w:val="00B42E73"/>
    <w:rsid w:val="00B44184"/>
    <w:rsid w:val="00B44953"/>
    <w:rsid w:val="00B449BE"/>
    <w:rsid w:val="00B468BD"/>
    <w:rsid w:val="00B521DC"/>
    <w:rsid w:val="00B528C6"/>
    <w:rsid w:val="00B544F8"/>
    <w:rsid w:val="00B54624"/>
    <w:rsid w:val="00B55401"/>
    <w:rsid w:val="00B63BB6"/>
    <w:rsid w:val="00B64AC1"/>
    <w:rsid w:val="00B6581A"/>
    <w:rsid w:val="00B676AF"/>
    <w:rsid w:val="00B70B14"/>
    <w:rsid w:val="00B72D46"/>
    <w:rsid w:val="00B74259"/>
    <w:rsid w:val="00B77EBD"/>
    <w:rsid w:val="00B81A46"/>
    <w:rsid w:val="00B872C1"/>
    <w:rsid w:val="00B87852"/>
    <w:rsid w:val="00B87F77"/>
    <w:rsid w:val="00B92101"/>
    <w:rsid w:val="00B92CA1"/>
    <w:rsid w:val="00B97C05"/>
    <w:rsid w:val="00BA3FB5"/>
    <w:rsid w:val="00BA5CC0"/>
    <w:rsid w:val="00BB072C"/>
    <w:rsid w:val="00BB1DA0"/>
    <w:rsid w:val="00BB2078"/>
    <w:rsid w:val="00BB4D66"/>
    <w:rsid w:val="00BB7605"/>
    <w:rsid w:val="00BC08F1"/>
    <w:rsid w:val="00BC65A6"/>
    <w:rsid w:val="00BC7803"/>
    <w:rsid w:val="00BE0322"/>
    <w:rsid w:val="00BE4821"/>
    <w:rsid w:val="00BE485B"/>
    <w:rsid w:val="00BF282C"/>
    <w:rsid w:val="00BF3366"/>
    <w:rsid w:val="00BF539A"/>
    <w:rsid w:val="00BF62A1"/>
    <w:rsid w:val="00BF78E5"/>
    <w:rsid w:val="00C0005E"/>
    <w:rsid w:val="00C009B1"/>
    <w:rsid w:val="00C016F1"/>
    <w:rsid w:val="00C05AF8"/>
    <w:rsid w:val="00C11C90"/>
    <w:rsid w:val="00C23970"/>
    <w:rsid w:val="00C26147"/>
    <w:rsid w:val="00C3233E"/>
    <w:rsid w:val="00C32C66"/>
    <w:rsid w:val="00C45C99"/>
    <w:rsid w:val="00C47609"/>
    <w:rsid w:val="00C53834"/>
    <w:rsid w:val="00C606BE"/>
    <w:rsid w:val="00C634E9"/>
    <w:rsid w:val="00C70346"/>
    <w:rsid w:val="00C746EA"/>
    <w:rsid w:val="00C74D37"/>
    <w:rsid w:val="00C755DD"/>
    <w:rsid w:val="00C76833"/>
    <w:rsid w:val="00C84D83"/>
    <w:rsid w:val="00C903C9"/>
    <w:rsid w:val="00CA4C65"/>
    <w:rsid w:val="00CA5ED5"/>
    <w:rsid w:val="00CB0594"/>
    <w:rsid w:val="00CB109D"/>
    <w:rsid w:val="00CB1CD5"/>
    <w:rsid w:val="00CB263D"/>
    <w:rsid w:val="00CB297D"/>
    <w:rsid w:val="00CB2EC4"/>
    <w:rsid w:val="00CB4285"/>
    <w:rsid w:val="00CB4EEA"/>
    <w:rsid w:val="00CB554B"/>
    <w:rsid w:val="00CC0D6A"/>
    <w:rsid w:val="00CC6F21"/>
    <w:rsid w:val="00CD015A"/>
    <w:rsid w:val="00CD23EE"/>
    <w:rsid w:val="00CD2A31"/>
    <w:rsid w:val="00CD399E"/>
    <w:rsid w:val="00CD7F50"/>
    <w:rsid w:val="00CF54D4"/>
    <w:rsid w:val="00CF6448"/>
    <w:rsid w:val="00CF6E06"/>
    <w:rsid w:val="00CF73F9"/>
    <w:rsid w:val="00D0070D"/>
    <w:rsid w:val="00D009DC"/>
    <w:rsid w:val="00D00CE2"/>
    <w:rsid w:val="00D01C17"/>
    <w:rsid w:val="00D06054"/>
    <w:rsid w:val="00D078B3"/>
    <w:rsid w:val="00D162EB"/>
    <w:rsid w:val="00D17128"/>
    <w:rsid w:val="00D17F2A"/>
    <w:rsid w:val="00D21B3A"/>
    <w:rsid w:val="00D22CC2"/>
    <w:rsid w:val="00D30EDD"/>
    <w:rsid w:val="00D32211"/>
    <w:rsid w:val="00D34C5A"/>
    <w:rsid w:val="00D34F45"/>
    <w:rsid w:val="00D35A32"/>
    <w:rsid w:val="00D377C1"/>
    <w:rsid w:val="00D37DD9"/>
    <w:rsid w:val="00D403CB"/>
    <w:rsid w:val="00D408A5"/>
    <w:rsid w:val="00D4123A"/>
    <w:rsid w:val="00D42FF2"/>
    <w:rsid w:val="00D4352D"/>
    <w:rsid w:val="00D445D5"/>
    <w:rsid w:val="00D47C65"/>
    <w:rsid w:val="00D50434"/>
    <w:rsid w:val="00D523F7"/>
    <w:rsid w:val="00D541CF"/>
    <w:rsid w:val="00D5594A"/>
    <w:rsid w:val="00D6068E"/>
    <w:rsid w:val="00D60CF4"/>
    <w:rsid w:val="00D61EA7"/>
    <w:rsid w:val="00D6750D"/>
    <w:rsid w:val="00D67BCF"/>
    <w:rsid w:val="00D714EE"/>
    <w:rsid w:val="00D73089"/>
    <w:rsid w:val="00D80C1D"/>
    <w:rsid w:val="00D8116D"/>
    <w:rsid w:val="00D87FE2"/>
    <w:rsid w:val="00D905AF"/>
    <w:rsid w:val="00D9372C"/>
    <w:rsid w:val="00D93F3F"/>
    <w:rsid w:val="00D944F3"/>
    <w:rsid w:val="00D97188"/>
    <w:rsid w:val="00D97308"/>
    <w:rsid w:val="00DA0B00"/>
    <w:rsid w:val="00DA1066"/>
    <w:rsid w:val="00DA52F1"/>
    <w:rsid w:val="00DA6005"/>
    <w:rsid w:val="00DA6276"/>
    <w:rsid w:val="00DA7C43"/>
    <w:rsid w:val="00DB0B3F"/>
    <w:rsid w:val="00DB3087"/>
    <w:rsid w:val="00DB3A1F"/>
    <w:rsid w:val="00DB5B8C"/>
    <w:rsid w:val="00DB6376"/>
    <w:rsid w:val="00DC3885"/>
    <w:rsid w:val="00DC5CF2"/>
    <w:rsid w:val="00DC5EBA"/>
    <w:rsid w:val="00DD0FE5"/>
    <w:rsid w:val="00DD1277"/>
    <w:rsid w:val="00DD2B86"/>
    <w:rsid w:val="00DD798F"/>
    <w:rsid w:val="00DE198D"/>
    <w:rsid w:val="00DE4029"/>
    <w:rsid w:val="00DE57F4"/>
    <w:rsid w:val="00DE58B4"/>
    <w:rsid w:val="00DE74CD"/>
    <w:rsid w:val="00DF04FA"/>
    <w:rsid w:val="00DF22B5"/>
    <w:rsid w:val="00DF2398"/>
    <w:rsid w:val="00DF2667"/>
    <w:rsid w:val="00DF2B9D"/>
    <w:rsid w:val="00DF2E52"/>
    <w:rsid w:val="00DF3997"/>
    <w:rsid w:val="00DF3EF8"/>
    <w:rsid w:val="00DF54C0"/>
    <w:rsid w:val="00DF7E8F"/>
    <w:rsid w:val="00E0297C"/>
    <w:rsid w:val="00E02C38"/>
    <w:rsid w:val="00E035A0"/>
    <w:rsid w:val="00E06575"/>
    <w:rsid w:val="00E06E6E"/>
    <w:rsid w:val="00E10576"/>
    <w:rsid w:val="00E11A3F"/>
    <w:rsid w:val="00E12BFA"/>
    <w:rsid w:val="00E1337E"/>
    <w:rsid w:val="00E1497A"/>
    <w:rsid w:val="00E227E2"/>
    <w:rsid w:val="00E2517C"/>
    <w:rsid w:val="00E2712D"/>
    <w:rsid w:val="00E31E7A"/>
    <w:rsid w:val="00E32061"/>
    <w:rsid w:val="00E342A4"/>
    <w:rsid w:val="00E42FA6"/>
    <w:rsid w:val="00E43426"/>
    <w:rsid w:val="00E44E1E"/>
    <w:rsid w:val="00E57779"/>
    <w:rsid w:val="00E64A68"/>
    <w:rsid w:val="00E64DB2"/>
    <w:rsid w:val="00E70B13"/>
    <w:rsid w:val="00E71ACA"/>
    <w:rsid w:val="00E73CF7"/>
    <w:rsid w:val="00E751F2"/>
    <w:rsid w:val="00E755DE"/>
    <w:rsid w:val="00E7697D"/>
    <w:rsid w:val="00E8124A"/>
    <w:rsid w:val="00E82A06"/>
    <w:rsid w:val="00E83752"/>
    <w:rsid w:val="00E84520"/>
    <w:rsid w:val="00E86623"/>
    <w:rsid w:val="00E86C00"/>
    <w:rsid w:val="00E86D83"/>
    <w:rsid w:val="00E910E6"/>
    <w:rsid w:val="00E911F5"/>
    <w:rsid w:val="00E9142A"/>
    <w:rsid w:val="00E94872"/>
    <w:rsid w:val="00E96CFD"/>
    <w:rsid w:val="00E972CB"/>
    <w:rsid w:val="00E97484"/>
    <w:rsid w:val="00EA2969"/>
    <w:rsid w:val="00EA5245"/>
    <w:rsid w:val="00EB3618"/>
    <w:rsid w:val="00EB3914"/>
    <w:rsid w:val="00EB581A"/>
    <w:rsid w:val="00EB5B1A"/>
    <w:rsid w:val="00EB7689"/>
    <w:rsid w:val="00EC0CD1"/>
    <w:rsid w:val="00EC60EB"/>
    <w:rsid w:val="00EC7223"/>
    <w:rsid w:val="00ED25BA"/>
    <w:rsid w:val="00ED3A4D"/>
    <w:rsid w:val="00ED4823"/>
    <w:rsid w:val="00ED5201"/>
    <w:rsid w:val="00ED5BBB"/>
    <w:rsid w:val="00EE09E9"/>
    <w:rsid w:val="00EE1324"/>
    <w:rsid w:val="00EE38D8"/>
    <w:rsid w:val="00EF001A"/>
    <w:rsid w:val="00EF3401"/>
    <w:rsid w:val="00EF5FD3"/>
    <w:rsid w:val="00EF6541"/>
    <w:rsid w:val="00EF6626"/>
    <w:rsid w:val="00EF7F57"/>
    <w:rsid w:val="00F00C3F"/>
    <w:rsid w:val="00F01F03"/>
    <w:rsid w:val="00F03645"/>
    <w:rsid w:val="00F03955"/>
    <w:rsid w:val="00F0688B"/>
    <w:rsid w:val="00F10548"/>
    <w:rsid w:val="00F106F6"/>
    <w:rsid w:val="00F14D4A"/>
    <w:rsid w:val="00F213ED"/>
    <w:rsid w:val="00F22503"/>
    <w:rsid w:val="00F23A4B"/>
    <w:rsid w:val="00F2530A"/>
    <w:rsid w:val="00F312F9"/>
    <w:rsid w:val="00F320CC"/>
    <w:rsid w:val="00F3584E"/>
    <w:rsid w:val="00F35E19"/>
    <w:rsid w:val="00F412DB"/>
    <w:rsid w:val="00F45950"/>
    <w:rsid w:val="00F5197C"/>
    <w:rsid w:val="00F5307C"/>
    <w:rsid w:val="00F559E8"/>
    <w:rsid w:val="00F56E5B"/>
    <w:rsid w:val="00F57EAA"/>
    <w:rsid w:val="00F6171C"/>
    <w:rsid w:val="00F62E65"/>
    <w:rsid w:val="00F62E97"/>
    <w:rsid w:val="00F65127"/>
    <w:rsid w:val="00F663D9"/>
    <w:rsid w:val="00F724FB"/>
    <w:rsid w:val="00F7537E"/>
    <w:rsid w:val="00F806CE"/>
    <w:rsid w:val="00F81A14"/>
    <w:rsid w:val="00F8585B"/>
    <w:rsid w:val="00F858CF"/>
    <w:rsid w:val="00F864A7"/>
    <w:rsid w:val="00F87E3D"/>
    <w:rsid w:val="00F908A4"/>
    <w:rsid w:val="00F9198E"/>
    <w:rsid w:val="00F92776"/>
    <w:rsid w:val="00F92ED9"/>
    <w:rsid w:val="00F93096"/>
    <w:rsid w:val="00FA0CC7"/>
    <w:rsid w:val="00FA1B5B"/>
    <w:rsid w:val="00FA1D8A"/>
    <w:rsid w:val="00FA398F"/>
    <w:rsid w:val="00FA5082"/>
    <w:rsid w:val="00FA609D"/>
    <w:rsid w:val="00FB336E"/>
    <w:rsid w:val="00FB473B"/>
    <w:rsid w:val="00FB7390"/>
    <w:rsid w:val="00FC289E"/>
    <w:rsid w:val="00FC331F"/>
    <w:rsid w:val="00FC4A41"/>
    <w:rsid w:val="00FC4EA2"/>
    <w:rsid w:val="00FD195F"/>
    <w:rsid w:val="00FD2CF8"/>
    <w:rsid w:val="00FE2320"/>
    <w:rsid w:val="00FF10B1"/>
    <w:rsid w:val="00FF2808"/>
    <w:rsid w:val="00FF2B18"/>
    <w:rsid w:val="00FF3C39"/>
    <w:rsid w:val="00FF6321"/>
    <w:rsid w:val="00FF65C6"/>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38CC69"/>
  <w15:chartTrackingRefBased/>
  <w15:docId w15:val="{930A386A-9E00-444E-AF06-8204F14FB9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MY"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73132"/>
  </w:style>
  <w:style w:type="paragraph" w:styleId="Heading1">
    <w:name w:val="heading 1"/>
    <w:basedOn w:val="Normal"/>
    <w:next w:val="Normal"/>
    <w:link w:val="Heading1Char"/>
    <w:uiPriority w:val="9"/>
    <w:qFormat/>
    <w:rsid w:val="00B55401"/>
    <w:pPr>
      <w:keepNext/>
      <w:keepLines/>
      <w:numPr>
        <w:numId w:val="2"/>
      </w:numPr>
      <w:spacing w:before="400" w:after="40" w:line="240" w:lineRule="auto"/>
      <w:outlineLvl w:val="0"/>
    </w:pPr>
    <w:rPr>
      <w:rFonts w:ascii="Calibri" w:eastAsiaTheme="majorEastAsia" w:hAnsi="Calibri" w:cstheme="majorBidi"/>
      <w:b/>
      <w:color w:val="1F3864" w:themeColor="accent1" w:themeShade="80"/>
      <w:kern w:val="0"/>
      <w:sz w:val="28"/>
      <w:szCs w:val="28"/>
      <w:lang w:val="en-US" w:eastAsia="ja-JP"/>
      <w14:ligatures w14:val="none"/>
    </w:rPr>
  </w:style>
  <w:style w:type="paragraph" w:styleId="Heading20">
    <w:name w:val="heading 2"/>
    <w:basedOn w:val="Normal"/>
    <w:next w:val="Normal"/>
    <w:link w:val="Heading2Char"/>
    <w:uiPriority w:val="9"/>
    <w:unhideWhenUsed/>
    <w:qFormat/>
    <w:rsid w:val="00B55401"/>
    <w:pPr>
      <w:keepNext/>
      <w:keepLines/>
      <w:numPr>
        <w:ilvl w:val="1"/>
        <w:numId w:val="2"/>
      </w:numPr>
      <w:spacing w:before="160" w:after="0" w:line="240" w:lineRule="auto"/>
      <w:outlineLvl w:val="1"/>
    </w:pPr>
    <w:rPr>
      <w:rFonts w:ascii="Calibri" w:eastAsiaTheme="majorEastAsia" w:hAnsi="Calibri" w:cstheme="majorBidi"/>
      <w:b/>
      <w:color w:val="385623" w:themeColor="accent6" w:themeShade="80"/>
      <w:kern w:val="0"/>
      <w:sz w:val="26"/>
      <w:szCs w:val="24"/>
      <w:lang w:val="en-US" w:eastAsia="ja-JP"/>
      <w14:ligatures w14:val="none"/>
    </w:rPr>
  </w:style>
  <w:style w:type="paragraph" w:styleId="Heading3">
    <w:name w:val="heading 3"/>
    <w:basedOn w:val="Normal"/>
    <w:next w:val="Normal"/>
    <w:link w:val="Heading3Char"/>
    <w:uiPriority w:val="9"/>
    <w:unhideWhenUsed/>
    <w:qFormat/>
    <w:rsid w:val="00D34C5A"/>
    <w:pPr>
      <w:keepNext/>
      <w:keepLines/>
      <w:numPr>
        <w:ilvl w:val="2"/>
        <w:numId w:val="2"/>
      </w:numPr>
      <w:spacing w:before="40" w:after="0" w:line="240" w:lineRule="auto"/>
      <w:outlineLvl w:val="2"/>
    </w:pPr>
    <w:rPr>
      <w:rFonts w:ascii="Calibri" w:eastAsiaTheme="majorEastAsia" w:hAnsi="Calibri" w:cstheme="majorBidi"/>
      <w:b/>
      <w:color w:val="663300"/>
      <w:kern w:val="0"/>
      <w:sz w:val="24"/>
      <w:lang w:val="en-US" w:eastAsia="ja-JP"/>
      <w14:ligatures w14:val="none"/>
    </w:rPr>
  </w:style>
  <w:style w:type="paragraph" w:styleId="Heading4">
    <w:name w:val="heading 4"/>
    <w:basedOn w:val="Normal"/>
    <w:next w:val="Normal"/>
    <w:link w:val="Heading4Char"/>
    <w:uiPriority w:val="9"/>
    <w:unhideWhenUsed/>
    <w:qFormat/>
    <w:rsid w:val="00FA1D8A"/>
    <w:pPr>
      <w:keepNext/>
      <w:keepLines/>
      <w:numPr>
        <w:ilvl w:val="3"/>
        <w:numId w:val="2"/>
      </w:numPr>
      <w:spacing w:before="160" w:after="0" w:line="300" w:lineRule="auto"/>
      <w:outlineLvl w:val="3"/>
    </w:pPr>
    <w:rPr>
      <w:rFonts w:asciiTheme="majorHAnsi" w:eastAsiaTheme="majorEastAsia" w:hAnsiTheme="majorHAnsi" w:cstheme="majorBidi"/>
      <w:b/>
      <w:bCs/>
      <w:color w:val="000000" w:themeColor="text1"/>
      <w:kern w:val="0"/>
      <w:sz w:val="20"/>
      <w:szCs w:val="20"/>
      <w:lang w:val="en-US" w:eastAsia="ja-JP"/>
      <w14:ligatures w14:val="none"/>
    </w:rPr>
  </w:style>
  <w:style w:type="paragraph" w:styleId="Heading5">
    <w:name w:val="heading 5"/>
    <w:basedOn w:val="Normal"/>
    <w:next w:val="Normal"/>
    <w:link w:val="Heading5Char"/>
    <w:uiPriority w:val="9"/>
    <w:semiHidden/>
    <w:unhideWhenUsed/>
    <w:qFormat/>
    <w:rsid w:val="00FA1D8A"/>
    <w:pPr>
      <w:keepNext/>
      <w:keepLines/>
      <w:numPr>
        <w:ilvl w:val="4"/>
        <w:numId w:val="2"/>
      </w:numPr>
      <w:spacing w:before="40" w:after="0" w:line="300" w:lineRule="auto"/>
      <w:outlineLvl w:val="4"/>
    </w:pPr>
    <w:rPr>
      <w:rFonts w:asciiTheme="majorHAnsi" w:eastAsiaTheme="majorEastAsia" w:hAnsiTheme="majorHAnsi" w:cstheme="majorBidi"/>
      <w:kern w:val="0"/>
      <w:sz w:val="20"/>
      <w:szCs w:val="20"/>
      <w:lang w:val="en-US" w:eastAsia="ja-JP"/>
      <w14:ligatures w14:val="none"/>
    </w:rPr>
  </w:style>
  <w:style w:type="paragraph" w:styleId="Heading6">
    <w:name w:val="heading 6"/>
    <w:basedOn w:val="Normal"/>
    <w:next w:val="Normal"/>
    <w:link w:val="Heading6Char"/>
    <w:uiPriority w:val="9"/>
    <w:semiHidden/>
    <w:unhideWhenUsed/>
    <w:qFormat/>
    <w:rsid w:val="00FA1D8A"/>
    <w:pPr>
      <w:keepNext/>
      <w:keepLines/>
      <w:numPr>
        <w:ilvl w:val="5"/>
        <w:numId w:val="2"/>
      </w:numPr>
      <w:spacing w:before="160" w:after="0" w:line="300" w:lineRule="auto"/>
      <w:outlineLvl w:val="5"/>
    </w:pPr>
    <w:rPr>
      <w:rFonts w:asciiTheme="majorHAnsi" w:eastAsiaTheme="majorEastAsia" w:hAnsiTheme="majorHAnsi" w:cstheme="majorBidi"/>
      <w:b/>
      <w:bCs/>
      <w:i/>
      <w:iCs/>
      <w:kern w:val="0"/>
      <w:sz w:val="20"/>
      <w:szCs w:val="20"/>
      <w:lang w:val="en-US" w:eastAsia="ja-JP"/>
      <w14:ligatures w14:val="none"/>
    </w:rPr>
  </w:style>
  <w:style w:type="paragraph" w:styleId="Heading7">
    <w:name w:val="heading 7"/>
    <w:basedOn w:val="Normal"/>
    <w:next w:val="Normal"/>
    <w:link w:val="Heading7Char"/>
    <w:uiPriority w:val="9"/>
    <w:semiHidden/>
    <w:unhideWhenUsed/>
    <w:qFormat/>
    <w:rsid w:val="00FA1D8A"/>
    <w:pPr>
      <w:keepNext/>
      <w:keepLines/>
      <w:numPr>
        <w:ilvl w:val="6"/>
        <w:numId w:val="2"/>
      </w:numPr>
      <w:spacing w:before="40" w:after="0" w:line="300" w:lineRule="auto"/>
      <w:outlineLvl w:val="6"/>
    </w:pPr>
    <w:rPr>
      <w:rFonts w:asciiTheme="majorHAnsi" w:eastAsiaTheme="majorEastAsia" w:hAnsiTheme="majorHAnsi" w:cstheme="majorBidi"/>
      <w:i/>
      <w:iCs/>
      <w:color w:val="000000" w:themeColor="text1"/>
      <w:kern w:val="0"/>
      <w:sz w:val="20"/>
      <w:szCs w:val="20"/>
      <w:lang w:val="en-US" w:eastAsia="ja-JP"/>
      <w14:ligatures w14:val="none"/>
    </w:rPr>
  </w:style>
  <w:style w:type="paragraph" w:styleId="Heading8">
    <w:name w:val="heading 8"/>
    <w:basedOn w:val="Normal"/>
    <w:next w:val="Normal"/>
    <w:link w:val="Heading8Char"/>
    <w:uiPriority w:val="9"/>
    <w:semiHidden/>
    <w:unhideWhenUsed/>
    <w:qFormat/>
    <w:rsid w:val="00FA1D8A"/>
    <w:pPr>
      <w:keepNext/>
      <w:keepLines/>
      <w:numPr>
        <w:ilvl w:val="7"/>
        <w:numId w:val="2"/>
      </w:numPr>
      <w:spacing w:before="120" w:after="0" w:line="300" w:lineRule="auto"/>
      <w:outlineLvl w:val="7"/>
    </w:pPr>
    <w:rPr>
      <w:rFonts w:asciiTheme="majorHAnsi" w:eastAsiaTheme="majorEastAsia" w:hAnsiTheme="majorHAnsi" w:cstheme="majorBidi"/>
      <w:b/>
      <w:bCs/>
      <w:color w:val="000000" w:themeColor="text1"/>
      <w:kern w:val="0"/>
      <w:szCs w:val="17"/>
      <w:lang w:val="en-US" w:eastAsia="ja-JP"/>
      <w14:ligatures w14:val="none"/>
    </w:rPr>
  </w:style>
  <w:style w:type="paragraph" w:styleId="Heading9">
    <w:name w:val="heading 9"/>
    <w:basedOn w:val="Normal"/>
    <w:next w:val="Normal"/>
    <w:link w:val="Heading9Char"/>
    <w:uiPriority w:val="9"/>
    <w:semiHidden/>
    <w:unhideWhenUsed/>
    <w:qFormat/>
    <w:rsid w:val="00FA1D8A"/>
    <w:pPr>
      <w:keepNext/>
      <w:keepLines/>
      <w:numPr>
        <w:ilvl w:val="8"/>
        <w:numId w:val="2"/>
      </w:numPr>
      <w:spacing w:before="40" w:after="0" w:line="300" w:lineRule="auto"/>
      <w:outlineLvl w:val="8"/>
    </w:pPr>
    <w:rPr>
      <w:rFonts w:asciiTheme="majorHAnsi" w:eastAsiaTheme="majorEastAsia" w:hAnsiTheme="majorHAnsi" w:cstheme="majorBidi"/>
      <w:b/>
      <w:bCs/>
      <w:i/>
      <w:iCs/>
      <w:color w:val="000000" w:themeColor="text1"/>
      <w:kern w:val="0"/>
      <w:szCs w:val="17"/>
      <w:lang w:val="en-US" w:eastAsia="ja-JP"/>
      <w14:ligatures w14:val="non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36E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B55401"/>
    <w:rPr>
      <w:rFonts w:ascii="Calibri" w:eastAsiaTheme="majorEastAsia" w:hAnsi="Calibri" w:cstheme="majorBidi"/>
      <w:b/>
      <w:color w:val="1F3864" w:themeColor="accent1" w:themeShade="80"/>
      <w:kern w:val="0"/>
      <w:sz w:val="28"/>
      <w:szCs w:val="28"/>
      <w:lang w:val="en-US" w:eastAsia="ja-JP"/>
      <w14:ligatures w14:val="none"/>
    </w:rPr>
  </w:style>
  <w:style w:type="character" w:customStyle="1" w:styleId="Heading2Char">
    <w:name w:val="Heading 2 Char"/>
    <w:basedOn w:val="DefaultParagraphFont"/>
    <w:link w:val="Heading20"/>
    <w:uiPriority w:val="9"/>
    <w:rsid w:val="00B55401"/>
    <w:rPr>
      <w:rFonts w:ascii="Calibri" w:eastAsiaTheme="majorEastAsia" w:hAnsi="Calibri" w:cstheme="majorBidi"/>
      <w:b/>
      <w:color w:val="385623" w:themeColor="accent6" w:themeShade="80"/>
      <w:kern w:val="0"/>
      <w:sz w:val="26"/>
      <w:szCs w:val="24"/>
      <w:lang w:val="en-US" w:eastAsia="ja-JP"/>
      <w14:ligatures w14:val="none"/>
    </w:rPr>
  </w:style>
  <w:style w:type="character" w:customStyle="1" w:styleId="Heading3Char">
    <w:name w:val="Heading 3 Char"/>
    <w:basedOn w:val="DefaultParagraphFont"/>
    <w:link w:val="Heading3"/>
    <w:uiPriority w:val="9"/>
    <w:rsid w:val="00D34C5A"/>
    <w:rPr>
      <w:rFonts w:ascii="Calibri" w:eastAsiaTheme="majorEastAsia" w:hAnsi="Calibri" w:cstheme="majorBidi"/>
      <w:b/>
      <w:color w:val="663300"/>
      <w:kern w:val="0"/>
      <w:sz w:val="24"/>
      <w:lang w:val="en-US" w:eastAsia="ja-JP"/>
      <w14:ligatures w14:val="none"/>
    </w:rPr>
  </w:style>
  <w:style w:type="character" w:customStyle="1" w:styleId="Heading4Char">
    <w:name w:val="Heading 4 Char"/>
    <w:basedOn w:val="DefaultParagraphFont"/>
    <w:link w:val="Heading4"/>
    <w:uiPriority w:val="9"/>
    <w:rsid w:val="00FA1D8A"/>
    <w:rPr>
      <w:rFonts w:asciiTheme="majorHAnsi" w:eastAsiaTheme="majorEastAsia" w:hAnsiTheme="majorHAnsi" w:cstheme="majorBidi"/>
      <w:b/>
      <w:bCs/>
      <w:color w:val="000000" w:themeColor="text1"/>
      <w:kern w:val="0"/>
      <w:sz w:val="20"/>
      <w:szCs w:val="20"/>
      <w:lang w:val="en-US" w:eastAsia="ja-JP"/>
      <w14:ligatures w14:val="none"/>
    </w:rPr>
  </w:style>
  <w:style w:type="character" w:customStyle="1" w:styleId="Heading5Char">
    <w:name w:val="Heading 5 Char"/>
    <w:basedOn w:val="DefaultParagraphFont"/>
    <w:link w:val="Heading5"/>
    <w:uiPriority w:val="9"/>
    <w:semiHidden/>
    <w:rsid w:val="00FA1D8A"/>
    <w:rPr>
      <w:rFonts w:asciiTheme="majorHAnsi" w:eastAsiaTheme="majorEastAsia" w:hAnsiTheme="majorHAnsi" w:cstheme="majorBidi"/>
      <w:kern w:val="0"/>
      <w:sz w:val="20"/>
      <w:szCs w:val="20"/>
      <w:lang w:val="en-US" w:eastAsia="ja-JP"/>
      <w14:ligatures w14:val="none"/>
    </w:rPr>
  </w:style>
  <w:style w:type="character" w:customStyle="1" w:styleId="Heading6Char">
    <w:name w:val="Heading 6 Char"/>
    <w:basedOn w:val="DefaultParagraphFont"/>
    <w:link w:val="Heading6"/>
    <w:uiPriority w:val="9"/>
    <w:semiHidden/>
    <w:rsid w:val="00FA1D8A"/>
    <w:rPr>
      <w:rFonts w:asciiTheme="majorHAnsi" w:eastAsiaTheme="majorEastAsia" w:hAnsiTheme="majorHAnsi" w:cstheme="majorBidi"/>
      <w:b/>
      <w:bCs/>
      <w:i/>
      <w:iCs/>
      <w:kern w:val="0"/>
      <w:sz w:val="20"/>
      <w:szCs w:val="20"/>
      <w:lang w:val="en-US" w:eastAsia="ja-JP"/>
      <w14:ligatures w14:val="none"/>
    </w:rPr>
  </w:style>
  <w:style w:type="character" w:customStyle="1" w:styleId="Heading7Char">
    <w:name w:val="Heading 7 Char"/>
    <w:basedOn w:val="DefaultParagraphFont"/>
    <w:link w:val="Heading7"/>
    <w:uiPriority w:val="9"/>
    <w:semiHidden/>
    <w:rsid w:val="00FA1D8A"/>
    <w:rPr>
      <w:rFonts w:asciiTheme="majorHAnsi" w:eastAsiaTheme="majorEastAsia" w:hAnsiTheme="majorHAnsi" w:cstheme="majorBidi"/>
      <w:i/>
      <w:iCs/>
      <w:color w:val="000000" w:themeColor="text1"/>
      <w:kern w:val="0"/>
      <w:sz w:val="20"/>
      <w:szCs w:val="20"/>
      <w:lang w:val="en-US" w:eastAsia="ja-JP"/>
      <w14:ligatures w14:val="none"/>
    </w:rPr>
  </w:style>
  <w:style w:type="character" w:customStyle="1" w:styleId="Heading8Char">
    <w:name w:val="Heading 8 Char"/>
    <w:basedOn w:val="DefaultParagraphFont"/>
    <w:link w:val="Heading8"/>
    <w:uiPriority w:val="9"/>
    <w:semiHidden/>
    <w:rsid w:val="00FA1D8A"/>
    <w:rPr>
      <w:rFonts w:asciiTheme="majorHAnsi" w:eastAsiaTheme="majorEastAsia" w:hAnsiTheme="majorHAnsi" w:cstheme="majorBidi"/>
      <w:b/>
      <w:bCs/>
      <w:color w:val="000000" w:themeColor="text1"/>
      <w:kern w:val="0"/>
      <w:szCs w:val="17"/>
      <w:lang w:val="en-US" w:eastAsia="ja-JP"/>
      <w14:ligatures w14:val="none"/>
    </w:rPr>
  </w:style>
  <w:style w:type="character" w:customStyle="1" w:styleId="Heading9Char">
    <w:name w:val="Heading 9 Char"/>
    <w:basedOn w:val="DefaultParagraphFont"/>
    <w:link w:val="Heading9"/>
    <w:uiPriority w:val="9"/>
    <w:semiHidden/>
    <w:rsid w:val="00FA1D8A"/>
    <w:rPr>
      <w:rFonts w:asciiTheme="majorHAnsi" w:eastAsiaTheme="majorEastAsia" w:hAnsiTheme="majorHAnsi" w:cstheme="majorBidi"/>
      <w:b/>
      <w:bCs/>
      <w:i/>
      <w:iCs/>
      <w:color w:val="000000" w:themeColor="text1"/>
      <w:kern w:val="0"/>
      <w:szCs w:val="17"/>
      <w:lang w:val="en-US" w:eastAsia="ja-JP"/>
      <w14:ligatures w14:val="none"/>
    </w:rPr>
  </w:style>
  <w:style w:type="table" w:styleId="LightShading">
    <w:name w:val="Light Shading"/>
    <w:basedOn w:val="TableNormal"/>
    <w:uiPriority w:val="60"/>
    <w:rsid w:val="00FA1D8A"/>
    <w:pPr>
      <w:spacing w:after="0" w:line="240" w:lineRule="auto"/>
    </w:pPr>
    <w:rPr>
      <w:rFonts w:eastAsiaTheme="minorEastAsia"/>
      <w:color w:val="000000" w:themeColor="text1" w:themeShade="BF"/>
      <w:kern w:val="0"/>
      <w:sz w:val="17"/>
      <w:szCs w:val="17"/>
      <w:lang w:val="en-US" w:eastAsia="ja-JP"/>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TableGridLight">
    <w:name w:val="Grid Table Light"/>
    <w:basedOn w:val="TableNormal"/>
    <w:uiPriority w:val="40"/>
    <w:rsid w:val="00FA1D8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eading10">
    <w:name w:val="Heading1"/>
    <w:basedOn w:val="Heading1"/>
    <w:link w:val="Heading1Char0"/>
    <w:rsid w:val="00FA1D8A"/>
    <w:pPr>
      <w:numPr>
        <w:numId w:val="0"/>
      </w:numPr>
      <w:jc w:val="both"/>
    </w:pPr>
  </w:style>
  <w:style w:type="paragraph" w:customStyle="1" w:styleId="Heading2">
    <w:name w:val="Heading2"/>
    <w:basedOn w:val="Heading10"/>
    <w:link w:val="Heading2Char0"/>
    <w:rsid w:val="0034268E"/>
    <w:pPr>
      <w:numPr>
        <w:numId w:val="1"/>
      </w:numPr>
    </w:pPr>
    <w:rPr>
      <w:color w:val="385623" w:themeColor="accent6" w:themeShade="80"/>
      <w:sz w:val="26"/>
    </w:rPr>
  </w:style>
  <w:style w:type="character" w:customStyle="1" w:styleId="Heading1Char0">
    <w:name w:val="Heading1 Char"/>
    <w:basedOn w:val="Heading1Char"/>
    <w:link w:val="Heading10"/>
    <w:rsid w:val="00FA1D8A"/>
    <w:rPr>
      <w:rFonts w:ascii="Calibri" w:eastAsiaTheme="majorEastAsia" w:hAnsi="Calibri" w:cstheme="majorBidi"/>
      <w:b/>
      <w:color w:val="1F3864" w:themeColor="accent1" w:themeShade="80"/>
      <w:kern w:val="0"/>
      <w:sz w:val="28"/>
      <w:szCs w:val="28"/>
      <w:lang w:val="en-US" w:eastAsia="ja-JP"/>
      <w14:ligatures w14:val="none"/>
    </w:rPr>
  </w:style>
  <w:style w:type="paragraph" w:styleId="ListParagraph">
    <w:name w:val="List Paragraph"/>
    <w:aliases w:val="Preambuła,PRIME List with bullets,List Paragraph1,List Paragraph Char Char,Use Case List Paragraph Char,Use Case List Paragraph,lp1"/>
    <w:basedOn w:val="Normal"/>
    <w:link w:val="ListParagraphChar"/>
    <w:uiPriority w:val="34"/>
    <w:qFormat/>
    <w:rsid w:val="0034268E"/>
    <w:pPr>
      <w:ind w:left="720"/>
      <w:contextualSpacing/>
    </w:pPr>
  </w:style>
  <w:style w:type="character" w:customStyle="1" w:styleId="Heading2Char0">
    <w:name w:val="Heading2 Char"/>
    <w:basedOn w:val="Heading1Char0"/>
    <w:link w:val="Heading2"/>
    <w:rsid w:val="008D1EC2"/>
    <w:rPr>
      <w:rFonts w:ascii="Calibri" w:eastAsiaTheme="majorEastAsia" w:hAnsi="Calibri" w:cstheme="majorBidi"/>
      <w:b/>
      <w:color w:val="385623" w:themeColor="accent6" w:themeShade="80"/>
      <w:kern w:val="0"/>
      <w:sz w:val="26"/>
      <w:szCs w:val="28"/>
      <w:lang w:val="en-US" w:eastAsia="ja-JP"/>
      <w14:ligatures w14:val="none"/>
    </w:rPr>
  </w:style>
  <w:style w:type="paragraph" w:styleId="NormalWeb">
    <w:name w:val="Normal (Web)"/>
    <w:basedOn w:val="Normal"/>
    <w:uiPriority w:val="99"/>
    <w:semiHidden/>
    <w:unhideWhenUsed/>
    <w:rsid w:val="00770D98"/>
    <w:pPr>
      <w:spacing w:before="100" w:beforeAutospacing="1" w:after="100" w:afterAutospacing="1" w:line="240" w:lineRule="auto"/>
    </w:pPr>
    <w:rPr>
      <w:rFonts w:ascii="Times New Roman" w:eastAsia="Times New Roman" w:hAnsi="Times New Roman" w:cs="Times New Roman"/>
      <w:kern w:val="0"/>
      <w:sz w:val="24"/>
      <w:szCs w:val="24"/>
      <w:lang w:eastAsia="en-MY"/>
      <w14:ligatures w14:val="none"/>
    </w:rPr>
  </w:style>
  <w:style w:type="table" w:customStyle="1" w:styleId="TableGrid7">
    <w:name w:val="Table Grid7"/>
    <w:basedOn w:val="TableNormal"/>
    <w:next w:val="TableGrid"/>
    <w:uiPriority w:val="39"/>
    <w:rsid w:val="005B3105"/>
    <w:pPr>
      <w:spacing w:after="0" w:line="240" w:lineRule="auto"/>
    </w:pPr>
    <w:rPr>
      <w:rFonts w:eastAsiaTheme="minorEastAsia"/>
      <w:kern w:val="0"/>
      <w:sz w:val="17"/>
      <w:szCs w:val="17"/>
      <w:lang w:val="en-US" w:eastAsia="ja-JP"/>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Accent61">
    <w:name w:val="Grid Table 3 - Accent 61"/>
    <w:basedOn w:val="TableNormal"/>
    <w:uiPriority w:val="48"/>
    <w:rsid w:val="00760314"/>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GridTable3-Accent516">
    <w:name w:val="Grid Table 3 - Accent 516"/>
    <w:basedOn w:val="TableNormal"/>
    <w:uiPriority w:val="48"/>
    <w:rsid w:val="00760314"/>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GridTable3-Accent411">
    <w:name w:val="Grid Table 3 - Accent 411"/>
    <w:basedOn w:val="TableNormal"/>
    <w:next w:val="TableNormal"/>
    <w:uiPriority w:val="48"/>
    <w:rsid w:val="00760314"/>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3-Accent51">
    <w:name w:val="Grid Table 3 - Accent 51"/>
    <w:basedOn w:val="TableNormal"/>
    <w:uiPriority w:val="48"/>
    <w:rsid w:val="00677247"/>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GridTable3-Accent41">
    <w:name w:val="Grid Table 3 - Accent 41"/>
    <w:basedOn w:val="TableNormal"/>
    <w:uiPriority w:val="48"/>
    <w:rsid w:val="009B1F23"/>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511">
    <w:name w:val="Grid Table 2 - Accent 511"/>
    <w:basedOn w:val="TableNormal"/>
    <w:next w:val="TableNormal"/>
    <w:uiPriority w:val="47"/>
    <w:rsid w:val="00DD2B86"/>
    <w:pPr>
      <w:spacing w:after="0" w:line="240" w:lineRule="auto"/>
    </w:pPr>
    <w:rPr>
      <w:rFonts w:eastAsiaTheme="minorEastAsia"/>
      <w:kern w:val="0"/>
      <w:sz w:val="17"/>
      <w:szCs w:val="17"/>
      <w:lang w:val="en-US" w:eastAsia="ja-JP"/>
      <w14:ligatures w14:val="none"/>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211">
    <w:name w:val="Grid Table 1 Light - Accent 211"/>
    <w:basedOn w:val="TableNormal"/>
    <w:next w:val="TableNormal"/>
    <w:uiPriority w:val="46"/>
    <w:rsid w:val="00CF54D4"/>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MediumList2-Accent5">
    <w:name w:val="Medium List 2 Accent 5"/>
    <w:basedOn w:val="TableNormal"/>
    <w:uiPriority w:val="66"/>
    <w:rsid w:val="00EB3618"/>
    <w:pPr>
      <w:spacing w:after="0" w:line="240" w:lineRule="auto"/>
    </w:pPr>
    <w:rPr>
      <w:rFonts w:asciiTheme="majorHAnsi" w:eastAsiaTheme="majorEastAsia" w:hAnsiTheme="majorHAnsi" w:cstheme="majorBidi"/>
      <w:color w:val="000000" w:themeColor="text1"/>
      <w:kern w:val="0"/>
      <w:sz w:val="17"/>
      <w:szCs w:val="17"/>
      <w:lang w:val="en-US" w:eastAsia="ja-JP"/>
      <w14:ligatures w14:val="none"/>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Shading-Accent2">
    <w:name w:val="Light Shading Accent 2"/>
    <w:basedOn w:val="TableNormal"/>
    <w:uiPriority w:val="60"/>
    <w:rsid w:val="00BC65A6"/>
    <w:pPr>
      <w:spacing w:after="0" w:line="240" w:lineRule="auto"/>
    </w:pPr>
    <w:rPr>
      <w:rFonts w:eastAsiaTheme="minorEastAsia"/>
      <w:color w:val="C45911" w:themeColor="accent2" w:themeShade="BF"/>
      <w:kern w:val="0"/>
      <w:sz w:val="17"/>
      <w:szCs w:val="17"/>
      <w:lang w:val="en-US" w:eastAsia="ja-JP"/>
      <w14:ligatures w14:val="none"/>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MediumList2-Accent2">
    <w:name w:val="Medium List 2 Accent 2"/>
    <w:basedOn w:val="TableNormal"/>
    <w:uiPriority w:val="66"/>
    <w:rsid w:val="00A059F8"/>
    <w:pPr>
      <w:spacing w:after="0" w:line="240" w:lineRule="auto"/>
    </w:pPr>
    <w:rPr>
      <w:rFonts w:asciiTheme="majorHAnsi" w:eastAsiaTheme="majorEastAsia" w:hAnsiTheme="majorHAnsi" w:cstheme="majorBidi"/>
      <w:color w:val="000000" w:themeColor="text1"/>
      <w:kern w:val="0"/>
      <w:sz w:val="17"/>
      <w:szCs w:val="17"/>
      <w:lang w:val="en-US" w:eastAsia="ja-JP"/>
      <w14:ligatures w14:val="non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paragraph" w:styleId="FootnoteText">
    <w:name w:val="footnote text"/>
    <w:basedOn w:val="Normal"/>
    <w:link w:val="FootnoteTextChar"/>
    <w:semiHidden/>
    <w:rsid w:val="000607A2"/>
    <w:pPr>
      <w:spacing w:after="0" w:line="240" w:lineRule="auto"/>
    </w:pPr>
    <w:rPr>
      <w:rFonts w:ascii="Times New Roman" w:eastAsia="Times New Roman" w:hAnsi="Times New Roman" w:cs="Times New Roman"/>
      <w:kern w:val="0"/>
      <w:sz w:val="20"/>
      <w:szCs w:val="20"/>
      <w:lang w:val="en-GB"/>
      <w14:ligatures w14:val="none"/>
    </w:rPr>
  </w:style>
  <w:style w:type="character" w:customStyle="1" w:styleId="FootnoteTextChar">
    <w:name w:val="Footnote Text Char"/>
    <w:basedOn w:val="DefaultParagraphFont"/>
    <w:link w:val="FootnoteText"/>
    <w:semiHidden/>
    <w:rsid w:val="000607A2"/>
    <w:rPr>
      <w:rFonts w:ascii="Times New Roman" w:eastAsia="Times New Roman" w:hAnsi="Times New Roman" w:cs="Times New Roman"/>
      <w:kern w:val="0"/>
      <w:sz w:val="20"/>
      <w:szCs w:val="20"/>
      <w:lang w:val="en-GB"/>
      <w14:ligatures w14:val="none"/>
    </w:rPr>
  </w:style>
  <w:style w:type="character" w:styleId="FootnoteReference">
    <w:name w:val="footnote reference"/>
    <w:basedOn w:val="DefaultParagraphFont"/>
    <w:semiHidden/>
    <w:rsid w:val="000607A2"/>
    <w:rPr>
      <w:vertAlign w:val="superscript"/>
    </w:rPr>
  </w:style>
  <w:style w:type="table" w:customStyle="1" w:styleId="TableGridLight1">
    <w:name w:val="Table Grid Light1"/>
    <w:basedOn w:val="TableNormal"/>
    <w:uiPriority w:val="40"/>
    <w:rsid w:val="00620889"/>
    <w:pPr>
      <w:spacing w:after="0" w:line="240" w:lineRule="auto"/>
    </w:pPr>
    <w:rPr>
      <w:rFonts w:eastAsiaTheme="minorEastAsia"/>
      <w:kern w:val="0"/>
      <w:sz w:val="17"/>
      <w:szCs w:val="17"/>
      <w:lang w:val="en-US" w:eastAsia="ja-JP"/>
      <w14:ligatures w14:val="none"/>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GridTable1Light-Accent21">
    <w:name w:val="Grid Table 1 Light - Accent 21"/>
    <w:basedOn w:val="TableNormal"/>
    <w:uiPriority w:val="46"/>
    <w:rsid w:val="006619FC"/>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GridTable3-Accent514">
    <w:name w:val="Grid Table 3 - Accent 514"/>
    <w:basedOn w:val="TableNormal"/>
    <w:uiPriority w:val="48"/>
    <w:rsid w:val="006619FC"/>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paragraph" w:styleId="TOCHeading">
    <w:name w:val="TOC Heading"/>
    <w:basedOn w:val="Heading1"/>
    <w:next w:val="Normal"/>
    <w:uiPriority w:val="39"/>
    <w:unhideWhenUsed/>
    <w:qFormat/>
    <w:rsid w:val="0063220A"/>
    <w:pPr>
      <w:numPr>
        <w:numId w:val="0"/>
      </w:numPr>
      <w:spacing w:before="240" w:after="0" w:line="259" w:lineRule="auto"/>
      <w:outlineLvl w:val="9"/>
    </w:pPr>
    <w:rPr>
      <w:rFonts w:asciiTheme="majorHAnsi" w:hAnsiTheme="majorHAnsi"/>
      <w:b w:val="0"/>
      <w:color w:val="2F5496" w:themeColor="accent1" w:themeShade="BF"/>
      <w:sz w:val="32"/>
      <w:szCs w:val="32"/>
      <w:lang w:eastAsia="en-US"/>
    </w:rPr>
  </w:style>
  <w:style w:type="paragraph" w:styleId="TOC1">
    <w:name w:val="toc 1"/>
    <w:basedOn w:val="Normal"/>
    <w:next w:val="Normal"/>
    <w:autoRedefine/>
    <w:uiPriority w:val="39"/>
    <w:unhideWhenUsed/>
    <w:rsid w:val="0063220A"/>
    <w:pPr>
      <w:spacing w:after="100"/>
    </w:pPr>
  </w:style>
  <w:style w:type="paragraph" w:styleId="TOC2">
    <w:name w:val="toc 2"/>
    <w:basedOn w:val="Normal"/>
    <w:next w:val="Normal"/>
    <w:autoRedefine/>
    <w:uiPriority w:val="39"/>
    <w:unhideWhenUsed/>
    <w:rsid w:val="0063220A"/>
    <w:pPr>
      <w:spacing w:after="100"/>
      <w:ind w:left="220"/>
    </w:pPr>
  </w:style>
  <w:style w:type="paragraph" w:styleId="TOC3">
    <w:name w:val="toc 3"/>
    <w:basedOn w:val="Normal"/>
    <w:next w:val="Normal"/>
    <w:autoRedefine/>
    <w:uiPriority w:val="39"/>
    <w:unhideWhenUsed/>
    <w:rsid w:val="0063220A"/>
    <w:pPr>
      <w:spacing w:after="100"/>
      <w:ind w:left="440"/>
    </w:pPr>
  </w:style>
  <w:style w:type="character" w:styleId="Hyperlink">
    <w:name w:val="Hyperlink"/>
    <w:basedOn w:val="DefaultParagraphFont"/>
    <w:uiPriority w:val="99"/>
    <w:unhideWhenUsed/>
    <w:rsid w:val="0063220A"/>
    <w:rPr>
      <w:color w:val="0563C1" w:themeColor="hyperlink"/>
      <w:u w:val="single"/>
    </w:rPr>
  </w:style>
  <w:style w:type="paragraph" w:styleId="Header">
    <w:name w:val="header"/>
    <w:basedOn w:val="Normal"/>
    <w:link w:val="HeaderChar"/>
    <w:uiPriority w:val="99"/>
    <w:unhideWhenUsed/>
    <w:rsid w:val="00D606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068E"/>
  </w:style>
  <w:style w:type="paragraph" w:styleId="Footer">
    <w:name w:val="footer"/>
    <w:basedOn w:val="Normal"/>
    <w:link w:val="FooterChar"/>
    <w:uiPriority w:val="99"/>
    <w:unhideWhenUsed/>
    <w:rsid w:val="00D606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068E"/>
  </w:style>
  <w:style w:type="table" w:customStyle="1" w:styleId="GridTable3-Accent611">
    <w:name w:val="Grid Table 3 - Accent 611"/>
    <w:basedOn w:val="TableNormal"/>
    <w:next w:val="GridTable3-Accent61"/>
    <w:uiPriority w:val="48"/>
    <w:rsid w:val="00CB1CD5"/>
    <w:pPr>
      <w:spacing w:after="0" w:line="240" w:lineRule="auto"/>
    </w:pPr>
    <w:rPr>
      <w:rFonts w:eastAsiaTheme="minorEastAsia"/>
      <w:kern w:val="0"/>
      <w:sz w:val="17"/>
      <w:szCs w:val="17"/>
      <w:lang w:val="en-US" w:eastAsia="ja-JP"/>
      <w14:ligatures w14:val="none"/>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paragraph" w:styleId="Caption">
    <w:name w:val="caption"/>
    <w:basedOn w:val="Normal"/>
    <w:next w:val="Normal"/>
    <w:autoRedefine/>
    <w:uiPriority w:val="99"/>
    <w:qFormat/>
    <w:rsid w:val="002F359B"/>
    <w:pPr>
      <w:spacing w:before="120" w:after="120" w:line="240" w:lineRule="auto"/>
      <w:jc w:val="center"/>
    </w:pPr>
    <w:rPr>
      <w:rFonts w:ascii="Arial" w:eastAsia="Times New Roman" w:hAnsi="Arial" w:cs="Times New Roman"/>
      <w:i/>
      <w:kern w:val="0"/>
      <w:sz w:val="18"/>
      <w:szCs w:val="20"/>
      <w:lang w:val="en-US"/>
      <w14:ligatures w14:val="none"/>
    </w:rPr>
  </w:style>
  <w:style w:type="paragraph" w:customStyle="1" w:styleId="Default">
    <w:name w:val="Default"/>
    <w:rsid w:val="00361324"/>
    <w:pPr>
      <w:autoSpaceDE w:val="0"/>
      <w:autoSpaceDN w:val="0"/>
      <w:adjustRightInd w:val="0"/>
      <w:spacing w:after="0" w:line="240" w:lineRule="auto"/>
    </w:pPr>
    <w:rPr>
      <w:rFonts w:ascii="Arial" w:hAnsi="Arial" w:cs="Arial"/>
      <w:color w:val="000000"/>
      <w:kern w:val="0"/>
      <w:sz w:val="24"/>
      <w:szCs w:val="24"/>
    </w:rPr>
  </w:style>
  <w:style w:type="paragraph" w:styleId="NoSpacing">
    <w:name w:val="No Spacing"/>
    <w:link w:val="NoSpacingChar"/>
    <w:uiPriority w:val="1"/>
    <w:qFormat/>
    <w:rsid w:val="00921FD0"/>
    <w:pPr>
      <w:spacing w:after="0" w:line="240" w:lineRule="auto"/>
    </w:pPr>
  </w:style>
  <w:style w:type="paragraph" w:styleId="TableofFigures">
    <w:name w:val="table of figures"/>
    <w:basedOn w:val="Normal"/>
    <w:next w:val="Normal"/>
    <w:uiPriority w:val="99"/>
    <w:unhideWhenUsed/>
    <w:rsid w:val="00177841"/>
    <w:pPr>
      <w:spacing w:after="0"/>
    </w:pPr>
  </w:style>
  <w:style w:type="character" w:styleId="CommentReference">
    <w:name w:val="annotation reference"/>
    <w:basedOn w:val="DefaultParagraphFont"/>
    <w:uiPriority w:val="99"/>
    <w:semiHidden/>
    <w:unhideWhenUsed/>
    <w:rsid w:val="00E32061"/>
    <w:rPr>
      <w:sz w:val="16"/>
      <w:szCs w:val="16"/>
    </w:rPr>
  </w:style>
  <w:style w:type="paragraph" w:styleId="CommentText">
    <w:name w:val="annotation text"/>
    <w:basedOn w:val="Normal"/>
    <w:link w:val="CommentTextChar"/>
    <w:uiPriority w:val="99"/>
    <w:unhideWhenUsed/>
    <w:rsid w:val="00E32061"/>
    <w:pPr>
      <w:spacing w:line="240" w:lineRule="auto"/>
    </w:pPr>
    <w:rPr>
      <w:sz w:val="20"/>
      <w:szCs w:val="20"/>
    </w:rPr>
  </w:style>
  <w:style w:type="character" w:customStyle="1" w:styleId="CommentTextChar">
    <w:name w:val="Comment Text Char"/>
    <w:basedOn w:val="DefaultParagraphFont"/>
    <w:link w:val="CommentText"/>
    <w:uiPriority w:val="99"/>
    <w:rsid w:val="00E32061"/>
    <w:rPr>
      <w:sz w:val="20"/>
      <w:szCs w:val="20"/>
    </w:rPr>
  </w:style>
  <w:style w:type="paragraph" w:styleId="CommentSubject">
    <w:name w:val="annotation subject"/>
    <w:basedOn w:val="CommentText"/>
    <w:next w:val="CommentText"/>
    <w:link w:val="CommentSubjectChar"/>
    <w:uiPriority w:val="99"/>
    <w:semiHidden/>
    <w:unhideWhenUsed/>
    <w:rsid w:val="00E32061"/>
    <w:rPr>
      <w:b/>
      <w:bCs/>
    </w:rPr>
  </w:style>
  <w:style w:type="character" w:customStyle="1" w:styleId="CommentSubjectChar">
    <w:name w:val="Comment Subject Char"/>
    <w:basedOn w:val="CommentTextChar"/>
    <w:link w:val="CommentSubject"/>
    <w:uiPriority w:val="99"/>
    <w:semiHidden/>
    <w:rsid w:val="00E32061"/>
    <w:rPr>
      <w:b/>
      <w:bCs/>
      <w:sz w:val="20"/>
      <w:szCs w:val="20"/>
    </w:rPr>
  </w:style>
  <w:style w:type="character" w:customStyle="1" w:styleId="ListParagraphChar">
    <w:name w:val="List Paragraph Char"/>
    <w:aliases w:val="Preambuła Char,PRIME List with bullets Char,List Paragraph1 Char,List Paragraph Char Char Char,Use Case List Paragraph Char Char,Use Case List Paragraph Char1,lp1 Char"/>
    <w:link w:val="ListParagraph"/>
    <w:uiPriority w:val="34"/>
    <w:locked/>
    <w:rsid w:val="008150E9"/>
  </w:style>
  <w:style w:type="character" w:customStyle="1" w:styleId="NoSpacingChar">
    <w:name w:val="No Spacing Char"/>
    <w:basedOn w:val="DefaultParagraphFont"/>
    <w:link w:val="NoSpacing"/>
    <w:uiPriority w:val="1"/>
    <w:rsid w:val="000D56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10804380">
      <w:bodyDiv w:val="1"/>
      <w:marLeft w:val="0"/>
      <w:marRight w:val="0"/>
      <w:marTop w:val="0"/>
      <w:marBottom w:val="0"/>
      <w:divBdr>
        <w:top w:val="none" w:sz="0" w:space="0" w:color="auto"/>
        <w:left w:val="none" w:sz="0" w:space="0" w:color="auto"/>
        <w:bottom w:val="none" w:sz="0" w:space="0" w:color="auto"/>
        <w:right w:val="none" w:sz="0" w:space="0" w:color="auto"/>
      </w:divBdr>
    </w:div>
    <w:div w:id="1234586320">
      <w:bodyDiv w:val="1"/>
      <w:marLeft w:val="0"/>
      <w:marRight w:val="0"/>
      <w:marTop w:val="0"/>
      <w:marBottom w:val="0"/>
      <w:divBdr>
        <w:top w:val="none" w:sz="0" w:space="0" w:color="auto"/>
        <w:left w:val="none" w:sz="0" w:space="0" w:color="auto"/>
        <w:bottom w:val="none" w:sz="0" w:space="0" w:color="auto"/>
        <w:right w:val="none" w:sz="0" w:space="0" w:color="auto"/>
      </w:divBdr>
    </w:div>
    <w:div w:id="1566187622">
      <w:bodyDiv w:val="1"/>
      <w:marLeft w:val="0"/>
      <w:marRight w:val="0"/>
      <w:marTop w:val="0"/>
      <w:marBottom w:val="0"/>
      <w:divBdr>
        <w:top w:val="none" w:sz="0" w:space="0" w:color="auto"/>
        <w:left w:val="none" w:sz="0" w:space="0" w:color="auto"/>
        <w:bottom w:val="none" w:sz="0" w:space="0" w:color="auto"/>
        <w:right w:val="none" w:sz="0" w:space="0" w:color="auto"/>
      </w:divBdr>
    </w:div>
    <w:div w:id="1716078780">
      <w:bodyDiv w:val="1"/>
      <w:marLeft w:val="0"/>
      <w:marRight w:val="0"/>
      <w:marTop w:val="0"/>
      <w:marBottom w:val="0"/>
      <w:divBdr>
        <w:top w:val="none" w:sz="0" w:space="0" w:color="auto"/>
        <w:left w:val="none" w:sz="0" w:space="0" w:color="auto"/>
        <w:bottom w:val="none" w:sz="0" w:space="0" w:color="auto"/>
        <w:right w:val="none" w:sz="0" w:space="0" w:color="auto"/>
      </w:divBdr>
    </w:div>
    <w:div w:id="1922131327">
      <w:bodyDiv w:val="1"/>
      <w:marLeft w:val="0"/>
      <w:marRight w:val="0"/>
      <w:marTop w:val="0"/>
      <w:marBottom w:val="0"/>
      <w:divBdr>
        <w:top w:val="none" w:sz="0" w:space="0" w:color="auto"/>
        <w:left w:val="none" w:sz="0" w:space="0" w:color="auto"/>
        <w:bottom w:val="none" w:sz="0" w:space="0" w:color="auto"/>
        <w:right w:val="none" w:sz="0" w:space="0" w:color="auto"/>
      </w:divBdr>
    </w:div>
    <w:div w:id="1939826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21" Type="http://schemas.openxmlformats.org/officeDocument/2006/relationships/image" Target="media/image5.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38.png"/><Relationship Id="rId68" Type="http://schemas.openxmlformats.org/officeDocument/2006/relationships/image" Target="media/image41.jpeg"/><Relationship Id="rId84" Type="http://schemas.openxmlformats.org/officeDocument/2006/relationships/image" Target="media/image56.png"/><Relationship Id="rId89" Type="http://schemas.openxmlformats.org/officeDocument/2006/relationships/header" Target="header6.xml"/><Relationship Id="rId16" Type="http://schemas.openxmlformats.org/officeDocument/2006/relationships/header" Target="header3.xml"/><Relationship Id="rId11" Type="http://schemas.microsoft.com/office/2007/relationships/hdphoto" Target="media/hdphoto1.wdp"/><Relationship Id="rId32" Type="http://schemas.openxmlformats.org/officeDocument/2006/relationships/image" Target="media/image16.jpeg"/><Relationship Id="rId37" Type="http://schemas.openxmlformats.org/officeDocument/2006/relationships/image" Target="media/image21.png"/><Relationship Id="rId53" Type="http://schemas.openxmlformats.org/officeDocument/2006/relationships/chart" Target="charts/chart5.xml"/><Relationship Id="rId58" Type="http://schemas.openxmlformats.org/officeDocument/2006/relationships/chart" Target="charts/chart7.xml"/><Relationship Id="rId74" Type="http://schemas.openxmlformats.org/officeDocument/2006/relationships/image" Target="media/image47.jpeg"/><Relationship Id="rId79" Type="http://schemas.openxmlformats.org/officeDocument/2006/relationships/image" Target="media/image51.png"/><Relationship Id="rId5" Type="http://schemas.openxmlformats.org/officeDocument/2006/relationships/webSettings" Target="webSettings.xml"/><Relationship Id="rId90" Type="http://schemas.openxmlformats.org/officeDocument/2006/relationships/header" Target="header7.xml"/><Relationship Id="rId22" Type="http://schemas.openxmlformats.org/officeDocument/2006/relationships/image" Target="media/image6.png"/><Relationship Id="rId27" Type="http://schemas.openxmlformats.org/officeDocument/2006/relationships/image" Target="media/image11.jpeg"/><Relationship Id="rId43" Type="http://schemas.openxmlformats.org/officeDocument/2006/relationships/image" Target="media/image26.png"/><Relationship Id="rId48" Type="http://schemas.openxmlformats.org/officeDocument/2006/relationships/chart" Target="charts/chart2.xml"/><Relationship Id="rId64" Type="http://schemas.openxmlformats.org/officeDocument/2006/relationships/image" Target="media/image39.emf"/><Relationship Id="rId69" Type="http://schemas.openxmlformats.org/officeDocument/2006/relationships/image" Target="media/image42.jpeg"/><Relationship Id="rId8" Type="http://schemas.openxmlformats.org/officeDocument/2006/relationships/image" Target="media/image1.png"/><Relationship Id="rId51" Type="http://schemas.openxmlformats.org/officeDocument/2006/relationships/chart" Target="charts/chart4.xml"/><Relationship Id="rId72" Type="http://schemas.openxmlformats.org/officeDocument/2006/relationships/image" Target="media/image45.jpeg"/><Relationship Id="rId80" Type="http://schemas.openxmlformats.org/officeDocument/2006/relationships/image" Target="media/image52.png"/><Relationship Id="rId85" Type="http://schemas.openxmlformats.org/officeDocument/2006/relationships/image" Target="media/image57.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image" Target="media/image9.emf"/><Relationship Id="rId33" Type="http://schemas.openxmlformats.org/officeDocument/2006/relationships/image" Target="media/image17.jpeg"/><Relationship Id="rId38" Type="http://schemas.openxmlformats.org/officeDocument/2006/relationships/image" Target="media/image22.png"/><Relationship Id="rId46" Type="http://schemas.openxmlformats.org/officeDocument/2006/relationships/image" Target="media/image29.emf"/><Relationship Id="rId59" Type="http://schemas.openxmlformats.org/officeDocument/2006/relationships/chart" Target="charts/chart8.xml"/><Relationship Id="rId67" Type="http://schemas.openxmlformats.org/officeDocument/2006/relationships/chart" Target="charts/chart11.xml"/><Relationship Id="rId20" Type="http://schemas.openxmlformats.org/officeDocument/2006/relationships/chart" Target="charts/chart1.xml"/><Relationship Id="rId41" Type="http://schemas.openxmlformats.org/officeDocument/2006/relationships/image" Target="media/image24.png"/><Relationship Id="rId54" Type="http://schemas.openxmlformats.org/officeDocument/2006/relationships/chart" Target="charts/chart6.xml"/><Relationship Id="rId62" Type="http://schemas.openxmlformats.org/officeDocument/2006/relationships/image" Target="media/image37.png"/><Relationship Id="rId70" Type="http://schemas.openxmlformats.org/officeDocument/2006/relationships/image" Target="media/image43.jpeg"/><Relationship Id="rId75" Type="http://schemas.openxmlformats.org/officeDocument/2006/relationships/chart" Target="charts/chart12.xml"/><Relationship Id="rId83" Type="http://schemas.openxmlformats.org/officeDocument/2006/relationships/image" Target="media/image55.png"/><Relationship Id="rId88" Type="http://schemas.openxmlformats.org/officeDocument/2006/relationships/image" Target="media/image60.png"/><Relationship Id="rId91"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20.png"/><Relationship Id="rId49" Type="http://schemas.openxmlformats.org/officeDocument/2006/relationships/chart" Target="charts/chart3.xml"/><Relationship Id="rId57" Type="http://schemas.openxmlformats.org/officeDocument/2006/relationships/image" Target="media/image35.png"/><Relationship Id="rId10" Type="http://schemas.openxmlformats.org/officeDocument/2006/relationships/image" Target="media/image3.png"/><Relationship Id="rId31" Type="http://schemas.openxmlformats.org/officeDocument/2006/relationships/image" Target="media/image15.jpeg"/><Relationship Id="rId44" Type="http://schemas.openxmlformats.org/officeDocument/2006/relationships/image" Target="media/image27.png"/><Relationship Id="rId52" Type="http://schemas.openxmlformats.org/officeDocument/2006/relationships/image" Target="media/image32.emf"/><Relationship Id="rId60" Type="http://schemas.openxmlformats.org/officeDocument/2006/relationships/chart" Target="charts/chart9.xml"/><Relationship Id="rId65" Type="http://schemas.openxmlformats.org/officeDocument/2006/relationships/chart" Target="charts/chart10.xml"/><Relationship Id="rId73" Type="http://schemas.openxmlformats.org/officeDocument/2006/relationships/image" Target="media/image46.jpeg"/><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image" Target="media/image58.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footer" Target="footer1.xml"/><Relationship Id="rId18" Type="http://schemas.openxmlformats.org/officeDocument/2006/relationships/header" Target="header5.xml"/><Relationship Id="rId39" Type="http://schemas.openxmlformats.org/officeDocument/2006/relationships/image" Target="media/image23.png"/><Relationship Id="rId34" Type="http://schemas.openxmlformats.org/officeDocument/2006/relationships/image" Target="media/image18.jpeg"/><Relationship Id="rId50" Type="http://schemas.openxmlformats.org/officeDocument/2006/relationships/image" Target="media/image31.emf"/><Relationship Id="rId55" Type="http://schemas.openxmlformats.org/officeDocument/2006/relationships/image" Target="media/image33.gif"/><Relationship Id="rId76"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footer" Target="footer4.xml"/><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emf"/><Relationship Id="rId40" Type="http://schemas.microsoft.com/office/2007/relationships/hdphoto" Target="media/hdphoto2.wdp"/><Relationship Id="rId45" Type="http://schemas.openxmlformats.org/officeDocument/2006/relationships/image" Target="media/image28.png"/><Relationship Id="rId66" Type="http://schemas.openxmlformats.org/officeDocument/2006/relationships/image" Target="media/image40.emf"/><Relationship Id="rId87" Type="http://schemas.openxmlformats.org/officeDocument/2006/relationships/image" Target="media/image59.png"/><Relationship Id="rId61" Type="http://schemas.openxmlformats.org/officeDocument/2006/relationships/image" Target="media/image36.png"/><Relationship Id="rId82" Type="http://schemas.openxmlformats.org/officeDocument/2006/relationships/image" Target="media/image54.png"/><Relationship Id="rId19" Type="http://schemas.openxmlformats.org/officeDocument/2006/relationships/footer" Target="footer3.xml"/><Relationship Id="rId14" Type="http://schemas.openxmlformats.org/officeDocument/2006/relationships/header" Target="header2.xml"/><Relationship Id="rId30" Type="http://schemas.openxmlformats.org/officeDocument/2006/relationships/image" Target="media/image14.jpeg"/><Relationship Id="rId35" Type="http://schemas.openxmlformats.org/officeDocument/2006/relationships/image" Target="media/image19.png"/><Relationship Id="rId56" Type="http://schemas.openxmlformats.org/officeDocument/2006/relationships/image" Target="media/image34.png"/><Relationship Id="rId77" Type="http://schemas.openxmlformats.org/officeDocument/2006/relationships/image" Target="media/image49.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5.bin"/></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6.bin"/></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7.xml"/><Relationship Id="rId1" Type="http://schemas.microsoft.com/office/2011/relationships/chartStyle" Target="style7.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embeddings/oleObject2.bin"/></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9.xml.rels><?xml version="1.0" encoding="UTF-8" standalone="yes"?>
<Relationships xmlns="http://schemas.openxmlformats.org/package/2006/relationships"><Relationship Id="rId1" Type="http://schemas.openxmlformats.org/officeDocument/2006/relationships/oleObject" Target="../embeddings/oleObject4.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087-4169-BD7C-5DEEA4F213A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087-4169-BD7C-5DEEA4F213A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087-4169-BD7C-5DEEA4F213A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087-4169-BD7C-5DEEA4F213A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087-4169-BD7C-5DEEA4F213A0}"/>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087-4169-BD7C-5DEEA4F213A0}"/>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2087-4169-BD7C-5DEEA4F213A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ID4096"/>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Sheet1!$B$3:$B$9</c:f>
              <c:strCache>
                <c:ptCount val="7"/>
                <c:pt idx="0">
                  <c:v>Chiller</c:v>
                </c:pt>
                <c:pt idx="1">
                  <c:v>Cooling Tower</c:v>
                </c:pt>
                <c:pt idx="2">
                  <c:v>Lighting</c:v>
                </c:pt>
                <c:pt idx="3">
                  <c:v>Plugload</c:v>
                </c:pt>
                <c:pt idx="4">
                  <c:v>AHU</c:v>
                </c:pt>
                <c:pt idx="5">
                  <c:v>ACSU</c:v>
                </c:pt>
                <c:pt idx="6">
                  <c:v>Others</c:v>
                </c:pt>
              </c:strCache>
            </c:strRef>
          </c:cat>
          <c:val>
            <c:numRef>
              <c:f>Sheet1!$C$3:$C$9</c:f>
              <c:numCache>
                <c:formatCode>General</c:formatCode>
                <c:ptCount val="7"/>
                <c:pt idx="0">
                  <c:v>150</c:v>
                </c:pt>
                <c:pt idx="1">
                  <c:v>35</c:v>
                </c:pt>
                <c:pt idx="2">
                  <c:v>34.6</c:v>
                </c:pt>
                <c:pt idx="3">
                  <c:v>27.7</c:v>
                </c:pt>
                <c:pt idx="4">
                  <c:v>21.5</c:v>
                </c:pt>
                <c:pt idx="5">
                  <c:v>19</c:v>
                </c:pt>
                <c:pt idx="6">
                  <c:v>18.5</c:v>
                </c:pt>
              </c:numCache>
            </c:numRef>
          </c:val>
          <c:extLst>
            <c:ext xmlns:c16="http://schemas.microsoft.com/office/drawing/2014/chart" uri="{C3380CC4-5D6E-409C-BE32-E72D297353CC}">
              <c16:uniqueId val="{0000000E-2087-4169-BD7C-5DEEA4F213A0}"/>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LID4096"/>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r>
              <a:rPr lang="en-MY"/>
              <a:t>Power usage for 24 hour time-slot</a:t>
            </a:r>
          </a:p>
        </c:rich>
      </c:tx>
      <c:overlay val="0"/>
      <c:spPr>
        <a:noFill/>
        <a:ln>
          <a:noFill/>
        </a:ln>
        <a:effectLst/>
      </c:spPr>
      <c:txPr>
        <a:bodyPr rot="0" spcFirstLastPara="1" vertOverflow="ellipsis" vert="horz" wrap="square" anchor="ctr" anchorCtr="1"/>
        <a:lstStyle/>
        <a:p>
          <a:pPr>
            <a:defRPr sz="840" b="0" i="0" u="none" strike="noStrike" kern="1200" spc="0" baseline="0">
              <a:solidFill>
                <a:schemeClr val="tx1">
                  <a:lumMod val="65000"/>
                  <a:lumOff val="35000"/>
                </a:schemeClr>
              </a:solidFill>
              <a:latin typeface="+mn-lt"/>
              <a:ea typeface="+mn-ea"/>
              <a:cs typeface="+mn-cs"/>
            </a:defRPr>
          </a:pPr>
          <a:endParaRPr lang="LID4096"/>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Summary!$BL$3:$BL$1441</c:f>
            </c:numRef>
          </c:val>
          <c:smooth val="0"/>
          <c:extLst>
            <c:ext xmlns:c16="http://schemas.microsoft.com/office/drawing/2014/chart" uri="{C3380CC4-5D6E-409C-BE32-E72D297353CC}">
              <c16:uniqueId val="{00000000-408B-43E7-A9A0-7FC8D19F4EC5}"/>
            </c:ext>
          </c:extLst>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Summary!$BM$3:$BM$1441</c:f>
            </c:numRef>
          </c:val>
          <c:smooth val="0"/>
          <c:extLst>
            <c:ext xmlns:c16="http://schemas.microsoft.com/office/drawing/2014/chart" uri="{C3380CC4-5D6E-409C-BE32-E72D297353CC}">
              <c16:uniqueId val="{00000001-408B-43E7-A9A0-7FC8D19F4EC5}"/>
            </c:ext>
          </c:extLst>
        </c:ser>
        <c:ser>
          <c:idx val="2"/>
          <c:order val="2"/>
          <c:spPr>
            <a:ln w="28575" cap="rnd">
              <a:solidFill>
                <a:schemeClr val="accent3"/>
              </a:solidFill>
              <a:round/>
            </a:ln>
            <a:effectLst/>
          </c:spPr>
          <c:marker>
            <c:symbol val="circle"/>
            <c:size val="5"/>
            <c:spPr>
              <a:solidFill>
                <a:schemeClr val="accent3"/>
              </a:solidFill>
              <a:ln w="9525">
                <a:solidFill>
                  <a:schemeClr val="accent3"/>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Summary!$BN$3:$BN$1441</c:f>
            </c:numRef>
          </c:val>
          <c:smooth val="0"/>
          <c:extLst>
            <c:ext xmlns:c16="http://schemas.microsoft.com/office/drawing/2014/chart" uri="{C3380CC4-5D6E-409C-BE32-E72D297353CC}">
              <c16:uniqueId val="{00000002-408B-43E7-A9A0-7FC8D19F4EC5}"/>
            </c:ext>
          </c:extLst>
        </c:ser>
        <c:ser>
          <c:idx val="3"/>
          <c:order val="3"/>
          <c:spPr>
            <a:ln w="28575" cap="rnd">
              <a:solidFill>
                <a:schemeClr val="accent4"/>
              </a:solidFill>
              <a:round/>
            </a:ln>
            <a:effectLst/>
          </c:spPr>
          <c:marker>
            <c:symbol val="circle"/>
            <c:size val="5"/>
            <c:spPr>
              <a:solidFill>
                <a:schemeClr val="accent4"/>
              </a:solidFill>
              <a:ln w="9525">
                <a:solidFill>
                  <a:schemeClr val="accent4"/>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Summary!$BO$3:$BO$1441</c:f>
            </c:numRef>
          </c:val>
          <c:smooth val="0"/>
          <c:extLst>
            <c:ext xmlns:c16="http://schemas.microsoft.com/office/drawing/2014/chart" uri="{C3380CC4-5D6E-409C-BE32-E72D297353CC}">
              <c16:uniqueId val="{00000003-408B-43E7-A9A0-7FC8D19F4EC5}"/>
            </c:ext>
          </c:extLst>
        </c:ser>
        <c:ser>
          <c:idx val="4"/>
          <c:order val="4"/>
          <c:spPr>
            <a:ln w="28575" cap="rnd">
              <a:solidFill>
                <a:schemeClr val="accent5"/>
              </a:solidFill>
              <a:round/>
            </a:ln>
            <a:effectLst/>
          </c:spPr>
          <c:marker>
            <c:symbol val="circle"/>
            <c:size val="5"/>
            <c:spPr>
              <a:solidFill>
                <a:schemeClr val="accent5"/>
              </a:solidFill>
              <a:ln w="9525">
                <a:solidFill>
                  <a:schemeClr val="accent5"/>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Summary!$BP$3:$BP$1441</c:f>
            </c:numRef>
          </c:val>
          <c:smooth val="0"/>
          <c:extLst>
            <c:ext xmlns:c16="http://schemas.microsoft.com/office/drawing/2014/chart" uri="{C3380CC4-5D6E-409C-BE32-E72D297353CC}">
              <c16:uniqueId val="{00000004-408B-43E7-A9A0-7FC8D19F4EC5}"/>
            </c:ext>
          </c:extLst>
        </c:ser>
        <c:ser>
          <c:idx val="5"/>
          <c:order val="5"/>
          <c:spPr>
            <a:ln w="28575" cap="rnd">
              <a:solidFill>
                <a:schemeClr val="accent6"/>
              </a:solidFill>
              <a:round/>
            </a:ln>
            <a:effectLst/>
          </c:spPr>
          <c:marker>
            <c:symbol val="circle"/>
            <c:size val="5"/>
            <c:spPr>
              <a:solidFill>
                <a:schemeClr val="accent6"/>
              </a:solidFill>
              <a:ln w="9525">
                <a:solidFill>
                  <a:schemeClr val="accent6"/>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Summary!$BQ$3:$BQ$1441</c:f>
            </c:numRef>
          </c:val>
          <c:smooth val="0"/>
          <c:extLst>
            <c:ext xmlns:c16="http://schemas.microsoft.com/office/drawing/2014/chart" uri="{C3380CC4-5D6E-409C-BE32-E72D297353CC}">
              <c16:uniqueId val="{00000005-408B-43E7-A9A0-7FC8D19F4EC5}"/>
            </c:ext>
          </c:extLst>
        </c:ser>
        <c:ser>
          <c:idx val="6"/>
          <c:order val="6"/>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Summary!$BR$3:$BR$1441</c:f>
            </c:numRef>
          </c:val>
          <c:smooth val="0"/>
          <c:extLst>
            <c:ext xmlns:c16="http://schemas.microsoft.com/office/drawing/2014/chart" uri="{C3380CC4-5D6E-409C-BE32-E72D297353CC}">
              <c16:uniqueId val="{00000006-408B-43E7-A9A0-7FC8D19F4EC5}"/>
            </c:ext>
          </c:extLst>
        </c:ser>
        <c:ser>
          <c:idx val="7"/>
          <c:order val="7"/>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Summary!$BS$3:$BS$1441</c:f>
            </c:numRef>
          </c:val>
          <c:smooth val="0"/>
          <c:extLst>
            <c:ext xmlns:c16="http://schemas.microsoft.com/office/drawing/2014/chart" uri="{C3380CC4-5D6E-409C-BE32-E72D297353CC}">
              <c16:uniqueId val="{00000007-408B-43E7-A9A0-7FC8D19F4EC5}"/>
            </c:ext>
          </c:extLst>
        </c:ser>
        <c:ser>
          <c:idx val="8"/>
          <c:order val="8"/>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Summary!$BT$3:$BT$1441</c:f>
            </c:numRef>
          </c:val>
          <c:smooth val="0"/>
          <c:extLst>
            <c:ext xmlns:c16="http://schemas.microsoft.com/office/drawing/2014/chart" uri="{C3380CC4-5D6E-409C-BE32-E72D297353CC}">
              <c16:uniqueId val="{00000008-408B-43E7-A9A0-7FC8D19F4EC5}"/>
            </c:ext>
          </c:extLst>
        </c:ser>
        <c:ser>
          <c:idx val="9"/>
          <c:order val="9"/>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Summary!$BU$3:$BU$1441</c:f>
            </c:numRef>
          </c:val>
          <c:smooth val="0"/>
          <c:extLst>
            <c:ext xmlns:c16="http://schemas.microsoft.com/office/drawing/2014/chart" uri="{C3380CC4-5D6E-409C-BE32-E72D297353CC}">
              <c16:uniqueId val="{00000009-408B-43E7-A9A0-7FC8D19F4EC5}"/>
            </c:ext>
          </c:extLst>
        </c:ser>
        <c:ser>
          <c:idx val="10"/>
          <c:order val="10"/>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Summary!$BV$3:$BV$1441</c:f>
            </c:numRef>
          </c:val>
          <c:smooth val="0"/>
          <c:extLst>
            <c:ext xmlns:c16="http://schemas.microsoft.com/office/drawing/2014/chart" uri="{C3380CC4-5D6E-409C-BE32-E72D297353CC}">
              <c16:uniqueId val="{0000000A-408B-43E7-A9A0-7FC8D19F4EC5}"/>
            </c:ext>
          </c:extLst>
        </c:ser>
        <c:ser>
          <c:idx val="11"/>
          <c:order val="11"/>
          <c:spPr>
            <a:ln w="28575" cap="rnd">
              <a:solidFill>
                <a:schemeClr val="accent6">
                  <a:lumMod val="60000"/>
                </a:schemeClr>
              </a:solidFill>
              <a:round/>
            </a:ln>
            <a:effectLst/>
          </c:spPr>
          <c:marker>
            <c:symbol val="none"/>
          </c:marker>
          <c:cat>
            <c:multiLvlStrRef>
              <c:f>Summary!$A$3:$BK$1441</c:f>
              <c:multiLvlStrCache>
                <c:ptCount val="1439"/>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pt idx="60">
                    <c:v>11:27:00</c:v>
                  </c:pt>
                  <c:pt idx="61">
                    <c:v>11:28:00</c:v>
                  </c:pt>
                  <c:pt idx="62">
                    <c:v>11:29:00</c:v>
                  </c:pt>
                  <c:pt idx="63">
                    <c:v>11:30:00</c:v>
                  </c:pt>
                  <c:pt idx="64">
                    <c:v>11:31:00</c:v>
                  </c:pt>
                  <c:pt idx="65">
                    <c:v>11:32:00</c:v>
                  </c:pt>
                  <c:pt idx="66">
                    <c:v>11:33:00</c:v>
                  </c:pt>
                  <c:pt idx="67">
                    <c:v>11:34:00</c:v>
                  </c:pt>
                  <c:pt idx="68">
                    <c:v>11:35:00</c:v>
                  </c:pt>
                  <c:pt idx="69">
                    <c:v>11:36:00</c:v>
                  </c:pt>
                  <c:pt idx="70">
                    <c:v>11:37:00</c:v>
                  </c:pt>
                  <c:pt idx="71">
                    <c:v>11:38:00</c:v>
                  </c:pt>
                  <c:pt idx="72">
                    <c:v>11:39:00</c:v>
                  </c:pt>
                  <c:pt idx="73">
                    <c:v>11:40:00</c:v>
                  </c:pt>
                  <c:pt idx="74">
                    <c:v>11:41:00</c:v>
                  </c:pt>
                  <c:pt idx="75">
                    <c:v>11:42:00</c:v>
                  </c:pt>
                  <c:pt idx="76">
                    <c:v>11:43:00</c:v>
                  </c:pt>
                  <c:pt idx="77">
                    <c:v>11:44:00</c:v>
                  </c:pt>
                  <c:pt idx="78">
                    <c:v>11:45:00</c:v>
                  </c:pt>
                  <c:pt idx="79">
                    <c:v>11:46:00</c:v>
                  </c:pt>
                  <c:pt idx="80">
                    <c:v>11:47:00</c:v>
                  </c:pt>
                  <c:pt idx="81">
                    <c:v>11:48:00</c:v>
                  </c:pt>
                  <c:pt idx="82">
                    <c:v>11:49:00</c:v>
                  </c:pt>
                  <c:pt idx="83">
                    <c:v>11:50:00</c:v>
                  </c:pt>
                  <c:pt idx="84">
                    <c:v>11:51:00</c:v>
                  </c:pt>
                  <c:pt idx="85">
                    <c:v>11:52:00</c:v>
                  </c:pt>
                  <c:pt idx="86">
                    <c:v>11:53:00</c:v>
                  </c:pt>
                  <c:pt idx="87">
                    <c:v>11:54:00</c:v>
                  </c:pt>
                  <c:pt idx="88">
                    <c:v>11:55:00</c:v>
                  </c:pt>
                  <c:pt idx="89">
                    <c:v>11:56:00</c:v>
                  </c:pt>
                  <c:pt idx="90">
                    <c:v>11:57:00</c:v>
                  </c:pt>
                  <c:pt idx="91">
                    <c:v>11:58:00</c:v>
                  </c:pt>
                  <c:pt idx="92">
                    <c:v>11:59:00</c:v>
                  </c:pt>
                  <c:pt idx="93">
                    <c:v>12:00:00</c:v>
                  </c:pt>
                  <c:pt idx="94">
                    <c:v>12:01:00</c:v>
                  </c:pt>
                  <c:pt idx="95">
                    <c:v>12:02:00</c:v>
                  </c:pt>
                  <c:pt idx="96">
                    <c:v>12:03:00</c:v>
                  </c:pt>
                  <c:pt idx="97">
                    <c:v>12:04:00</c:v>
                  </c:pt>
                  <c:pt idx="98">
                    <c:v>12:05:00</c:v>
                  </c:pt>
                  <c:pt idx="99">
                    <c:v>12:06:00</c:v>
                  </c:pt>
                  <c:pt idx="100">
                    <c:v>12:07:00</c:v>
                  </c:pt>
                  <c:pt idx="101">
                    <c:v>12:08:00</c:v>
                  </c:pt>
                  <c:pt idx="102">
                    <c:v>12:09:00</c:v>
                  </c:pt>
                  <c:pt idx="103">
                    <c:v>12:10:00</c:v>
                  </c:pt>
                  <c:pt idx="104">
                    <c:v>12:11:00</c:v>
                  </c:pt>
                  <c:pt idx="105">
                    <c:v>12:12:00</c:v>
                  </c:pt>
                  <c:pt idx="106">
                    <c:v>12:13:00</c:v>
                  </c:pt>
                  <c:pt idx="107">
                    <c:v>12:14:00</c:v>
                  </c:pt>
                  <c:pt idx="108">
                    <c:v>12:15:00</c:v>
                  </c:pt>
                  <c:pt idx="109">
                    <c:v>12:16:00</c:v>
                  </c:pt>
                  <c:pt idx="110">
                    <c:v>12:17:00</c:v>
                  </c:pt>
                  <c:pt idx="111">
                    <c:v>12:18:00</c:v>
                  </c:pt>
                  <c:pt idx="112">
                    <c:v>12:19:00</c:v>
                  </c:pt>
                  <c:pt idx="113">
                    <c:v>12:20:00</c:v>
                  </c:pt>
                  <c:pt idx="114">
                    <c:v>12:21:00</c:v>
                  </c:pt>
                  <c:pt idx="115">
                    <c:v>12:22:00</c:v>
                  </c:pt>
                  <c:pt idx="116">
                    <c:v>12:23:00</c:v>
                  </c:pt>
                  <c:pt idx="117">
                    <c:v>12:24:00</c:v>
                  </c:pt>
                  <c:pt idx="118">
                    <c:v>12:25:00</c:v>
                  </c:pt>
                  <c:pt idx="119">
                    <c:v>12:26:00</c:v>
                  </c:pt>
                  <c:pt idx="120">
                    <c:v>12:27:00</c:v>
                  </c:pt>
                  <c:pt idx="121">
                    <c:v>12:28:00</c:v>
                  </c:pt>
                  <c:pt idx="122">
                    <c:v>12:29:00</c:v>
                  </c:pt>
                  <c:pt idx="123">
                    <c:v>12:30:00</c:v>
                  </c:pt>
                  <c:pt idx="124">
                    <c:v>12:31:00</c:v>
                  </c:pt>
                  <c:pt idx="125">
                    <c:v>12:32:00</c:v>
                  </c:pt>
                  <c:pt idx="126">
                    <c:v>12:33:00</c:v>
                  </c:pt>
                  <c:pt idx="127">
                    <c:v>12:34:00</c:v>
                  </c:pt>
                  <c:pt idx="128">
                    <c:v>12:35:00</c:v>
                  </c:pt>
                  <c:pt idx="129">
                    <c:v>12:36:00</c:v>
                  </c:pt>
                  <c:pt idx="130">
                    <c:v>12:37:00</c:v>
                  </c:pt>
                  <c:pt idx="131">
                    <c:v>12:38:00</c:v>
                  </c:pt>
                  <c:pt idx="132">
                    <c:v>12:39:00</c:v>
                  </c:pt>
                  <c:pt idx="133">
                    <c:v>12:40:00</c:v>
                  </c:pt>
                  <c:pt idx="134">
                    <c:v>12:41:00</c:v>
                  </c:pt>
                  <c:pt idx="135">
                    <c:v>12:42:00</c:v>
                  </c:pt>
                  <c:pt idx="136">
                    <c:v>12:43:00</c:v>
                  </c:pt>
                  <c:pt idx="137">
                    <c:v>12:44:00</c:v>
                  </c:pt>
                  <c:pt idx="138">
                    <c:v>12:45:00</c:v>
                  </c:pt>
                  <c:pt idx="139">
                    <c:v>12:46:00</c:v>
                  </c:pt>
                  <c:pt idx="140">
                    <c:v>12:47:00</c:v>
                  </c:pt>
                  <c:pt idx="141">
                    <c:v>12:48:00</c:v>
                  </c:pt>
                  <c:pt idx="142">
                    <c:v>12:49:00</c:v>
                  </c:pt>
                  <c:pt idx="143">
                    <c:v>12:50:00</c:v>
                  </c:pt>
                  <c:pt idx="144">
                    <c:v>12:51:00</c:v>
                  </c:pt>
                  <c:pt idx="145">
                    <c:v>12:52:00</c:v>
                  </c:pt>
                  <c:pt idx="146">
                    <c:v>12:53:00</c:v>
                  </c:pt>
                  <c:pt idx="147">
                    <c:v>12:54:00</c:v>
                  </c:pt>
                  <c:pt idx="148">
                    <c:v>12:55:00</c:v>
                  </c:pt>
                  <c:pt idx="149">
                    <c:v>12:56:00</c:v>
                  </c:pt>
                  <c:pt idx="150">
                    <c:v>12:57:00</c:v>
                  </c:pt>
                  <c:pt idx="151">
                    <c:v>12:58:00</c:v>
                  </c:pt>
                  <c:pt idx="152">
                    <c:v>12:59:00</c:v>
                  </c:pt>
                  <c:pt idx="153">
                    <c:v>13:00:00</c:v>
                  </c:pt>
                  <c:pt idx="154">
                    <c:v>13:01:00</c:v>
                  </c:pt>
                  <c:pt idx="155">
                    <c:v>13:02:00</c:v>
                  </c:pt>
                  <c:pt idx="156">
                    <c:v>13:03:00</c:v>
                  </c:pt>
                  <c:pt idx="157">
                    <c:v>13:04:00</c:v>
                  </c:pt>
                  <c:pt idx="158">
                    <c:v>13:05:00</c:v>
                  </c:pt>
                  <c:pt idx="159">
                    <c:v>13:06:00</c:v>
                  </c:pt>
                  <c:pt idx="160">
                    <c:v>13:07:00</c:v>
                  </c:pt>
                  <c:pt idx="161">
                    <c:v>13:08:00</c:v>
                  </c:pt>
                  <c:pt idx="162">
                    <c:v>13:09:00</c:v>
                  </c:pt>
                  <c:pt idx="163">
                    <c:v>13:10:00</c:v>
                  </c:pt>
                  <c:pt idx="164">
                    <c:v>13:11:00</c:v>
                  </c:pt>
                  <c:pt idx="165">
                    <c:v>13:12:00</c:v>
                  </c:pt>
                  <c:pt idx="166">
                    <c:v>13:13:00</c:v>
                  </c:pt>
                  <c:pt idx="167">
                    <c:v>13:14:00</c:v>
                  </c:pt>
                  <c:pt idx="168">
                    <c:v>13:15:00</c:v>
                  </c:pt>
                  <c:pt idx="169">
                    <c:v>13:16:00</c:v>
                  </c:pt>
                  <c:pt idx="170">
                    <c:v>13:17:00</c:v>
                  </c:pt>
                  <c:pt idx="171">
                    <c:v>13:18:00</c:v>
                  </c:pt>
                  <c:pt idx="172">
                    <c:v>13:19:00</c:v>
                  </c:pt>
                  <c:pt idx="173">
                    <c:v>13:20:00</c:v>
                  </c:pt>
                  <c:pt idx="174">
                    <c:v>13:21:00</c:v>
                  </c:pt>
                  <c:pt idx="175">
                    <c:v>13:22:00</c:v>
                  </c:pt>
                  <c:pt idx="176">
                    <c:v>13:23:00</c:v>
                  </c:pt>
                  <c:pt idx="177">
                    <c:v>13:24:00</c:v>
                  </c:pt>
                  <c:pt idx="178">
                    <c:v>13:25:00</c:v>
                  </c:pt>
                  <c:pt idx="179">
                    <c:v>13:26:00</c:v>
                  </c:pt>
                  <c:pt idx="180">
                    <c:v>13:27:00</c:v>
                  </c:pt>
                  <c:pt idx="181">
                    <c:v>13:28:00</c:v>
                  </c:pt>
                  <c:pt idx="182">
                    <c:v>13:29:00</c:v>
                  </c:pt>
                  <c:pt idx="183">
                    <c:v>13:30:00</c:v>
                  </c:pt>
                  <c:pt idx="184">
                    <c:v>13:31:00</c:v>
                  </c:pt>
                  <c:pt idx="185">
                    <c:v>13:32:00</c:v>
                  </c:pt>
                  <c:pt idx="186">
                    <c:v>13:33:00</c:v>
                  </c:pt>
                  <c:pt idx="187">
                    <c:v>13:34:00</c:v>
                  </c:pt>
                  <c:pt idx="188">
                    <c:v>13:35:00</c:v>
                  </c:pt>
                  <c:pt idx="189">
                    <c:v>13:36:00</c:v>
                  </c:pt>
                  <c:pt idx="190">
                    <c:v>13:37:00</c:v>
                  </c:pt>
                  <c:pt idx="191">
                    <c:v>13:38:00</c:v>
                  </c:pt>
                  <c:pt idx="192">
                    <c:v>13:39:00</c:v>
                  </c:pt>
                  <c:pt idx="193">
                    <c:v>13:40:00</c:v>
                  </c:pt>
                  <c:pt idx="194">
                    <c:v>13:41:00</c:v>
                  </c:pt>
                  <c:pt idx="195">
                    <c:v>13:42:00</c:v>
                  </c:pt>
                  <c:pt idx="196">
                    <c:v>13:43:00</c:v>
                  </c:pt>
                  <c:pt idx="197">
                    <c:v>13:44:00</c:v>
                  </c:pt>
                  <c:pt idx="198">
                    <c:v>13:45:00</c:v>
                  </c:pt>
                  <c:pt idx="199">
                    <c:v>13:46:00</c:v>
                  </c:pt>
                  <c:pt idx="200">
                    <c:v>13:47:00</c:v>
                  </c:pt>
                  <c:pt idx="201">
                    <c:v>13:48:00</c:v>
                  </c:pt>
                  <c:pt idx="202">
                    <c:v>13:49:00</c:v>
                  </c:pt>
                  <c:pt idx="203">
                    <c:v>13:50:00</c:v>
                  </c:pt>
                  <c:pt idx="204">
                    <c:v>13:51:00</c:v>
                  </c:pt>
                  <c:pt idx="205">
                    <c:v>13:52:00</c:v>
                  </c:pt>
                  <c:pt idx="206">
                    <c:v>13:53:00</c:v>
                  </c:pt>
                  <c:pt idx="207">
                    <c:v>13:54:00</c:v>
                  </c:pt>
                  <c:pt idx="208">
                    <c:v>13:55:00</c:v>
                  </c:pt>
                  <c:pt idx="209">
                    <c:v>13:56:00</c:v>
                  </c:pt>
                  <c:pt idx="210">
                    <c:v>13:57:00</c:v>
                  </c:pt>
                  <c:pt idx="211">
                    <c:v>13:58:00</c:v>
                  </c:pt>
                  <c:pt idx="212">
                    <c:v>13:59:00</c:v>
                  </c:pt>
                  <c:pt idx="213">
                    <c:v>14:00:00</c:v>
                  </c:pt>
                  <c:pt idx="214">
                    <c:v>14:01:00</c:v>
                  </c:pt>
                  <c:pt idx="215">
                    <c:v>14:02:00</c:v>
                  </c:pt>
                  <c:pt idx="216">
                    <c:v>14:03:00</c:v>
                  </c:pt>
                  <c:pt idx="217">
                    <c:v>14:04:00</c:v>
                  </c:pt>
                  <c:pt idx="218">
                    <c:v>14:05:00</c:v>
                  </c:pt>
                  <c:pt idx="219">
                    <c:v>14:06:00</c:v>
                  </c:pt>
                  <c:pt idx="220">
                    <c:v>14:07:00</c:v>
                  </c:pt>
                  <c:pt idx="221">
                    <c:v>14:08:00</c:v>
                  </c:pt>
                  <c:pt idx="222">
                    <c:v>14:09:00</c:v>
                  </c:pt>
                  <c:pt idx="223">
                    <c:v>14:10:00</c:v>
                  </c:pt>
                  <c:pt idx="224">
                    <c:v>14:11:00</c:v>
                  </c:pt>
                  <c:pt idx="225">
                    <c:v>14:12:00</c:v>
                  </c:pt>
                  <c:pt idx="226">
                    <c:v>14:13:00</c:v>
                  </c:pt>
                  <c:pt idx="227">
                    <c:v>14:14:00</c:v>
                  </c:pt>
                  <c:pt idx="228">
                    <c:v>14:15:00</c:v>
                  </c:pt>
                  <c:pt idx="229">
                    <c:v>14:16:00</c:v>
                  </c:pt>
                  <c:pt idx="230">
                    <c:v>14:17:00</c:v>
                  </c:pt>
                  <c:pt idx="231">
                    <c:v>14:18:00</c:v>
                  </c:pt>
                  <c:pt idx="232">
                    <c:v>14:19:00</c:v>
                  </c:pt>
                  <c:pt idx="233">
                    <c:v>14:20:00</c:v>
                  </c:pt>
                  <c:pt idx="234">
                    <c:v>14:21:00</c:v>
                  </c:pt>
                  <c:pt idx="235">
                    <c:v>14:22:00</c:v>
                  </c:pt>
                  <c:pt idx="236">
                    <c:v>14:23:00</c:v>
                  </c:pt>
                  <c:pt idx="237">
                    <c:v>14:24:00</c:v>
                  </c:pt>
                  <c:pt idx="238">
                    <c:v>14:25:00</c:v>
                  </c:pt>
                  <c:pt idx="239">
                    <c:v>14:26:00</c:v>
                  </c:pt>
                  <c:pt idx="240">
                    <c:v>14:27:00</c:v>
                  </c:pt>
                  <c:pt idx="241">
                    <c:v>14:28:00</c:v>
                  </c:pt>
                  <c:pt idx="242">
                    <c:v>14:29:00</c:v>
                  </c:pt>
                  <c:pt idx="243">
                    <c:v>14:30:00</c:v>
                  </c:pt>
                  <c:pt idx="244">
                    <c:v>14:31:00</c:v>
                  </c:pt>
                  <c:pt idx="245">
                    <c:v>14:32:00</c:v>
                  </c:pt>
                  <c:pt idx="246">
                    <c:v>14:33:00</c:v>
                  </c:pt>
                  <c:pt idx="247">
                    <c:v>14:34:00</c:v>
                  </c:pt>
                  <c:pt idx="248">
                    <c:v>14:35:00</c:v>
                  </c:pt>
                  <c:pt idx="249">
                    <c:v>14:36:00</c:v>
                  </c:pt>
                  <c:pt idx="250">
                    <c:v>14:37:00</c:v>
                  </c:pt>
                  <c:pt idx="251">
                    <c:v>14:38:00</c:v>
                  </c:pt>
                  <c:pt idx="252">
                    <c:v>14:39:00</c:v>
                  </c:pt>
                  <c:pt idx="253">
                    <c:v>14:40:00</c:v>
                  </c:pt>
                  <c:pt idx="254">
                    <c:v>14:41:00</c:v>
                  </c:pt>
                  <c:pt idx="255">
                    <c:v>14:42:00</c:v>
                  </c:pt>
                  <c:pt idx="256">
                    <c:v>14:43:00</c:v>
                  </c:pt>
                  <c:pt idx="257">
                    <c:v>14:44:00</c:v>
                  </c:pt>
                  <c:pt idx="258">
                    <c:v>14:45:00</c:v>
                  </c:pt>
                  <c:pt idx="259">
                    <c:v>14:46:00</c:v>
                  </c:pt>
                  <c:pt idx="260">
                    <c:v>14:47:00</c:v>
                  </c:pt>
                  <c:pt idx="261">
                    <c:v>14:48:00</c:v>
                  </c:pt>
                  <c:pt idx="262">
                    <c:v>14:49:00</c:v>
                  </c:pt>
                  <c:pt idx="263">
                    <c:v>14:50:00</c:v>
                  </c:pt>
                  <c:pt idx="264">
                    <c:v>14:51:00</c:v>
                  </c:pt>
                  <c:pt idx="265">
                    <c:v>14:52:00</c:v>
                  </c:pt>
                  <c:pt idx="266">
                    <c:v>14:53:00</c:v>
                  </c:pt>
                  <c:pt idx="267">
                    <c:v>14:54:00</c:v>
                  </c:pt>
                  <c:pt idx="268">
                    <c:v>14:55:00</c:v>
                  </c:pt>
                  <c:pt idx="269">
                    <c:v>14:56:00</c:v>
                  </c:pt>
                  <c:pt idx="270">
                    <c:v>14:57:00</c:v>
                  </c:pt>
                  <c:pt idx="271">
                    <c:v>14:58:00</c:v>
                  </c:pt>
                  <c:pt idx="272">
                    <c:v>14:59:00</c:v>
                  </c:pt>
                  <c:pt idx="273">
                    <c:v>15:00:00</c:v>
                  </c:pt>
                  <c:pt idx="274">
                    <c:v>15:01:00</c:v>
                  </c:pt>
                  <c:pt idx="275">
                    <c:v>15:02:00</c:v>
                  </c:pt>
                  <c:pt idx="276">
                    <c:v>15:03:00</c:v>
                  </c:pt>
                  <c:pt idx="277">
                    <c:v>15:04:00</c:v>
                  </c:pt>
                  <c:pt idx="278">
                    <c:v>15:05:00</c:v>
                  </c:pt>
                  <c:pt idx="279">
                    <c:v>15:06:00</c:v>
                  </c:pt>
                  <c:pt idx="280">
                    <c:v>15:07:00</c:v>
                  </c:pt>
                  <c:pt idx="281">
                    <c:v>15:08:00</c:v>
                  </c:pt>
                  <c:pt idx="282">
                    <c:v>15:09:00</c:v>
                  </c:pt>
                  <c:pt idx="283">
                    <c:v>15:10:00</c:v>
                  </c:pt>
                  <c:pt idx="284">
                    <c:v>15:11:00</c:v>
                  </c:pt>
                  <c:pt idx="285">
                    <c:v>15:12:00</c:v>
                  </c:pt>
                  <c:pt idx="286">
                    <c:v>15:13:00</c:v>
                  </c:pt>
                  <c:pt idx="287">
                    <c:v>15:14:00</c:v>
                  </c:pt>
                  <c:pt idx="288">
                    <c:v>15:15:00</c:v>
                  </c:pt>
                  <c:pt idx="289">
                    <c:v>15:16:00</c:v>
                  </c:pt>
                  <c:pt idx="290">
                    <c:v>15:17:00</c:v>
                  </c:pt>
                  <c:pt idx="291">
                    <c:v>15:18:00</c:v>
                  </c:pt>
                  <c:pt idx="292">
                    <c:v>15:19:00</c:v>
                  </c:pt>
                  <c:pt idx="293">
                    <c:v>15:20:00</c:v>
                  </c:pt>
                  <c:pt idx="294">
                    <c:v>15:21:00</c:v>
                  </c:pt>
                  <c:pt idx="295">
                    <c:v>15:22:00</c:v>
                  </c:pt>
                  <c:pt idx="296">
                    <c:v>15:23:00</c:v>
                  </c:pt>
                  <c:pt idx="297">
                    <c:v>15:24:00</c:v>
                  </c:pt>
                  <c:pt idx="298">
                    <c:v>15:25:00</c:v>
                  </c:pt>
                  <c:pt idx="299">
                    <c:v>15:26:00</c:v>
                  </c:pt>
                  <c:pt idx="300">
                    <c:v>15:27:00</c:v>
                  </c:pt>
                  <c:pt idx="301">
                    <c:v>15:28:00</c:v>
                  </c:pt>
                  <c:pt idx="302">
                    <c:v>15:29:00</c:v>
                  </c:pt>
                  <c:pt idx="303">
                    <c:v>15:30:00</c:v>
                  </c:pt>
                  <c:pt idx="304">
                    <c:v>15:31:00</c:v>
                  </c:pt>
                  <c:pt idx="305">
                    <c:v>15:32:00</c:v>
                  </c:pt>
                  <c:pt idx="306">
                    <c:v>15:33:00</c:v>
                  </c:pt>
                  <c:pt idx="307">
                    <c:v>15:34:00</c:v>
                  </c:pt>
                  <c:pt idx="308">
                    <c:v>15:35:00</c:v>
                  </c:pt>
                  <c:pt idx="309">
                    <c:v>15:36:00</c:v>
                  </c:pt>
                  <c:pt idx="310">
                    <c:v>15:37:00</c:v>
                  </c:pt>
                  <c:pt idx="311">
                    <c:v>15:38:00</c:v>
                  </c:pt>
                  <c:pt idx="312">
                    <c:v>15:39:00</c:v>
                  </c:pt>
                  <c:pt idx="313">
                    <c:v>15:40:00</c:v>
                  </c:pt>
                  <c:pt idx="314">
                    <c:v>15:41:00</c:v>
                  </c:pt>
                  <c:pt idx="315">
                    <c:v>15:42:00</c:v>
                  </c:pt>
                  <c:pt idx="316">
                    <c:v>15:43:00</c:v>
                  </c:pt>
                  <c:pt idx="317">
                    <c:v>15:44:00</c:v>
                  </c:pt>
                  <c:pt idx="318">
                    <c:v>15:45:00</c:v>
                  </c:pt>
                  <c:pt idx="319">
                    <c:v>15:46:00</c:v>
                  </c:pt>
                  <c:pt idx="320">
                    <c:v>15:47:00</c:v>
                  </c:pt>
                  <c:pt idx="321">
                    <c:v>15:48:00</c:v>
                  </c:pt>
                  <c:pt idx="322">
                    <c:v>15:49:00</c:v>
                  </c:pt>
                  <c:pt idx="323">
                    <c:v>15:50:00</c:v>
                  </c:pt>
                  <c:pt idx="324">
                    <c:v>15:51:00</c:v>
                  </c:pt>
                  <c:pt idx="325">
                    <c:v>15:52:00</c:v>
                  </c:pt>
                  <c:pt idx="326">
                    <c:v>15:53:00</c:v>
                  </c:pt>
                  <c:pt idx="327">
                    <c:v>15:54:00</c:v>
                  </c:pt>
                  <c:pt idx="328">
                    <c:v>15:55:00</c:v>
                  </c:pt>
                  <c:pt idx="329">
                    <c:v>15:56:00</c:v>
                  </c:pt>
                  <c:pt idx="330">
                    <c:v>15:57:00</c:v>
                  </c:pt>
                  <c:pt idx="331">
                    <c:v>15:58:00</c:v>
                  </c:pt>
                  <c:pt idx="332">
                    <c:v>15:59:00</c:v>
                  </c:pt>
                  <c:pt idx="333">
                    <c:v>16:00:00</c:v>
                  </c:pt>
                  <c:pt idx="334">
                    <c:v>16:01:00</c:v>
                  </c:pt>
                  <c:pt idx="335">
                    <c:v>16:02:00</c:v>
                  </c:pt>
                  <c:pt idx="336">
                    <c:v>16:03:00</c:v>
                  </c:pt>
                  <c:pt idx="337">
                    <c:v>16:04:00</c:v>
                  </c:pt>
                  <c:pt idx="338">
                    <c:v>16:05:00</c:v>
                  </c:pt>
                  <c:pt idx="339">
                    <c:v>16:06:00</c:v>
                  </c:pt>
                  <c:pt idx="340">
                    <c:v>16:07:00</c:v>
                  </c:pt>
                  <c:pt idx="341">
                    <c:v>16:08:00</c:v>
                  </c:pt>
                  <c:pt idx="342">
                    <c:v>16:09:00</c:v>
                  </c:pt>
                  <c:pt idx="343">
                    <c:v>16:10:00</c:v>
                  </c:pt>
                  <c:pt idx="344">
                    <c:v>16:11:00</c:v>
                  </c:pt>
                  <c:pt idx="345">
                    <c:v>16:12:00</c:v>
                  </c:pt>
                  <c:pt idx="346">
                    <c:v>16:13:00</c:v>
                  </c:pt>
                  <c:pt idx="347">
                    <c:v>16:14:00</c:v>
                  </c:pt>
                  <c:pt idx="348">
                    <c:v>16:15:00</c:v>
                  </c:pt>
                  <c:pt idx="349">
                    <c:v>16:16:00</c:v>
                  </c:pt>
                  <c:pt idx="350">
                    <c:v>16:17:00</c:v>
                  </c:pt>
                  <c:pt idx="351">
                    <c:v>16:18:00</c:v>
                  </c:pt>
                  <c:pt idx="352">
                    <c:v>16:19:00</c:v>
                  </c:pt>
                  <c:pt idx="353">
                    <c:v>16:20:00</c:v>
                  </c:pt>
                  <c:pt idx="354">
                    <c:v>16:21:00</c:v>
                  </c:pt>
                  <c:pt idx="355">
                    <c:v>16:22:00</c:v>
                  </c:pt>
                  <c:pt idx="356">
                    <c:v>16:23:00</c:v>
                  </c:pt>
                  <c:pt idx="357">
                    <c:v>16:24:00</c:v>
                  </c:pt>
                  <c:pt idx="358">
                    <c:v>16:25:00</c:v>
                  </c:pt>
                  <c:pt idx="359">
                    <c:v>16:26:00</c:v>
                  </c:pt>
                  <c:pt idx="360">
                    <c:v>16:27:00</c:v>
                  </c:pt>
                  <c:pt idx="361">
                    <c:v>16:28:00</c:v>
                  </c:pt>
                  <c:pt idx="362">
                    <c:v>16:29:00</c:v>
                  </c:pt>
                  <c:pt idx="363">
                    <c:v>16:30:00</c:v>
                  </c:pt>
                  <c:pt idx="364">
                    <c:v>16:31:00</c:v>
                  </c:pt>
                  <c:pt idx="365">
                    <c:v>16:32:00</c:v>
                  </c:pt>
                  <c:pt idx="366">
                    <c:v>16:33:00</c:v>
                  </c:pt>
                  <c:pt idx="367">
                    <c:v>16:34:00</c:v>
                  </c:pt>
                  <c:pt idx="368">
                    <c:v>16:35:00</c:v>
                  </c:pt>
                  <c:pt idx="369">
                    <c:v>16:36:00</c:v>
                  </c:pt>
                  <c:pt idx="370">
                    <c:v>16:37:00</c:v>
                  </c:pt>
                  <c:pt idx="371">
                    <c:v>16:38:00</c:v>
                  </c:pt>
                  <c:pt idx="372">
                    <c:v>16:39:00</c:v>
                  </c:pt>
                  <c:pt idx="373">
                    <c:v>16:40:00</c:v>
                  </c:pt>
                  <c:pt idx="374">
                    <c:v>16:41:00</c:v>
                  </c:pt>
                  <c:pt idx="375">
                    <c:v>16:42:00</c:v>
                  </c:pt>
                  <c:pt idx="376">
                    <c:v>16:43:00</c:v>
                  </c:pt>
                  <c:pt idx="377">
                    <c:v>16:44:00</c:v>
                  </c:pt>
                  <c:pt idx="378">
                    <c:v>16:45:00</c:v>
                  </c:pt>
                  <c:pt idx="379">
                    <c:v>16:46:00</c:v>
                  </c:pt>
                  <c:pt idx="380">
                    <c:v>16:47:00</c:v>
                  </c:pt>
                  <c:pt idx="381">
                    <c:v>16:48:00</c:v>
                  </c:pt>
                  <c:pt idx="382">
                    <c:v>16:49:00</c:v>
                  </c:pt>
                  <c:pt idx="383">
                    <c:v>16:50:00</c:v>
                  </c:pt>
                  <c:pt idx="384">
                    <c:v>16:51:00</c:v>
                  </c:pt>
                  <c:pt idx="385">
                    <c:v>16:52:00</c:v>
                  </c:pt>
                  <c:pt idx="386">
                    <c:v>16:53:00</c:v>
                  </c:pt>
                  <c:pt idx="387">
                    <c:v>16:54:00</c:v>
                  </c:pt>
                  <c:pt idx="388">
                    <c:v>16:55:00</c:v>
                  </c:pt>
                  <c:pt idx="389">
                    <c:v>16:56:00</c:v>
                  </c:pt>
                  <c:pt idx="390">
                    <c:v>16:57:00</c:v>
                  </c:pt>
                  <c:pt idx="391">
                    <c:v>16:58:00</c:v>
                  </c:pt>
                  <c:pt idx="392">
                    <c:v>16:59:00</c:v>
                  </c:pt>
                  <c:pt idx="393">
                    <c:v>17:00:00</c:v>
                  </c:pt>
                  <c:pt idx="394">
                    <c:v>17:01:00</c:v>
                  </c:pt>
                  <c:pt idx="395">
                    <c:v>17:02:00</c:v>
                  </c:pt>
                  <c:pt idx="396">
                    <c:v>17:03:00</c:v>
                  </c:pt>
                  <c:pt idx="397">
                    <c:v>17:04:00</c:v>
                  </c:pt>
                  <c:pt idx="398">
                    <c:v>17:05:00</c:v>
                  </c:pt>
                  <c:pt idx="399">
                    <c:v>17:06:00</c:v>
                  </c:pt>
                  <c:pt idx="400">
                    <c:v>17:07:00</c:v>
                  </c:pt>
                  <c:pt idx="401">
                    <c:v>17:08:00</c:v>
                  </c:pt>
                  <c:pt idx="402">
                    <c:v>17:09:00</c:v>
                  </c:pt>
                  <c:pt idx="403">
                    <c:v>17:10:00</c:v>
                  </c:pt>
                  <c:pt idx="404">
                    <c:v>17:11:00</c:v>
                  </c:pt>
                  <c:pt idx="405">
                    <c:v>17:12:00</c:v>
                  </c:pt>
                  <c:pt idx="406">
                    <c:v>17:13:00</c:v>
                  </c:pt>
                  <c:pt idx="407">
                    <c:v>17:14:00</c:v>
                  </c:pt>
                  <c:pt idx="408">
                    <c:v>17:15:00</c:v>
                  </c:pt>
                  <c:pt idx="409">
                    <c:v>17:16:00</c:v>
                  </c:pt>
                  <c:pt idx="410">
                    <c:v>17:17:00</c:v>
                  </c:pt>
                  <c:pt idx="411">
                    <c:v>17:18:00</c:v>
                  </c:pt>
                  <c:pt idx="412">
                    <c:v>17:19:00</c:v>
                  </c:pt>
                  <c:pt idx="413">
                    <c:v>17:20:00</c:v>
                  </c:pt>
                  <c:pt idx="414">
                    <c:v>17:21:00</c:v>
                  </c:pt>
                  <c:pt idx="415">
                    <c:v>17:22:00</c:v>
                  </c:pt>
                  <c:pt idx="416">
                    <c:v>17:23:00</c:v>
                  </c:pt>
                  <c:pt idx="417">
                    <c:v>17:24:00</c:v>
                  </c:pt>
                  <c:pt idx="418">
                    <c:v>17:25:00</c:v>
                  </c:pt>
                  <c:pt idx="419">
                    <c:v>17:26:00</c:v>
                  </c:pt>
                  <c:pt idx="420">
                    <c:v>17:27:00</c:v>
                  </c:pt>
                  <c:pt idx="421">
                    <c:v>17:28:00</c:v>
                  </c:pt>
                  <c:pt idx="422">
                    <c:v>17:29:00</c:v>
                  </c:pt>
                  <c:pt idx="423">
                    <c:v>17:30:00</c:v>
                  </c:pt>
                  <c:pt idx="424">
                    <c:v>17:31:00</c:v>
                  </c:pt>
                  <c:pt idx="425">
                    <c:v>17:32:00</c:v>
                  </c:pt>
                  <c:pt idx="426">
                    <c:v>17:33:00</c:v>
                  </c:pt>
                  <c:pt idx="427">
                    <c:v>17:34:00</c:v>
                  </c:pt>
                  <c:pt idx="428">
                    <c:v>17:35:00</c:v>
                  </c:pt>
                  <c:pt idx="429">
                    <c:v>17:36:00</c:v>
                  </c:pt>
                  <c:pt idx="430">
                    <c:v>17:37:00</c:v>
                  </c:pt>
                  <c:pt idx="431">
                    <c:v>17:38:00</c:v>
                  </c:pt>
                  <c:pt idx="432">
                    <c:v>17:39:00</c:v>
                  </c:pt>
                  <c:pt idx="433">
                    <c:v>17:40:00</c:v>
                  </c:pt>
                  <c:pt idx="434">
                    <c:v>17:41:00</c:v>
                  </c:pt>
                  <c:pt idx="435">
                    <c:v>17:42:00</c:v>
                  </c:pt>
                  <c:pt idx="436">
                    <c:v>17:43:00</c:v>
                  </c:pt>
                  <c:pt idx="437">
                    <c:v>17:44:00</c:v>
                  </c:pt>
                  <c:pt idx="438">
                    <c:v>17:45:00</c:v>
                  </c:pt>
                  <c:pt idx="439">
                    <c:v>17:46:00</c:v>
                  </c:pt>
                  <c:pt idx="440">
                    <c:v>17:47:00</c:v>
                  </c:pt>
                  <c:pt idx="441">
                    <c:v>17:48:00</c:v>
                  </c:pt>
                  <c:pt idx="442">
                    <c:v>17:49:00</c:v>
                  </c:pt>
                  <c:pt idx="443">
                    <c:v>17:50:00</c:v>
                  </c:pt>
                  <c:pt idx="444">
                    <c:v>17:51:00</c:v>
                  </c:pt>
                  <c:pt idx="445">
                    <c:v>17:52:00</c:v>
                  </c:pt>
                  <c:pt idx="446">
                    <c:v>17:53:00</c:v>
                  </c:pt>
                  <c:pt idx="447">
                    <c:v>17:54:00</c:v>
                  </c:pt>
                  <c:pt idx="448">
                    <c:v>17:55:00</c:v>
                  </c:pt>
                  <c:pt idx="449">
                    <c:v>17:56:00</c:v>
                  </c:pt>
                  <c:pt idx="450">
                    <c:v>17:57:00</c:v>
                  </c:pt>
                  <c:pt idx="451">
                    <c:v>17:58:00</c:v>
                  </c:pt>
                  <c:pt idx="452">
                    <c:v>17:59:00</c:v>
                  </c:pt>
                  <c:pt idx="453">
                    <c:v>18:00:00</c:v>
                  </c:pt>
                  <c:pt idx="454">
                    <c:v>18:01:00</c:v>
                  </c:pt>
                  <c:pt idx="455">
                    <c:v>18:02:00</c:v>
                  </c:pt>
                  <c:pt idx="456">
                    <c:v>18:03:00</c:v>
                  </c:pt>
                  <c:pt idx="457">
                    <c:v>18:04:00</c:v>
                  </c:pt>
                  <c:pt idx="458">
                    <c:v>18:05:00</c:v>
                  </c:pt>
                  <c:pt idx="459">
                    <c:v>18:06:00</c:v>
                  </c:pt>
                  <c:pt idx="460">
                    <c:v>18:07:00</c:v>
                  </c:pt>
                  <c:pt idx="461">
                    <c:v>18:08:00</c:v>
                  </c:pt>
                  <c:pt idx="462">
                    <c:v>18:09:00</c:v>
                  </c:pt>
                  <c:pt idx="463">
                    <c:v>18:10:00</c:v>
                  </c:pt>
                  <c:pt idx="464">
                    <c:v>18:11:00</c:v>
                  </c:pt>
                  <c:pt idx="465">
                    <c:v>18:12:00</c:v>
                  </c:pt>
                  <c:pt idx="466">
                    <c:v>18:13:00</c:v>
                  </c:pt>
                  <c:pt idx="467">
                    <c:v>18:14:00</c:v>
                  </c:pt>
                  <c:pt idx="468">
                    <c:v>18:15:00</c:v>
                  </c:pt>
                  <c:pt idx="469">
                    <c:v>18:16:00</c:v>
                  </c:pt>
                  <c:pt idx="470">
                    <c:v>18:17:00</c:v>
                  </c:pt>
                  <c:pt idx="471">
                    <c:v>18:18:00</c:v>
                  </c:pt>
                  <c:pt idx="472">
                    <c:v>18:19:00</c:v>
                  </c:pt>
                  <c:pt idx="473">
                    <c:v>18:20:00</c:v>
                  </c:pt>
                  <c:pt idx="474">
                    <c:v>18:21:00</c:v>
                  </c:pt>
                  <c:pt idx="475">
                    <c:v>18:22:00</c:v>
                  </c:pt>
                  <c:pt idx="476">
                    <c:v>18:23:00</c:v>
                  </c:pt>
                  <c:pt idx="477">
                    <c:v>18:24:00</c:v>
                  </c:pt>
                  <c:pt idx="478">
                    <c:v>18:25:00</c:v>
                  </c:pt>
                  <c:pt idx="479">
                    <c:v>18:26:00</c:v>
                  </c:pt>
                  <c:pt idx="480">
                    <c:v>18:27:00</c:v>
                  </c:pt>
                  <c:pt idx="481">
                    <c:v>18:28:00</c:v>
                  </c:pt>
                  <c:pt idx="482">
                    <c:v>18:29:00</c:v>
                  </c:pt>
                  <c:pt idx="483">
                    <c:v>18:30:00</c:v>
                  </c:pt>
                  <c:pt idx="484">
                    <c:v>18:31:00</c:v>
                  </c:pt>
                  <c:pt idx="485">
                    <c:v>18:32:00</c:v>
                  </c:pt>
                  <c:pt idx="486">
                    <c:v>18:33:00</c:v>
                  </c:pt>
                  <c:pt idx="487">
                    <c:v>18:34:00</c:v>
                  </c:pt>
                  <c:pt idx="488">
                    <c:v>18:35:00</c:v>
                  </c:pt>
                  <c:pt idx="489">
                    <c:v>18:36:00</c:v>
                  </c:pt>
                  <c:pt idx="490">
                    <c:v>18:37:00</c:v>
                  </c:pt>
                  <c:pt idx="491">
                    <c:v>18:38:00</c:v>
                  </c:pt>
                  <c:pt idx="492">
                    <c:v>18:39:00</c:v>
                  </c:pt>
                  <c:pt idx="493">
                    <c:v>18:40:00</c:v>
                  </c:pt>
                  <c:pt idx="494">
                    <c:v>18:41:00</c:v>
                  </c:pt>
                  <c:pt idx="495">
                    <c:v>18:42:00</c:v>
                  </c:pt>
                  <c:pt idx="496">
                    <c:v>18:43:00</c:v>
                  </c:pt>
                  <c:pt idx="497">
                    <c:v>18:44:00</c:v>
                  </c:pt>
                  <c:pt idx="498">
                    <c:v>18:45:00</c:v>
                  </c:pt>
                  <c:pt idx="499">
                    <c:v>18:46:00</c:v>
                  </c:pt>
                  <c:pt idx="500">
                    <c:v>18:47:00</c:v>
                  </c:pt>
                  <c:pt idx="501">
                    <c:v>18:48:00</c:v>
                  </c:pt>
                  <c:pt idx="502">
                    <c:v>18:49:00</c:v>
                  </c:pt>
                  <c:pt idx="503">
                    <c:v>18:50:00</c:v>
                  </c:pt>
                  <c:pt idx="504">
                    <c:v>18:51:00</c:v>
                  </c:pt>
                  <c:pt idx="505">
                    <c:v>18:52:00</c:v>
                  </c:pt>
                  <c:pt idx="506">
                    <c:v>18:53:00</c:v>
                  </c:pt>
                  <c:pt idx="507">
                    <c:v>18:54:00</c:v>
                  </c:pt>
                  <c:pt idx="508">
                    <c:v>18:55:00</c:v>
                  </c:pt>
                  <c:pt idx="509">
                    <c:v>18:56:00</c:v>
                  </c:pt>
                  <c:pt idx="510">
                    <c:v>18:57:00</c:v>
                  </c:pt>
                  <c:pt idx="511">
                    <c:v>18:58:00</c:v>
                  </c:pt>
                  <c:pt idx="512">
                    <c:v>18:59:00</c:v>
                  </c:pt>
                  <c:pt idx="513">
                    <c:v>19:00:00</c:v>
                  </c:pt>
                  <c:pt idx="514">
                    <c:v>19:01:00</c:v>
                  </c:pt>
                  <c:pt idx="515">
                    <c:v>19:02:00</c:v>
                  </c:pt>
                  <c:pt idx="516">
                    <c:v>19:03:00</c:v>
                  </c:pt>
                  <c:pt idx="517">
                    <c:v>19:04:00</c:v>
                  </c:pt>
                  <c:pt idx="518">
                    <c:v>19:05:00</c:v>
                  </c:pt>
                  <c:pt idx="519">
                    <c:v>19:06:00</c:v>
                  </c:pt>
                  <c:pt idx="520">
                    <c:v>19:07:00</c:v>
                  </c:pt>
                  <c:pt idx="521">
                    <c:v>19:08:00</c:v>
                  </c:pt>
                  <c:pt idx="522">
                    <c:v>19:09:00</c:v>
                  </c:pt>
                  <c:pt idx="523">
                    <c:v>19:10:00</c:v>
                  </c:pt>
                  <c:pt idx="524">
                    <c:v>19:11:00</c:v>
                  </c:pt>
                  <c:pt idx="525">
                    <c:v>19:12:00</c:v>
                  </c:pt>
                  <c:pt idx="526">
                    <c:v>19:13:00</c:v>
                  </c:pt>
                  <c:pt idx="527">
                    <c:v>19:14:00</c:v>
                  </c:pt>
                  <c:pt idx="528">
                    <c:v>19:15:00</c:v>
                  </c:pt>
                  <c:pt idx="529">
                    <c:v>19:16:00</c:v>
                  </c:pt>
                  <c:pt idx="530">
                    <c:v>19:17:00</c:v>
                  </c:pt>
                  <c:pt idx="531">
                    <c:v>19:18:00</c:v>
                  </c:pt>
                  <c:pt idx="532">
                    <c:v>19:19:00</c:v>
                  </c:pt>
                  <c:pt idx="533">
                    <c:v>19:20:00</c:v>
                  </c:pt>
                  <c:pt idx="534">
                    <c:v>19:21:00</c:v>
                  </c:pt>
                  <c:pt idx="535">
                    <c:v>19:22:00</c:v>
                  </c:pt>
                  <c:pt idx="536">
                    <c:v>19:23:00</c:v>
                  </c:pt>
                  <c:pt idx="537">
                    <c:v>19:24:00</c:v>
                  </c:pt>
                  <c:pt idx="538">
                    <c:v>19:25:00</c:v>
                  </c:pt>
                  <c:pt idx="539">
                    <c:v>19:26:00</c:v>
                  </c:pt>
                  <c:pt idx="540">
                    <c:v>19:27:00</c:v>
                  </c:pt>
                  <c:pt idx="541">
                    <c:v>19:28:00</c:v>
                  </c:pt>
                  <c:pt idx="542">
                    <c:v>19:29:00</c:v>
                  </c:pt>
                  <c:pt idx="543">
                    <c:v>19:30:00</c:v>
                  </c:pt>
                  <c:pt idx="544">
                    <c:v>19:31:00</c:v>
                  </c:pt>
                  <c:pt idx="545">
                    <c:v>19:32:00</c:v>
                  </c:pt>
                  <c:pt idx="546">
                    <c:v>19:33:00</c:v>
                  </c:pt>
                  <c:pt idx="547">
                    <c:v>19:34:00</c:v>
                  </c:pt>
                  <c:pt idx="548">
                    <c:v>19:35:00</c:v>
                  </c:pt>
                  <c:pt idx="549">
                    <c:v>19:36:00</c:v>
                  </c:pt>
                  <c:pt idx="550">
                    <c:v>19:37:00</c:v>
                  </c:pt>
                  <c:pt idx="551">
                    <c:v>19:38:00</c:v>
                  </c:pt>
                  <c:pt idx="552">
                    <c:v>19:39:00</c:v>
                  </c:pt>
                  <c:pt idx="553">
                    <c:v>19:40:00</c:v>
                  </c:pt>
                  <c:pt idx="554">
                    <c:v>19:41:00</c:v>
                  </c:pt>
                  <c:pt idx="555">
                    <c:v>19:42:00</c:v>
                  </c:pt>
                  <c:pt idx="556">
                    <c:v>19:43:00</c:v>
                  </c:pt>
                  <c:pt idx="557">
                    <c:v>19:44:00</c:v>
                  </c:pt>
                  <c:pt idx="558">
                    <c:v>19:45:00</c:v>
                  </c:pt>
                  <c:pt idx="559">
                    <c:v>19:46:00</c:v>
                  </c:pt>
                  <c:pt idx="560">
                    <c:v>19:47:00</c:v>
                  </c:pt>
                  <c:pt idx="561">
                    <c:v>19:48:00</c:v>
                  </c:pt>
                  <c:pt idx="562">
                    <c:v>19:49:00</c:v>
                  </c:pt>
                  <c:pt idx="563">
                    <c:v>19:50:00</c:v>
                  </c:pt>
                  <c:pt idx="564">
                    <c:v>19:51:00</c:v>
                  </c:pt>
                  <c:pt idx="565">
                    <c:v>19:52:00</c:v>
                  </c:pt>
                  <c:pt idx="566">
                    <c:v>19:53:00</c:v>
                  </c:pt>
                  <c:pt idx="567">
                    <c:v>19:54:00</c:v>
                  </c:pt>
                  <c:pt idx="568">
                    <c:v>19:55:00</c:v>
                  </c:pt>
                  <c:pt idx="569">
                    <c:v>19:56:00</c:v>
                  </c:pt>
                  <c:pt idx="570">
                    <c:v>19:57:00</c:v>
                  </c:pt>
                  <c:pt idx="571">
                    <c:v>19:58:00</c:v>
                  </c:pt>
                  <c:pt idx="572">
                    <c:v>19:59:00</c:v>
                  </c:pt>
                  <c:pt idx="573">
                    <c:v>20:00:00</c:v>
                  </c:pt>
                  <c:pt idx="574">
                    <c:v>20:01:00</c:v>
                  </c:pt>
                  <c:pt idx="575">
                    <c:v>20:02:00</c:v>
                  </c:pt>
                  <c:pt idx="576">
                    <c:v>20:03:00</c:v>
                  </c:pt>
                  <c:pt idx="577">
                    <c:v>20:04:00</c:v>
                  </c:pt>
                  <c:pt idx="578">
                    <c:v>20:05:00</c:v>
                  </c:pt>
                  <c:pt idx="579">
                    <c:v>20:06:00</c:v>
                  </c:pt>
                  <c:pt idx="580">
                    <c:v>20:07:00</c:v>
                  </c:pt>
                  <c:pt idx="581">
                    <c:v>20:08:00</c:v>
                  </c:pt>
                  <c:pt idx="582">
                    <c:v>20:09:00</c:v>
                  </c:pt>
                  <c:pt idx="583">
                    <c:v>20:10:00</c:v>
                  </c:pt>
                  <c:pt idx="584">
                    <c:v>20:11:00</c:v>
                  </c:pt>
                  <c:pt idx="585">
                    <c:v>20:12:00</c:v>
                  </c:pt>
                  <c:pt idx="586">
                    <c:v>20:13:00</c:v>
                  </c:pt>
                  <c:pt idx="587">
                    <c:v>20:14:00</c:v>
                  </c:pt>
                  <c:pt idx="588">
                    <c:v>20:15:00</c:v>
                  </c:pt>
                  <c:pt idx="589">
                    <c:v>20:16:00</c:v>
                  </c:pt>
                  <c:pt idx="590">
                    <c:v>20:17:00</c:v>
                  </c:pt>
                  <c:pt idx="591">
                    <c:v>20:18:00</c:v>
                  </c:pt>
                  <c:pt idx="592">
                    <c:v>20:19:00</c:v>
                  </c:pt>
                  <c:pt idx="593">
                    <c:v>20:20:00</c:v>
                  </c:pt>
                  <c:pt idx="594">
                    <c:v>20:21:00</c:v>
                  </c:pt>
                  <c:pt idx="595">
                    <c:v>20:22:00</c:v>
                  </c:pt>
                  <c:pt idx="596">
                    <c:v>20:23:00</c:v>
                  </c:pt>
                  <c:pt idx="597">
                    <c:v>20:24:00</c:v>
                  </c:pt>
                  <c:pt idx="598">
                    <c:v>20:25:00</c:v>
                  </c:pt>
                  <c:pt idx="599">
                    <c:v>20:26:00</c:v>
                  </c:pt>
                  <c:pt idx="600">
                    <c:v>20:27:00</c:v>
                  </c:pt>
                  <c:pt idx="601">
                    <c:v>20:28:00</c:v>
                  </c:pt>
                  <c:pt idx="602">
                    <c:v>20:29:00</c:v>
                  </c:pt>
                  <c:pt idx="603">
                    <c:v>20:30:00</c:v>
                  </c:pt>
                  <c:pt idx="604">
                    <c:v>20:31:00</c:v>
                  </c:pt>
                  <c:pt idx="605">
                    <c:v>20:32:00</c:v>
                  </c:pt>
                  <c:pt idx="606">
                    <c:v>20:33:00</c:v>
                  </c:pt>
                  <c:pt idx="607">
                    <c:v>20:34:00</c:v>
                  </c:pt>
                  <c:pt idx="608">
                    <c:v>20:35:00</c:v>
                  </c:pt>
                  <c:pt idx="609">
                    <c:v>20:36:00</c:v>
                  </c:pt>
                  <c:pt idx="610">
                    <c:v>20:37:00</c:v>
                  </c:pt>
                  <c:pt idx="611">
                    <c:v>20:38:00</c:v>
                  </c:pt>
                  <c:pt idx="612">
                    <c:v>20:39:00</c:v>
                  </c:pt>
                  <c:pt idx="613">
                    <c:v>20:40:00</c:v>
                  </c:pt>
                  <c:pt idx="614">
                    <c:v>20:41:00</c:v>
                  </c:pt>
                  <c:pt idx="615">
                    <c:v>20:42:00</c:v>
                  </c:pt>
                  <c:pt idx="616">
                    <c:v>20:43:00</c:v>
                  </c:pt>
                  <c:pt idx="617">
                    <c:v>20:44:00</c:v>
                  </c:pt>
                  <c:pt idx="618">
                    <c:v>20:45:00</c:v>
                  </c:pt>
                  <c:pt idx="619">
                    <c:v>20:46:00</c:v>
                  </c:pt>
                  <c:pt idx="620">
                    <c:v>20:47:00</c:v>
                  </c:pt>
                  <c:pt idx="621">
                    <c:v>20:48:00</c:v>
                  </c:pt>
                  <c:pt idx="622">
                    <c:v>20:49:00</c:v>
                  </c:pt>
                  <c:pt idx="623">
                    <c:v>20:50:00</c:v>
                  </c:pt>
                  <c:pt idx="624">
                    <c:v>20:51:00</c:v>
                  </c:pt>
                  <c:pt idx="625">
                    <c:v>20:52:00</c:v>
                  </c:pt>
                  <c:pt idx="626">
                    <c:v>20:53:00</c:v>
                  </c:pt>
                  <c:pt idx="627">
                    <c:v>20:54:00</c:v>
                  </c:pt>
                  <c:pt idx="628">
                    <c:v>20:55:00</c:v>
                  </c:pt>
                  <c:pt idx="629">
                    <c:v>20:56:00</c:v>
                  </c:pt>
                  <c:pt idx="630">
                    <c:v>20:57:00</c:v>
                  </c:pt>
                  <c:pt idx="631">
                    <c:v>20:58:00</c:v>
                  </c:pt>
                  <c:pt idx="632">
                    <c:v>20:59:00</c:v>
                  </c:pt>
                  <c:pt idx="633">
                    <c:v>21:00:00</c:v>
                  </c:pt>
                  <c:pt idx="634">
                    <c:v>21:01:00</c:v>
                  </c:pt>
                  <c:pt idx="635">
                    <c:v>21:02:00</c:v>
                  </c:pt>
                  <c:pt idx="636">
                    <c:v>21:03:00</c:v>
                  </c:pt>
                  <c:pt idx="637">
                    <c:v>21:04:00</c:v>
                  </c:pt>
                  <c:pt idx="638">
                    <c:v>21:05:00</c:v>
                  </c:pt>
                  <c:pt idx="639">
                    <c:v>21:06:00</c:v>
                  </c:pt>
                  <c:pt idx="640">
                    <c:v>21:07:00</c:v>
                  </c:pt>
                  <c:pt idx="641">
                    <c:v>21:08:00</c:v>
                  </c:pt>
                  <c:pt idx="642">
                    <c:v>21:09:00</c:v>
                  </c:pt>
                  <c:pt idx="643">
                    <c:v>21:10:00</c:v>
                  </c:pt>
                  <c:pt idx="644">
                    <c:v>21:11:00</c:v>
                  </c:pt>
                  <c:pt idx="645">
                    <c:v>21:12:00</c:v>
                  </c:pt>
                  <c:pt idx="646">
                    <c:v>21:13:00</c:v>
                  </c:pt>
                  <c:pt idx="647">
                    <c:v>21:14:00</c:v>
                  </c:pt>
                  <c:pt idx="648">
                    <c:v>21:15:00</c:v>
                  </c:pt>
                  <c:pt idx="649">
                    <c:v>21:16:00</c:v>
                  </c:pt>
                  <c:pt idx="650">
                    <c:v>21:17:00</c:v>
                  </c:pt>
                  <c:pt idx="651">
                    <c:v>21:18:00</c:v>
                  </c:pt>
                  <c:pt idx="652">
                    <c:v>21:19:00</c:v>
                  </c:pt>
                  <c:pt idx="653">
                    <c:v>21:20:00</c:v>
                  </c:pt>
                  <c:pt idx="654">
                    <c:v>21:21:00</c:v>
                  </c:pt>
                  <c:pt idx="655">
                    <c:v>21:22:00</c:v>
                  </c:pt>
                  <c:pt idx="656">
                    <c:v>21:23:00</c:v>
                  </c:pt>
                  <c:pt idx="657">
                    <c:v>21:24:00</c:v>
                  </c:pt>
                  <c:pt idx="658">
                    <c:v>21:25:00</c:v>
                  </c:pt>
                  <c:pt idx="659">
                    <c:v>21:26:00</c:v>
                  </c:pt>
                  <c:pt idx="660">
                    <c:v>21:27:00</c:v>
                  </c:pt>
                  <c:pt idx="661">
                    <c:v>21:28:00</c:v>
                  </c:pt>
                  <c:pt idx="662">
                    <c:v>21:29:00</c:v>
                  </c:pt>
                  <c:pt idx="663">
                    <c:v>21:30:00</c:v>
                  </c:pt>
                  <c:pt idx="664">
                    <c:v>21:31:00</c:v>
                  </c:pt>
                  <c:pt idx="665">
                    <c:v>21:32:00</c:v>
                  </c:pt>
                  <c:pt idx="666">
                    <c:v>21:33:00</c:v>
                  </c:pt>
                  <c:pt idx="667">
                    <c:v>21:34:00</c:v>
                  </c:pt>
                  <c:pt idx="668">
                    <c:v>21:35:00</c:v>
                  </c:pt>
                  <c:pt idx="669">
                    <c:v>21:36:00</c:v>
                  </c:pt>
                  <c:pt idx="670">
                    <c:v>21:37:00</c:v>
                  </c:pt>
                  <c:pt idx="671">
                    <c:v>21:38:00</c:v>
                  </c:pt>
                  <c:pt idx="672">
                    <c:v>21:39:00</c:v>
                  </c:pt>
                  <c:pt idx="673">
                    <c:v>21:40:00</c:v>
                  </c:pt>
                  <c:pt idx="674">
                    <c:v>21:41:00</c:v>
                  </c:pt>
                  <c:pt idx="675">
                    <c:v>21:42:00</c:v>
                  </c:pt>
                  <c:pt idx="676">
                    <c:v>21:43:00</c:v>
                  </c:pt>
                  <c:pt idx="677">
                    <c:v>21:44:00</c:v>
                  </c:pt>
                  <c:pt idx="678">
                    <c:v>21:45:00</c:v>
                  </c:pt>
                  <c:pt idx="679">
                    <c:v>21:46:00</c:v>
                  </c:pt>
                  <c:pt idx="680">
                    <c:v>21:47:00</c:v>
                  </c:pt>
                  <c:pt idx="681">
                    <c:v>21:48:00</c:v>
                  </c:pt>
                  <c:pt idx="682">
                    <c:v>21:49:00</c:v>
                  </c:pt>
                  <c:pt idx="683">
                    <c:v>21:50:00</c:v>
                  </c:pt>
                  <c:pt idx="684">
                    <c:v>21:51:00</c:v>
                  </c:pt>
                  <c:pt idx="685">
                    <c:v>21:52:00</c:v>
                  </c:pt>
                  <c:pt idx="686">
                    <c:v>21:53:00</c:v>
                  </c:pt>
                  <c:pt idx="687">
                    <c:v>21:54:00</c:v>
                  </c:pt>
                  <c:pt idx="688">
                    <c:v>21:55:00</c:v>
                  </c:pt>
                  <c:pt idx="689">
                    <c:v>21:56:00</c:v>
                  </c:pt>
                  <c:pt idx="690">
                    <c:v>21:57:00</c:v>
                  </c:pt>
                  <c:pt idx="691">
                    <c:v>21:58:00</c:v>
                  </c:pt>
                  <c:pt idx="692">
                    <c:v>21:59:00</c:v>
                  </c:pt>
                  <c:pt idx="693">
                    <c:v>22:00:00</c:v>
                  </c:pt>
                  <c:pt idx="694">
                    <c:v>22:01:00</c:v>
                  </c:pt>
                  <c:pt idx="695">
                    <c:v>22:02:00</c:v>
                  </c:pt>
                  <c:pt idx="696">
                    <c:v>22:03:00</c:v>
                  </c:pt>
                  <c:pt idx="697">
                    <c:v>22:04:00</c:v>
                  </c:pt>
                  <c:pt idx="698">
                    <c:v>22:05:00</c:v>
                  </c:pt>
                  <c:pt idx="699">
                    <c:v>22:06:00</c:v>
                  </c:pt>
                  <c:pt idx="700">
                    <c:v>22:07:00</c:v>
                  </c:pt>
                  <c:pt idx="701">
                    <c:v>22:08:00</c:v>
                  </c:pt>
                  <c:pt idx="702">
                    <c:v>22:09:00</c:v>
                  </c:pt>
                  <c:pt idx="703">
                    <c:v>22:10:00</c:v>
                  </c:pt>
                  <c:pt idx="704">
                    <c:v>22:11:00</c:v>
                  </c:pt>
                  <c:pt idx="705">
                    <c:v>22:12:00</c:v>
                  </c:pt>
                  <c:pt idx="706">
                    <c:v>22:13:00</c:v>
                  </c:pt>
                  <c:pt idx="707">
                    <c:v>22:14:00</c:v>
                  </c:pt>
                  <c:pt idx="708">
                    <c:v>22:15:00</c:v>
                  </c:pt>
                  <c:pt idx="709">
                    <c:v>22:16:00</c:v>
                  </c:pt>
                  <c:pt idx="710">
                    <c:v>22:17:00</c:v>
                  </c:pt>
                  <c:pt idx="711">
                    <c:v>22:18:00</c:v>
                  </c:pt>
                  <c:pt idx="712">
                    <c:v>22:19:00</c:v>
                  </c:pt>
                  <c:pt idx="713">
                    <c:v>22:20:00</c:v>
                  </c:pt>
                  <c:pt idx="714">
                    <c:v>22:21:00</c:v>
                  </c:pt>
                  <c:pt idx="715">
                    <c:v>22:22:00</c:v>
                  </c:pt>
                  <c:pt idx="716">
                    <c:v>22:23:00</c:v>
                  </c:pt>
                  <c:pt idx="717">
                    <c:v>22:24:00</c:v>
                  </c:pt>
                  <c:pt idx="718">
                    <c:v>22:25:00</c:v>
                  </c:pt>
                  <c:pt idx="719">
                    <c:v>22:26:00</c:v>
                  </c:pt>
                  <c:pt idx="720">
                    <c:v>22:27:00</c:v>
                  </c:pt>
                  <c:pt idx="721">
                    <c:v>22:28:00</c:v>
                  </c:pt>
                  <c:pt idx="722">
                    <c:v>22:29:00</c:v>
                  </c:pt>
                  <c:pt idx="723">
                    <c:v>22:30:00</c:v>
                  </c:pt>
                  <c:pt idx="724">
                    <c:v>22:31:00</c:v>
                  </c:pt>
                  <c:pt idx="725">
                    <c:v>22:32:00</c:v>
                  </c:pt>
                  <c:pt idx="726">
                    <c:v>22:33:00</c:v>
                  </c:pt>
                  <c:pt idx="727">
                    <c:v>22:34:00</c:v>
                  </c:pt>
                  <c:pt idx="728">
                    <c:v>22:35:00</c:v>
                  </c:pt>
                  <c:pt idx="729">
                    <c:v>22:36:00</c:v>
                  </c:pt>
                  <c:pt idx="730">
                    <c:v>22:37:00</c:v>
                  </c:pt>
                  <c:pt idx="731">
                    <c:v>22:38:00</c:v>
                  </c:pt>
                  <c:pt idx="732">
                    <c:v>22:39:00</c:v>
                  </c:pt>
                  <c:pt idx="733">
                    <c:v>22:40:00</c:v>
                  </c:pt>
                  <c:pt idx="734">
                    <c:v>22:41:00</c:v>
                  </c:pt>
                  <c:pt idx="735">
                    <c:v>22:42:00</c:v>
                  </c:pt>
                  <c:pt idx="736">
                    <c:v>22:43:00</c:v>
                  </c:pt>
                  <c:pt idx="737">
                    <c:v>22:44:00</c:v>
                  </c:pt>
                  <c:pt idx="738">
                    <c:v>22:45:00</c:v>
                  </c:pt>
                  <c:pt idx="739">
                    <c:v>22:46:00</c:v>
                  </c:pt>
                  <c:pt idx="740">
                    <c:v>22:47:00</c:v>
                  </c:pt>
                  <c:pt idx="741">
                    <c:v>22:48:00</c:v>
                  </c:pt>
                  <c:pt idx="742">
                    <c:v>22:49:00</c:v>
                  </c:pt>
                  <c:pt idx="743">
                    <c:v>22:50:00</c:v>
                  </c:pt>
                  <c:pt idx="744">
                    <c:v>22:51:00</c:v>
                  </c:pt>
                  <c:pt idx="745">
                    <c:v>22:52:00</c:v>
                  </c:pt>
                  <c:pt idx="746">
                    <c:v>22:53:00</c:v>
                  </c:pt>
                  <c:pt idx="747">
                    <c:v>22:54:00</c:v>
                  </c:pt>
                  <c:pt idx="748">
                    <c:v>22:55:00</c:v>
                  </c:pt>
                  <c:pt idx="749">
                    <c:v>22:56:00</c:v>
                  </c:pt>
                  <c:pt idx="750">
                    <c:v>22:57:00</c:v>
                  </c:pt>
                  <c:pt idx="751">
                    <c:v>22:58:00</c:v>
                  </c:pt>
                  <c:pt idx="752">
                    <c:v>22:59:00</c:v>
                  </c:pt>
                  <c:pt idx="753">
                    <c:v>23:00:00</c:v>
                  </c:pt>
                  <c:pt idx="754">
                    <c:v>23:01:00</c:v>
                  </c:pt>
                  <c:pt idx="755">
                    <c:v>23:02:00</c:v>
                  </c:pt>
                  <c:pt idx="756">
                    <c:v>23:03:00</c:v>
                  </c:pt>
                  <c:pt idx="757">
                    <c:v>23:04:00</c:v>
                  </c:pt>
                  <c:pt idx="758">
                    <c:v>23:05:00</c:v>
                  </c:pt>
                  <c:pt idx="759">
                    <c:v>23:06:00</c:v>
                  </c:pt>
                  <c:pt idx="760">
                    <c:v>23:07:00</c:v>
                  </c:pt>
                  <c:pt idx="761">
                    <c:v>23:08:00</c:v>
                  </c:pt>
                  <c:pt idx="762">
                    <c:v>23:09:00</c:v>
                  </c:pt>
                  <c:pt idx="763">
                    <c:v>23:10:00</c:v>
                  </c:pt>
                  <c:pt idx="764">
                    <c:v>23:11:00</c:v>
                  </c:pt>
                  <c:pt idx="765">
                    <c:v>23:12:00</c:v>
                  </c:pt>
                  <c:pt idx="766">
                    <c:v>23:13:00</c:v>
                  </c:pt>
                  <c:pt idx="767">
                    <c:v>23:14:00</c:v>
                  </c:pt>
                  <c:pt idx="768">
                    <c:v>23:15:00</c:v>
                  </c:pt>
                  <c:pt idx="769">
                    <c:v>23:16:00</c:v>
                  </c:pt>
                  <c:pt idx="770">
                    <c:v>23:17:00</c:v>
                  </c:pt>
                  <c:pt idx="771">
                    <c:v>23:18:00</c:v>
                  </c:pt>
                  <c:pt idx="772">
                    <c:v>23:19:00</c:v>
                  </c:pt>
                  <c:pt idx="773">
                    <c:v>23:20:00</c:v>
                  </c:pt>
                  <c:pt idx="774">
                    <c:v>23:21:00</c:v>
                  </c:pt>
                  <c:pt idx="775">
                    <c:v>23:22:00</c:v>
                  </c:pt>
                  <c:pt idx="776">
                    <c:v>23:23:00</c:v>
                  </c:pt>
                  <c:pt idx="777">
                    <c:v>23:24:00</c:v>
                  </c:pt>
                  <c:pt idx="778">
                    <c:v>23:25:00</c:v>
                  </c:pt>
                  <c:pt idx="779">
                    <c:v>23:26:00</c:v>
                  </c:pt>
                  <c:pt idx="780">
                    <c:v>23:27:00</c:v>
                  </c:pt>
                  <c:pt idx="781">
                    <c:v>23:28:00</c:v>
                  </c:pt>
                  <c:pt idx="782">
                    <c:v>23:29:00</c:v>
                  </c:pt>
                  <c:pt idx="783">
                    <c:v>23:30:00</c:v>
                  </c:pt>
                  <c:pt idx="784">
                    <c:v>23:31:00</c:v>
                  </c:pt>
                  <c:pt idx="785">
                    <c:v>23:32:00</c:v>
                  </c:pt>
                  <c:pt idx="786">
                    <c:v>23:33:00</c:v>
                  </c:pt>
                  <c:pt idx="787">
                    <c:v>23:34:00</c:v>
                  </c:pt>
                  <c:pt idx="788">
                    <c:v>23:35:00</c:v>
                  </c:pt>
                  <c:pt idx="789">
                    <c:v>23:36:00</c:v>
                  </c:pt>
                  <c:pt idx="790">
                    <c:v>23:37:00</c:v>
                  </c:pt>
                  <c:pt idx="791">
                    <c:v>23:38:00</c:v>
                  </c:pt>
                  <c:pt idx="792">
                    <c:v>23:39:00</c:v>
                  </c:pt>
                  <c:pt idx="793">
                    <c:v>23:40:00</c:v>
                  </c:pt>
                  <c:pt idx="794">
                    <c:v>23:41:00</c:v>
                  </c:pt>
                  <c:pt idx="795">
                    <c:v>23:42:00</c:v>
                  </c:pt>
                  <c:pt idx="796">
                    <c:v>23:43:00</c:v>
                  </c:pt>
                  <c:pt idx="797">
                    <c:v>23:44:00</c:v>
                  </c:pt>
                  <c:pt idx="798">
                    <c:v>23:45:00</c:v>
                  </c:pt>
                  <c:pt idx="799">
                    <c:v>23:46:00</c:v>
                  </c:pt>
                  <c:pt idx="800">
                    <c:v>23:47:00</c:v>
                  </c:pt>
                  <c:pt idx="801">
                    <c:v>23:48:00</c:v>
                  </c:pt>
                  <c:pt idx="802">
                    <c:v>23:49:00</c:v>
                  </c:pt>
                  <c:pt idx="803">
                    <c:v>23:50:00</c:v>
                  </c:pt>
                  <c:pt idx="804">
                    <c:v>23:51:00</c:v>
                  </c:pt>
                  <c:pt idx="805">
                    <c:v>23:52:00</c:v>
                  </c:pt>
                  <c:pt idx="806">
                    <c:v>23:53:00</c:v>
                  </c:pt>
                  <c:pt idx="807">
                    <c:v>23:54:00</c:v>
                  </c:pt>
                  <c:pt idx="808">
                    <c:v>23:55:00</c:v>
                  </c:pt>
                  <c:pt idx="809">
                    <c:v>23:56:00</c:v>
                  </c:pt>
                  <c:pt idx="810">
                    <c:v>23:57:00</c:v>
                  </c:pt>
                  <c:pt idx="811">
                    <c:v>23:58:00</c:v>
                  </c:pt>
                  <c:pt idx="812">
                    <c:v>23:59:00</c:v>
                  </c:pt>
                  <c:pt idx="813">
                    <c:v>00:00:00</c:v>
                  </c:pt>
                  <c:pt idx="814">
                    <c:v>00:01:00</c:v>
                  </c:pt>
                  <c:pt idx="815">
                    <c:v>00:02:00</c:v>
                  </c:pt>
                  <c:pt idx="816">
                    <c:v>00:03:00</c:v>
                  </c:pt>
                  <c:pt idx="817">
                    <c:v>00:04:00</c:v>
                  </c:pt>
                  <c:pt idx="818">
                    <c:v>00:05:00</c:v>
                  </c:pt>
                  <c:pt idx="819">
                    <c:v>00:06:00</c:v>
                  </c:pt>
                  <c:pt idx="820">
                    <c:v>00:07:00</c:v>
                  </c:pt>
                  <c:pt idx="821">
                    <c:v>00:08:00</c:v>
                  </c:pt>
                  <c:pt idx="822">
                    <c:v>00:09:00</c:v>
                  </c:pt>
                  <c:pt idx="823">
                    <c:v>00:10:00</c:v>
                  </c:pt>
                  <c:pt idx="824">
                    <c:v>00:11:00</c:v>
                  </c:pt>
                  <c:pt idx="825">
                    <c:v>00:12:00</c:v>
                  </c:pt>
                  <c:pt idx="826">
                    <c:v>00:13:00</c:v>
                  </c:pt>
                  <c:pt idx="827">
                    <c:v>00:14:00</c:v>
                  </c:pt>
                  <c:pt idx="828">
                    <c:v>00:15:00</c:v>
                  </c:pt>
                  <c:pt idx="829">
                    <c:v>00:16:00</c:v>
                  </c:pt>
                  <c:pt idx="830">
                    <c:v>00:17:00</c:v>
                  </c:pt>
                  <c:pt idx="831">
                    <c:v>00:18:00</c:v>
                  </c:pt>
                  <c:pt idx="832">
                    <c:v>00:19:00</c:v>
                  </c:pt>
                  <c:pt idx="833">
                    <c:v>00:20:00</c:v>
                  </c:pt>
                  <c:pt idx="834">
                    <c:v>00:21:00</c:v>
                  </c:pt>
                  <c:pt idx="835">
                    <c:v>00:22:00</c:v>
                  </c:pt>
                  <c:pt idx="836">
                    <c:v>00:23:00</c:v>
                  </c:pt>
                  <c:pt idx="837">
                    <c:v>00:24:00</c:v>
                  </c:pt>
                  <c:pt idx="838">
                    <c:v>00:25:00</c:v>
                  </c:pt>
                  <c:pt idx="839">
                    <c:v>00:26:00</c:v>
                  </c:pt>
                  <c:pt idx="840">
                    <c:v>00:27:00</c:v>
                  </c:pt>
                  <c:pt idx="841">
                    <c:v>00:28:00</c:v>
                  </c:pt>
                  <c:pt idx="842">
                    <c:v>00:29:00</c:v>
                  </c:pt>
                  <c:pt idx="843">
                    <c:v>00:30:00</c:v>
                  </c:pt>
                  <c:pt idx="844">
                    <c:v>00:31:00</c:v>
                  </c:pt>
                  <c:pt idx="845">
                    <c:v>00:32:00</c:v>
                  </c:pt>
                  <c:pt idx="846">
                    <c:v>00:33:00</c:v>
                  </c:pt>
                  <c:pt idx="847">
                    <c:v>00:34:00</c:v>
                  </c:pt>
                  <c:pt idx="848">
                    <c:v>00:35:00</c:v>
                  </c:pt>
                  <c:pt idx="849">
                    <c:v>00:36:00</c:v>
                  </c:pt>
                  <c:pt idx="850">
                    <c:v>00:37:00</c:v>
                  </c:pt>
                  <c:pt idx="851">
                    <c:v>00:38:00</c:v>
                  </c:pt>
                  <c:pt idx="852">
                    <c:v>00:39:00</c:v>
                  </c:pt>
                  <c:pt idx="853">
                    <c:v>00:40:00</c:v>
                  </c:pt>
                  <c:pt idx="854">
                    <c:v>00:41:00</c:v>
                  </c:pt>
                  <c:pt idx="855">
                    <c:v>00:42:00</c:v>
                  </c:pt>
                  <c:pt idx="856">
                    <c:v>00:43:00</c:v>
                  </c:pt>
                  <c:pt idx="857">
                    <c:v>00:44:00</c:v>
                  </c:pt>
                  <c:pt idx="858">
                    <c:v>00:45:00</c:v>
                  </c:pt>
                  <c:pt idx="859">
                    <c:v>00:46:00</c:v>
                  </c:pt>
                  <c:pt idx="860">
                    <c:v>00:47:00</c:v>
                  </c:pt>
                  <c:pt idx="861">
                    <c:v>00:48:00</c:v>
                  </c:pt>
                  <c:pt idx="862">
                    <c:v>00:49:00</c:v>
                  </c:pt>
                  <c:pt idx="863">
                    <c:v>00:50:00</c:v>
                  </c:pt>
                  <c:pt idx="864">
                    <c:v>00:51:00</c:v>
                  </c:pt>
                  <c:pt idx="865">
                    <c:v>00:52:00</c:v>
                  </c:pt>
                  <c:pt idx="866">
                    <c:v>00:53:00</c:v>
                  </c:pt>
                  <c:pt idx="867">
                    <c:v>00:54:00</c:v>
                  </c:pt>
                  <c:pt idx="868">
                    <c:v>00:55:00</c:v>
                  </c:pt>
                  <c:pt idx="869">
                    <c:v>00:56:00</c:v>
                  </c:pt>
                  <c:pt idx="870">
                    <c:v>00:57:00</c:v>
                  </c:pt>
                  <c:pt idx="871">
                    <c:v>00:58:00</c:v>
                  </c:pt>
                  <c:pt idx="872">
                    <c:v>00:59:00</c:v>
                  </c:pt>
                  <c:pt idx="873">
                    <c:v>01:00:00</c:v>
                  </c:pt>
                  <c:pt idx="874">
                    <c:v>01:01:00</c:v>
                  </c:pt>
                  <c:pt idx="875">
                    <c:v>01:02:00</c:v>
                  </c:pt>
                  <c:pt idx="876">
                    <c:v>01:03:00</c:v>
                  </c:pt>
                  <c:pt idx="877">
                    <c:v>01:04:00</c:v>
                  </c:pt>
                  <c:pt idx="878">
                    <c:v>01:05:00</c:v>
                  </c:pt>
                  <c:pt idx="879">
                    <c:v>01:06:00</c:v>
                  </c:pt>
                  <c:pt idx="880">
                    <c:v>01:07:00</c:v>
                  </c:pt>
                  <c:pt idx="881">
                    <c:v>01:08:00</c:v>
                  </c:pt>
                  <c:pt idx="882">
                    <c:v>01:09:00</c:v>
                  </c:pt>
                  <c:pt idx="883">
                    <c:v>01:10:00</c:v>
                  </c:pt>
                  <c:pt idx="884">
                    <c:v>01:11:00</c:v>
                  </c:pt>
                  <c:pt idx="885">
                    <c:v>01:12:00</c:v>
                  </c:pt>
                  <c:pt idx="886">
                    <c:v>01:13:00</c:v>
                  </c:pt>
                  <c:pt idx="887">
                    <c:v>01:14:00</c:v>
                  </c:pt>
                  <c:pt idx="888">
                    <c:v>01:15:00</c:v>
                  </c:pt>
                  <c:pt idx="889">
                    <c:v>01:16:00</c:v>
                  </c:pt>
                  <c:pt idx="890">
                    <c:v>01:17:00</c:v>
                  </c:pt>
                  <c:pt idx="891">
                    <c:v>01:18:00</c:v>
                  </c:pt>
                  <c:pt idx="892">
                    <c:v>01:19:00</c:v>
                  </c:pt>
                  <c:pt idx="893">
                    <c:v>01:20:00</c:v>
                  </c:pt>
                  <c:pt idx="894">
                    <c:v>01:21:00</c:v>
                  </c:pt>
                  <c:pt idx="895">
                    <c:v>01:22:00</c:v>
                  </c:pt>
                  <c:pt idx="896">
                    <c:v>01:23:00</c:v>
                  </c:pt>
                  <c:pt idx="897">
                    <c:v>01:24:00</c:v>
                  </c:pt>
                  <c:pt idx="898">
                    <c:v>01:25:00</c:v>
                  </c:pt>
                  <c:pt idx="899">
                    <c:v>01:26:00</c:v>
                  </c:pt>
                  <c:pt idx="900">
                    <c:v>01:27:00</c:v>
                  </c:pt>
                  <c:pt idx="901">
                    <c:v>01:28:00</c:v>
                  </c:pt>
                  <c:pt idx="902">
                    <c:v>01:29:00</c:v>
                  </c:pt>
                  <c:pt idx="903">
                    <c:v>01:30:00</c:v>
                  </c:pt>
                  <c:pt idx="904">
                    <c:v>01:31:00</c:v>
                  </c:pt>
                  <c:pt idx="905">
                    <c:v>01:32:00</c:v>
                  </c:pt>
                  <c:pt idx="906">
                    <c:v>01:33:00</c:v>
                  </c:pt>
                  <c:pt idx="907">
                    <c:v>01:34:00</c:v>
                  </c:pt>
                  <c:pt idx="908">
                    <c:v>01:35:00</c:v>
                  </c:pt>
                  <c:pt idx="909">
                    <c:v>01:36:00</c:v>
                  </c:pt>
                  <c:pt idx="910">
                    <c:v>01:37:00</c:v>
                  </c:pt>
                  <c:pt idx="911">
                    <c:v>01:38:00</c:v>
                  </c:pt>
                  <c:pt idx="912">
                    <c:v>01:39:00</c:v>
                  </c:pt>
                  <c:pt idx="913">
                    <c:v>01:40:00</c:v>
                  </c:pt>
                  <c:pt idx="914">
                    <c:v>01:41:00</c:v>
                  </c:pt>
                  <c:pt idx="915">
                    <c:v>01:42:00</c:v>
                  </c:pt>
                  <c:pt idx="916">
                    <c:v>01:43:00</c:v>
                  </c:pt>
                  <c:pt idx="917">
                    <c:v>01:44:00</c:v>
                  </c:pt>
                  <c:pt idx="918">
                    <c:v>01:45:00</c:v>
                  </c:pt>
                  <c:pt idx="919">
                    <c:v>01:46:00</c:v>
                  </c:pt>
                  <c:pt idx="920">
                    <c:v>01:47:00</c:v>
                  </c:pt>
                  <c:pt idx="921">
                    <c:v>01:48:00</c:v>
                  </c:pt>
                  <c:pt idx="922">
                    <c:v>01:49:00</c:v>
                  </c:pt>
                  <c:pt idx="923">
                    <c:v>01:50:00</c:v>
                  </c:pt>
                  <c:pt idx="924">
                    <c:v>01:51:00</c:v>
                  </c:pt>
                  <c:pt idx="925">
                    <c:v>01:52:00</c:v>
                  </c:pt>
                  <c:pt idx="926">
                    <c:v>01:53:00</c:v>
                  </c:pt>
                  <c:pt idx="927">
                    <c:v>01:54:00</c:v>
                  </c:pt>
                  <c:pt idx="928">
                    <c:v>01:55:00</c:v>
                  </c:pt>
                  <c:pt idx="929">
                    <c:v>01:56:00</c:v>
                  </c:pt>
                  <c:pt idx="930">
                    <c:v>01:57:00</c:v>
                  </c:pt>
                  <c:pt idx="931">
                    <c:v>01:58:00</c:v>
                  </c:pt>
                  <c:pt idx="932">
                    <c:v>01:59:00</c:v>
                  </c:pt>
                  <c:pt idx="933">
                    <c:v>02:00:00</c:v>
                  </c:pt>
                  <c:pt idx="934">
                    <c:v>02:01:00</c:v>
                  </c:pt>
                  <c:pt idx="935">
                    <c:v>02:02:00</c:v>
                  </c:pt>
                  <c:pt idx="936">
                    <c:v>02:03:00</c:v>
                  </c:pt>
                  <c:pt idx="937">
                    <c:v>02:04:00</c:v>
                  </c:pt>
                  <c:pt idx="938">
                    <c:v>02:05:00</c:v>
                  </c:pt>
                  <c:pt idx="939">
                    <c:v>02:06:00</c:v>
                  </c:pt>
                  <c:pt idx="940">
                    <c:v>02:07:00</c:v>
                  </c:pt>
                  <c:pt idx="941">
                    <c:v>02:08:00</c:v>
                  </c:pt>
                  <c:pt idx="942">
                    <c:v>02:09:00</c:v>
                  </c:pt>
                  <c:pt idx="943">
                    <c:v>02:10:00</c:v>
                  </c:pt>
                  <c:pt idx="944">
                    <c:v>02:11:00</c:v>
                  </c:pt>
                  <c:pt idx="945">
                    <c:v>02:12:00</c:v>
                  </c:pt>
                  <c:pt idx="946">
                    <c:v>02:13:00</c:v>
                  </c:pt>
                  <c:pt idx="947">
                    <c:v>02:14:00</c:v>
                  </c:pt>
                  <c:pt idx="948">
                    <c:v>02:15:00</c:v>
                  </c:pt>
                  <c:pt idx="949">
                    <c:v>02:16:00</c:v>
                  </c:pt>
                  <c:pt idx="950">
                    <c:v>02:17:00</c:v>
                  </c:pt>
                  <c:pt idx="951">
                    <c:v>02:18:00</c:v>
                  </c:pt>
                  <c:pt idx="952">
                    <c:v>02:19:00</c:v>
                  </c:pt>
                  <c:pt idx="953">
                    <c:v>02:20:00</c:v>
                  </c:pt>
                  <c:pt idx="954">
                    <c:v>02:21:00</c:v>
                  </c:pt>
                  <c:pt idx="955">
                    <c:v>02:22:00</c:v>
                  </c:pt>
                  <c:pt idx="956">
                    <c:v>02:23:00</c:v>
                  </c:pt>
                  <c:pt idx="957">
                    <c:v>02:24:00</c:v>
                  </c:pt>
                  <c:pt idx="958">
                    <c:v>02:25:00</c:v>
                  </c:pt>
                  <c:pt idx="959">
                    <c:v>02:26:00</c:v>
                  </c:pt>
                  <c:pt idx="960">
                    <c:v>02:27:00</c:v>
                  </c:pt>
                  <c:pt idx="961">
                    <c:v>02:28:00</c:v>
                  </c:pt>
                  <c:pt idx="962">
                    <c:v>02:29:00</c:v>
                  </c:pt>
                  <c:pt idx="963">
                    <c:v>02:30:00</c:v>
                  </c:pt>
                  <c:pt idx="964">
                    <c:v>02:31:00</c:v>
                  </c:pt>
                  <c:pt idx="965">
                    <c:v>02:32:00</c:v>
                  </c:pt>
                  <c:pt idx="966">
                    <c:v>02:33:00</c:v>
                  </c:pt>
                  <c:pt idx="967">
                    <c:v>02:34:00</c:v>
                  </c:pt>
                  <c:pt idx="968">
                    <c:v>02:35:00</c:v>
                  </c:pt>
                  <c:pt idx="969">
                    <c:v>02:36:00</c:v>
                  </c:pt>
                  <c:pt idx="970">
                    <c:v>02:37:00</c:v>
                  </c:pt>
                  <c:pt idx="971">
                    <c:v>02:38:00</c:v>
                  </c:pt>
                  <c:pt idx="972">
                    <c:v>02:39:00</c:v>
                  </c:pt>
                  <c:pt idx="973">
                    <c:v>02:40:00</c:v>
                  </c:pt>
                  <c:pt idx="974">
                    <c:v>02:41:00</c:v>
                  </c:pt>
                  <c:pt idx="975">
                    <c:v>02:42:00</c:v>
                  </c:pt>
                  <c:pt idx="976">
                    <c:v>02:43:00</c:v>
                  </c:pt>
                  <c:pt idx="977">
                    <c:v>02:44:00</c:v>
                  </c:pt>
                  <c:pt idx="978">
                    <c:v>02:45:00</c:v>
                  </c:pt>
                  <c:pt idx="979">
                    <c:v>02:46:00</c:v>
                  </c:pt>
                  <c:pt idx="980">
                    <c:v>02:47:00</c:v>
                  </c:pt>
                  <c:pt idx="981">
                    <c:v>02:48:00</c:v>
                  </c:pt>
                  <c:pt idx="982">
                    <c:v>02:49:00</c:v>
                  </c:pt>
                  <c:pt idx="983">
                    <c:v>02:50:00</c:v>
                  </c:pt>
                  <c:pt idx="984">
                    <c:v>02:51:00</c:v>
                  </c:pt>
                  <c:pt idx="985">
                    <c:v>02:52:00</c:v>
                  </c:pt>
                  <c:pt idx="986">
                    <c:v>02:53:00</c:v>
                  </c:pt>
                  <c:pt idx="987">
                    <c:v>02:54:00</c:v>
                  </c:pt>
                  <c:pt idx="988">
                    <c:v>02:55:00</c:v>
                  </c:pt>
                  <c:pt idx="989">
                    <c:v>02:56:00</c:v>
                  </c:pt>
                  <c:pt idx="990">
                    <c:v>02:57:00</c:v>
                  </c:pt>
                  <c:pt idx="991">
                    <c:v>02:58:00</c:v>
                  </c:pt>
                  <c:pt idx="992">
                    <c:v>02:59:00</c:v>
                  </c:pt>
                  <c:pt idx="993">
                    <c:v>03:00:00</c:v>
                  </c:pt>
                  <c:pt idx="994">
                    <c:v>03:01:00</c:v>
                  </c:pt>
                  <c:pt idx="995">
                    <c:v>03:02:00</c:v>
                  </c:pt>
                  <c:pt idx="996">
                    <c:v>03:03:00</c:v>
                  </c:pt>
                  <c:pt idx="997">
                    <c:v>03:04:00</c:v>
                  </c:pt>
                  <c:pt idx="998">
                    <c:v>03:05:00</c:v>
                  </c:pt>
                  <c:pt idx="999">
                    <c:v>03:06:00</c:v>
                  </c:pt>
                  <c:pt idx="1000">
                    <c:v>03:07:00</c:v>
                  </c:pt>
                  <c:pt idx="1001">
                    <c:v>03:08:00</c:v>
                  </c:pt>
                  <c:pt idx="1002">
                    <c:v>03:09:00</c:v>
                  </c:pt>
                  <c:pt idx="1003">
                    <c:v>03:10:00</c:v>
                  </c:pt>
                  <c:pt idx="1004">
                    <c:v>03:11:00</c:v>
                  </c:pt>
                  <c:pt idx="1005">
                    <c:v>03:12:00</c:v>
                  </c:pt>
                  <c:pt idx="1006">
                    <c:v>03:13:00</c:v>
                  </c:pt>
                  <c:pt idx="1007">
                    <c:v>03:14:00</c:v>
                  </c:pt>
                  <c:pt idx="1008">
                    <c:v>03:15:00</c:v>
                  </c:pt>
                  <c:pt idx="1009">
                    <c:v>03:16:00</c:v>
                  </c:pt>
                  <c:pt idx="1010">
                    <c:v>03:17:00</c:v>
                  </c:pt>
                  <c:pt idx="1011">
                    <c:v>03:18:00</c:v>
                  </c:pt>
                  <c:pt idx="1012">
                    <c:v>03:19:00</c:v>
                  </c:pt>
                  <c:pt idx="1013">
                    <c:v>03:20:00</c:v>
                  </c:pt>
                  <c:pt idx="1014">
                    <c:v>03:21:00</c:v>
                  </c:pt>
                  <c:pt idx="1015">
                    <c:v>03:22:00</c:v>
                  </c:pt>
                  <c:pt idx="1016">
                    <c:v>03:23:00</c:v>
                  </c:pt>
                  <c:pt idx="1017">
                    <c:v>03:24:00</c:v>
                  </c:pt>
                  <c:pt idx="1018">
                    <c:v>03:25:00</c:v>
                  </c:pt>
                  <c:pt idx="1019">
                    <c:v>03:26:00</c:v>
                  </c:pt>
                  <c:pt idx="1020">
                    <c:v>03:27:00</c:v>
                  </c:pt>
                  <c:pt idx="1021">
                    <c:v>03:28:00</c:v>
                  </c:pt>
                  <c:pt idx="1022">
                    <c:v>03:29:00</c:v>
                  </c:pt>
                  <c:pt idx="1023">
                    <c:v>03:30:00</c:v>
                  </c:pt>
                  <c:pt idx="1024">
                    <c:v>03:31:00</c:v>
                  </c:pt>
                  <c:pt idx="1025">
                    <c:v>03:32:00</c:v>
                  </c:pt>
                  <c:pt idx="1026">
                    <c:v>03:33:00</c:v>
                  </c:pt>
                  <c:pt idx="1027">
                    <c:v>03:34:00</c:v>
                  </c:pt>
                  <c:pt idx="1028">
                    <c:v>03:35:00</c:v>
                  </c:pt>
                  <c:pt idx="1029">
                    <c:v>03:36:00</c:v>
                  </c:pt>
                  <c:pt idx="1030">
                    <c:v>03:37:00</c:v>
                  </c:pt>
                  <c:pt idx="1031">
                    <c:v>03:38:00</c:v>
                  </c:pt>
                  <c:pt idx="1032">
                    <c:v>03:39:00</c:v>
                  </c:pt>
                  <c:pt idx="1033">
                    <c:v>03:40:00</c:v>
                  </c:pt>
                  <c:pt idx="1034">
                    <c:v>03:41:00</c:v>
                  </c:pt>
                  <c:pt idx="1035">
                    <c:v>03:42:00</c:v>
                  </c:pt>
                  <c:pt idx="1036">
                    <c:v>03:43:00</c:v>
                  </c:pt>
                  <c:pt idx="1037">
                    <c:v>03:44:00</c:v>
                  </c:pt>
                  <c:pt idx="1038">
                    <c:v>03:45:00</c:v>
                  </c:pt>
                  <c:pt idx="1039">
                    <c:v>03:46:00</c:v>
                  </c:pt>
                  <c:pt idx="1040">
                    <c:v>03:47:00</c:v>
                  </c:pt>
                  <c:pt idx="1041">
                    <c:v>03:48:00</c:v>
                  </c:pt>
                  <c:pt idx="1042">
                    <c:v>03:49:00</c:v>
                  </c:pt>
                  <c:pt idx="1043">
                    <c:v>03:50:00</c:v>
                  </c:pt>
                  <c:pt idx="1044">
                    <c:v>03:51:00</c:v>
                  </c:pt>
                  <c:pt idx="1045">
                    <c:v>03:52:00</c:v>
                  </c:pt>
                  <c:pt idx="1046">
                    <c:v>03:53:00</c:v>
                  </c:pt>
                  <c:pt idx="1047">
                    <c:v>03:54:00</c:v>
                  </c:pt>
                  <c:pt idx="1048">
                    <c:v>03:55:00</c:v>
                  </c:pt>
                  <c:pt idx="1049">
                    <c:v>03:56:00</c:v>
                  </c:pt>
                  <c:pt idx="1050">
                    <c:v>03:57:00</c:v>
                  </c:pt>
                  <c:pt idx="1051">
                    <c:v>03:58:00</c:v>
                  </c:pt>
                  <c:pt idx="1052">
                    <c:v>03:59:00</c:v>
                  </c:pt>
                  <c:pt idx="1053">
                    <c:v>04:00:00</c:v>
                  </c:pt>
                  <c:pt idx="1054">
                    <c:v>04:01:00</c:v>
                  </c:pt>
                  <c:pt idx="1055">
                    <c:v>04:02:00</c:v>
                  </c:pt>
                  <c:pt idx="1056">
                    <c:v>04:03:00</c:v>
                  </c:pt>
                  <c:pt idx="1057">
                    <c:v>04:04:00</c:v>
                  </c:pt>
                  <c:pt idx="1058">
                    <c:v>04:05:00</c:v>
                  </c:pt>
                  <c:pt idx="1059">
                    <c:v>04:06:00</c:v>
                  </c:pt>
                  <c:pt idx="1060">
                    <c:v>04:07:00</c:v>
                  </c:pt>
                  <c:pt idx="1061">
                    <c:v>04:08:00</c:v>
                  </c:pt>
                  <c:pt idx="1062">
                    <c:v>04:09:00</c:v>
                  </c:pt>
                  <c:pt idx="1063">
                    <c:v>04:10:00</c:v>
                  </c:pt>
                  <c:pt idx="1064">
                    <c:v>04:11:00</c:v>
                  </c:pt>
                  <c:pt idx="1065">
                    <c:v>04:12:00</c:v>
                  </c:pt>
                  <c:pt idx="1066">
                    <c:v>04:13:00</c:v>
                  </c:pt>
                  <c:pt idx="1067">
                    <c:v>04:14:00</c:v>
                  </c:pt>
                  <c:pt idx="1068">
                    <c:v>04:15:00</c:v>
                  </c:pt>
                  <c:pt idx="1069">
                    <c:v>04:16:00</c:v>
                  </c:pt>
                  <c:pt idx="1070">
                    <c:v>04:17:00</c:v>
                  </c:pt>
                  <c:pt idx="1071">
                    <c:v>04:18:00</c:v>
                  </c:pt>
                  <c:pt idx="1072">
                    <c:v>04:19:00</c:v>
                  </c:pt>
                  <c:pt idx="1073">
                    <c:v>04:20:00</c:v>
                  </c:pt>
                  <c:pt idx="1074">
                    <c:v>04:21:00</c:v>
                  </c:pt>
                  <c:pt idx="1075">
                    <c:v>04:22:00</c:v>
                  </c:pt>
                  <c:pt idx="1076">
                    <c:v>04:23:00</c:v>
                  </c:pt>
                  <c:pt idx="1077">
                    <c:v>04:24:00</c:v>
                  </c:pt>
                  <c:pt idx="1078">
                    <c:v>04:25:00</c:v>
                  </c:pt>
                  <c:pt idx="1079">
                    <c:v>04:26:00</c:v>
                  </c:pt>
                  <c:pt idx="1080">
                    <c:v>04:27:00</c:v>
                  </c:pt>
                  <c:pt idx="1081">
                    <c:v>04:28:00</c:v>
                  </c:pt>
                  <c:pt idx="1082">
                    <c:v>04:29:00</c:v>
                  </c:pt>
                  <c:pt idx="1083">
                    <c:v>04:30:00</c:v>
                  </c:pt>
                  <c:pt idx="1084">
                    <c:v>04:31:00</c:v>
                  </c:pt>
                  <c:pt idx="1085">
                    <c:v>04:32:00</c:v>
                  </c:pt>
                  <c:pt idx="1086">
                    <c:v>04:33:00</c:v>
                  </c:pt>
                  <c:pt idx="1087">
                    <c:v>04:34:00</c:v>
                  </c:pt>
                  <c:pt idx="1088">
                    <c:v>04:35:00</c:v>
                  </c:pt>
                  <c:pt idx="1089">
                    <c:v>04:36:00</c:v>
                  </c:pt>
                  <c:pt idx="1090">
                    <c:v>04:37:00</c:v>
                  </c:pt>
                  <c:pt idx="1091">
                    <c:v>04:38:00</c:v>
                  </c:pt>
                  <c:pt idx="1092">
                    <c:v>04:39:00</c:v>
                  </c:pt>
                  <c:pt idx="1093">
                    <c:v>04:40:00</c:v>
                  </c:pt>
                  <c:pt idx="1094">
                    <c:v>04:41:00</c:v>
                  </c:pt>
                  <c:pt idx="1095">
                    <c:v>04:42:00</c:v>
                  </c:pt>
                  <c:pt idx="1096">
                    <c:v>04:43:00</c:v>
                  </c:pt>
                  <c:pt idx="1097">
                    <c:v>04:44:00</c:v>
                  </c:pt>
                  <c:pt idx="1098">
                    <c:v>04:45:00</c:v>
                  </c:pt>
                  <c:pt idx="1099">
                    <c:v>04:46:00</c:v>
                  </c:pt>
                  <c:pt idx="1100">
                    <c:v>04:47:00</c:v>
                  </c:pt>
                  <c:pt idx="1101">
                    <c:v>04:48:00</c:v>
                  </c:pt>
                  <c:pt idx="1102">
                    <c:v>04:49:00</c:v>
                  </c:pt>
                  <c:pt idx="1103">
                    <c:v>04:50:00</c:v>
                  </c:pt>
                  <c:pt idx="1104">
                    <c:v>04:51:00</c:v>
                  </c:pt>
                  <c:pt idx="1105">
                    <c:v>04:52:00</c:v>
                  </c:pt>
                  <c:pt idx="1106">
                    <c:v>04:53:00</c:v>
                  </c:pt>
                  <c:pt idx="1107">
                    <c:v>04:54:00</c:v>
                  </c:pt>
                  <c:pt idx="1108">
                    <c:v>04:55:00</c:v>
                  </c:pt>
                  <c:pt idx="1109">
                    <c:v>04:56:00</c:v>
                  </c:pt>
                  <c:pt idx="1110">
                    <c:v>04:57:00</c:v>
                  </c:pt>
                  <c:pt idx="1111">
                    <c:v>04:58:00</c:v>
                  </c:pt>
                  <c:pt idx="1112">
                    <c:v>04:59:00</c:v>
                  </c:pt>
                  <c:pt idx="1113">
                    <c:v>05:00:00</c:v>
                  </c:pt>
                  <c:pt idx="1114">
                    <c:v>05:01:00</c:v>
                  </c:pt>
                  <c:pt idx="1115">
                    <c:v>05:02:00</c:v>
                  </c:pt>
                  <c:pt idx="1116">
                    <c:v>05:03:00</c:v>
                  </c:pt>
                  <c:pt idx="1117">
                    <c:v>05:04:00</c:v>
                  </c:pt>
                  <c:pt idx="1118">
                    <c:v>05:05:00</c:v>
                  </c:pt>
                  <c:pt idx="1119">
                    <c:v>05:06:00</c:v>
                  </c:pt>
                  <c:pt idx="1120">
                    <c:v>05:07:00</c:v>
                  </c:pt>
                  <c:pt idx="1121">
                    <c:v>05:08:00</c:v>
                  </c:pt>
                  <c:pt idx="1122">
                    <c:v>05:09:00</c:v>
                  </c:pt>
                  <c:pt idx="1123">
                    <c:v>05:10:00</c:v>
                  </c:pt>
                  <c:pt idx="1124">
                    <c:v>05:11:00</c:v>
                  </c:pt>
                  <c:pt idx="1125">
                    <c:v>05:12:00</c:v>
                  </c:pt>
                  <c:pt idx="1126">
                    <c:v>05:13:00</c:v>
                  </c:pt>
                  <c:pt idx="1127">
                    <c:v>05:14:00</c:v>
                  </c:pt>
                  <c:pt idx="1128">
                    <c:v>05:15:00</c:v>
                  </c:pt>
                  <c:pt idx="1129">
                    <c:v>05:16:00</c:v>
                  </c:pt>
                  <c:pt idx="1130">
                    <c:v>05:17:00</c:v>
                  </c:pt>
                  <c:pt idx="1131">
                    <c:v>05:18:00</c:v>
                  </c:pt>
                  <c:pt idx="1132">
                    <c:v>05:19:00</c:v>
                  </c:pt>
                  <c:pt idx="1133">
                    <c:v>05:20:00</c:v>
                  </c:pt>
                  <c:pt idx="1134">
                    <c:v>05:21:00</c:v>
                  </c:pt>
                  <c:pt idx="1135">
                    <c:v>05:22:00</c:v>
                  </c:pt>
                  <c:pt idx="1136">
                    <c:v>05:23:00</c:v>
                  </c:pt>
                  <c:pt idx="1137">
                    <c:v>05:24:00</c:v>
                  </c:pt>
                  <c:pt idx="1138">
                    <c:v>05:25:00</c:v>
                  </c:pt>
                  <c:pt idx="1139">
                    <c:v>05:26:00</c:v>
                  </c:pt>
                  <c:pt idx="1140">
                    <c:v>05:27:00</c:v>
                  </c:pt>
                  <c:pt idx="1141">
                    <c:v>05:28:00</c:v>
                  </c:pt>
                  <c:pt idx="1142">
                    <c:v>05:29:00</c:v>
                  </c:pt>
                  <c:pt idx="1143">
                    <c:v>05:30:00</c:v>
                  </c:pt>
                  <c:pt idx="1144">
                    <c:v>05:31:00</c:v>
                  </c:pt>
                  <c:pt idx="1145">
                    <c:v>05:32:00</c:v>
                  </c:pt>
                  <c:pt idx="1146">
                    <c:v>05:33:00</c:v>
                  </c:pt>
                  <c:pt idx="1147">
                    <c:v>05:34:00</c:v>
                  </c:pt>
                  <c:pt idx="1148">
                    <c:v>05:35:00</c:v>
                  </c:pt>
                  <c:pt idx="1149">
                    <c:v>05:36:00</c:v>
                  </c:pt>
                  <c:pt idx="1150">
                    <c:v>05:37:00</c:v>
                  </c:pt>
                  <c:pt idx="1151">
                    <c:v>05:38:00</c:v>
                  </c:pt>
                  <c:pt idx="1152">
                    <c:v>05:39:00</c:v>
                  </c:pt>
                  <c:pt idx="1153">
                    <c:v>05:40:00</c:v>
                  </c:pt>
                  <c:pt idx="1154">
                    <c:v>05:41:00</c:v>
                  </c:pt>
                  <c:pt idx="1155">
                    <c:v>05:42:00</c:v>
                  </c:pt>
                  <c:pt idx="1156">
                    <c:v>05:43:00</c:v>
                  </c:pt>
                  <c:pt idx="1157">
                    <c:v>05:44:00</c:v>
                  </c:pt>
                  <c:pt idx="1158">
                    <c:v>05:45:00</c:v>
                  </c:pt>
                  <c:pt idx="1159">
                    <c:v>05:46:00</c:v>
                  </c:pt>
                  <c:pt idx="1160">
                    <c:v>05:47:00</c:v>
                  </c:pt>
                  <c:pt idx="1161">
                    <c:v>05:48:00</c:v>
                  </c:pt>
                  <c:pt idx="1162">
                    <c:v>05:49:00</c:v>
                  </c:pt>
                  <c:pt idx="1163">
                    <c:v>05:50:00</c:v>
                  </c:pt>
                  <c:pt idx="1164">
                    <c:v>05:51:00</c:v>
                  </c:pt>
                  <c:pt idx="1165">
                    <c:v>05:52:00</c:v>
                  </c:pt>
                  <c:pt idx="1166">
                    <c:v>05:53:00</c:v>
                  </c:pt>
                  <c:pt idx="1167">
                    <c:v>05:54:00</c:v>
                  </c:pt>
                  <c:pt idx="1168">
                    <c:v>05:55:00</c:v>
                  </c:pt>
                  <c:pt idx="1169">
                    <c:v>05:56:00</c:v>
                  </c:pt>
                  <c:pt idx="1170">
                    <c:v>05:57:00</c:v>
                  </c:pt>
                  <c:pt idx="1171">
                    <c:v>05:58:00</c:v>
                  </c:pt>
                  <c:pt idx="1172">
                    <c:v>05:59:00</c:v>
                  </c:pt>
                  <c:pt idx="1173">
                    <c:v>06:00:00</c:v>
                  </c:pt>
                  <c:pt idx="1174">
                    <c:v>06:01:00</c:v>
                  </c:pt>
                  <c:pt idx="1175">
                    <c:v>06:02:00</c:v>
                  </c:pt>
                  <c:pt idx="1176">
                    <c:v>06:03:00</c:v>
                  </c:pt>
                  <c:pt idx="1177">
                    <c:v>06:04:00</c:v>
                  </c:pt>
                  <c:pt idx="1178">
                    <c:v>06:05:00</c:v>
                  </c:pt>
                  <c:pt idx="1179">
                    <c:v>06:06:00</c:v>
                  </c:pt>
                  <c:pt idx="1180">
                    <c:v>06:07:00</c:v>
                  </c:pt>
                  <c:pt idx="1181">
                    <c:v>06:08:00</c:v>
                  </c:pt>
                  <c:pt idx="1182">
                    <c:v>06:09:00</c:v>
                  </c:pt>
                  <c:pt idx="1183">
                    <c:v>06:10:00</c:v>
                  </c:pt>
                  <c:pt idx="1184">
                    <c:v>06:11:00</c:v>
                  </c:pt>
                  <c:pt idx="1185">
                    <c:v>06:12:00</c:v>
                  </c:pt>
                  <c:pt idx="1186">
                    <c:v>06:13:00</c:v>
                  </c:pt>
                  <c:pt idx="1187">
                    <c:v>06:14:00</c:v>
                  </c:pt>
                  <c:pt idx="1188">
                    <c:v>06:15:00</c:v>
                  </c:pt>
                  <c:pt idx="1189">
                    <c:v>06:16:00</c:v>
                  </c:pt>
                  <c:pt idx="1190">
                    <c:v>06:17:00</c:v>
                  </c:pt>
                  <c:pt idx="1191">
                    <c:v>06:18:00</c:v>
                  </c:pt>
                  <c:pt idx="1192">
                    <c:v>06:19:00</c:v>
                  </c:pt>
                  <c:pt idx="1193">
                    <c:v>06:20:00</c:v>
                  </c:pt>
                  <c:pt idx="1194">
                    <c:v>06:21:00</c:v>
                  </c:pt>
                  <c:pt idx="1195">
                    <c:v>06:22:00</c:v>
                  </c:pt>
                  <c:pt idx="1196">
                    <c:v>06:23:00</c:v>
                  </c:pt>
                  <c:pt idx="1197">
                    <c:v>06:24:00</c:v>
                  </c:pt>
                  <c:pt idx="1198">
                    <c:v>06:25:00</c:v>
                  </c:pt>
                  <c:pt idx="1199">
                    <c:v>06:26:00</c:v>
                  </c:pt>
                  <c:pt idx="1200">
                    <c:v>06:27:00</c:v>
                  </c:pt>
                  <c:pt idx="1201">
                    <c:v>06:28:00</c:v>
                  </c:pt>
                  <c:pt idx="1202">
                    <c:v>06:29:00</c:v>
                  </c:pt>
                  <c:pt idx="1203">
                    <c:v>06:30:00</c:v>
                  </c:pt>
                  <c:pt idx="1204">
                    <c:v>06:31:00</c:v>
                  </c:pt>
                  <c:pt idx="1205">
                    <c:v>06:32:00</c:v>
                  </c:pt>
                  <c:pt idx="1206">
                    <c:v>06:33:00</c:v>
                  </c:pt>
                  <c:pt idx="1207">
                    <c:v>06:34:00</c:v>
                  </c:pt>
                  <c:pt idx="1208">
                    <c:v>06:35:00</c:v>
                  </c:pt>
                  <c:pt idx="1209">
                    <c:v>06:36:00</c:v>
                  </c:pt>
                  <c:pt idx="1210">
                    <c:v>06:37:00</c:v>
                  </c:pt>
                  <c:pt idx="1211">
                    <c:v>06:38:00</c:v>
                  </c:pt>
                  <c:pt idx="1212">
                    <c:v>06:39:00</c:v>
                  </c:pt>
                  <c:pt idx="1213">
                    <c:v>06:40:00</c:v>
                  </c:pt>
                  <c:pt idx="1214">
                    <c:v>06:41:00</c:v>
                  </c:pt>
                  <c:pt idx="1215">
                    <c:v>06:42:00</c:v>
                  </c:pt>
                  <c:pt idx="1216">
                    <c:v>06:43:00</c:v>
                  </c:pt>
                  <c:pt idx="1217">
                    <c:v>06:44:00</c:v>
                  </c:pt>
                  <c:pt idx="1218">
                    <c:v>06:45:00</c:v>
                  </c:pt>
                  <c:pt idx="1219">
                    <c:v>06:46:00</c:v>
                  </c:pt>
                  <c:pt idx="1220">
                    <c:v>06:47:00</c:v>
                  </c:pt>
                  <c:pt idx="1221">
                    <c:v>06:48:00</c:v>
                  </c:pt>
                  <c:pt idx="1222">
                    <c:v>06:49:00</c:v>
                  </c:pt>
                  <c:pt idx="1223">
                    <c:v>06:50:00</c:v>
                  </c:pt>
                  <c:pt idx="1224">
                    <c:v>06:51:00</c:v>
                  </c:pt>
                  <c:pt idx="1225">
                    <c:v>06:52:00</c:v>
                  </c:pt>
                  <c:pt idx="1226">
                    <c:v>06:53:00</c:v>
                  </c:pt>
                  <c:pt idx="1227">
                    <c:v>06:54:00</c:v>
                  </c:pt>
                  <c:pt idx="1228">
                    <c:v>06:55:00</c:v>
                  </c:pt>
                  <c:pt idx="1229">
                    <c:v>06:56:00</c:v>
                  </c:pt>
                  <c:pt idx="1230">
                    <c:v>06:57:00</c:v>
                  </c:pt>
                  <c:pt idx="1231">
                    <c:v>06:58:00</c:v>
                  </c:pt>
                  <c:pt idx="1232">
                    <c:v>06:59:00</c:v>
                  </c:pt>
                  <c:pt idx="1233">
                    <c:v>07:00:00</c:v>
                  </c:pt>
                  <c:pt idx="1234">
                    <c:v>07:01:00</c:v>
                  </c:pt>
                  <c:pt idx="1235">
                    <c:v>07:02:00</c:v>
                  </c:pt>
                  <c:pt idx="1236">
                    <c:v>07:03:00</c:v>
                  </c:pt>
                  <c:pt idx="1237">
                    <c:v>07:04:00</c:v>
                  </c:pt>
                  <c:pt idx="1238">
                    <c:v>07:05:00</c:v>
                  </c:pt>
                  <c:pt idx="1239">
                    <c:v>07:06:00</c:v>
                  </c:pt>
                  <c:pt idx="1240">
                    <c:v>07:07:00</c:v>
                  </c:pt>
                  <c:pt idx="1241">
                    <c:v>07:08:00</c:v>
                  </c:pt>
                  <c:pt idx="1242">
                    <c:v>07:09:00</c:v>
                  </c:pt>
                  <c:pt idx="1243">
                    <c:v>07:10:00</c:v>
                  </c:pt>
                  <c:pt idx="1244">
                    <c:v>07:11:00</c:v>
                  </c:pt>
                  <c:pt idx="1245">
                    <c:v>07:12:00</c:v>
                  </c:pt>
                  <c:pt idx="1246">
                    <c:v>07:13:00</c:v>
                  </c:pt>
                  <c:pt idx="1247">
                    <c:v>07:14:00</c:v>
                  </c:pt>
                  <c:pt idx="1248">
                    <c:v>07:15:00</c:v>
                  </c:pt>
                  <c:pt idx="1249">
                    <c:v>07:16:00</c:v>
                  </c:pt>
                  <c:pt idx="1250">
                    <c:v>07:17:00</c:v>
                  </c:pt>
                  <c:pt idx="1251">
                    <c:v>07:18:00</c:v>
                  </c:pt>
                  <c:pt idx="1252">
                    <c:v>07:19:00</c:v>
                  </c:pt>
                  <c:pt idx="1253">
                    <c:v>07:20:00</c:v>
                  </c:pt>
                  <c:pt idx="1254">
                    <c:v>07:21:00</c:v>
                  </c:pt>
                  <c:pt idx="1255">
                    <c:v>07:22:00</c:v>
                  </c:pt>
                  <c:pt idx="1256">
                    <c:v>07:23:00</c:v>
                  </c:pt>
                  <c:pt idx="1257">
                    <c:v>07:24:00</c:v>
                  </c:pt>
                  <c:pt idx="1258">
                    <c:v>07:25:00</c:v>
                  </c:pt>
                  <c:pt idx="1259">
                    <c:v>07:26:00</c:v>
                  </c:pt>
                  <c:pt idx="1260">
                    <c:v>07:27:00</c:v>
                  </c:pt>
                  <c:pt idx="1261">
                    <c:v>07:28:00</c:v>
                  </c:pt>
                  <c:pt idx="1262">
                    <c:v>07:29:00</c:v>
                  </c:pt>
                  <c:pt idx="1263">
                    <c:v>07:30:00</c:v>
                  </c:pt>
                  <c:pt idx="1264">
                    <c:v>07:31:00</c:v>
                  </c:pt>
                  <c:pt idx="1265">
                    <c:v>07:32:00</c:v>
                  </c:pt>
                  <c:pt idx="1266">
                    <c:v>07:33:00</c:v>
                  </c:pt>
                  <c:pt idx="1267">
                    <c:v>07:34:00</c:v>
                  </c:pt>
                  <c:pt idx="1268">
                    <c:v>07:35:00</c:v>
                  </c:pt>
                  <c:pt idx="1269">
                    <c:v>07:36:00</c:v>
                  </c:pt>
                  <c:pt idx="1270">
                    <c:v>07:37:00</c:v>
                  </c:pt>
                  <c:pt idx="1271">
                    <c:v>07:38:00</c:v>
                  </c:pt>
                  <c:pt idx="1272">
                    <c:v>07:39:00</c:v>
                  </c:pt>
                  <c:pt idx="1273">
                    <c:v>07:40:00</c:v>
                  </c:pt>
                  <c:pt idx="1274">
                    <c:v>07:41:00</c:v>
                  </c:pt>
                  <c:pt idx="1275">
                    <c:v>07:42:00</c:v>
                  </c:pt>
                  <c:pt idx="1276">
                    <c:v>07:43:00</c:v>
                  </c:pt>
                  <c:pt idx="1277">
                    <c:v>07:44:00</c:v>
                  </c:pt>
                  <c:pt idx="1278">
                    <c:v>07:45:00</c:v>
                  </c:pt>
                  <c:pt idx="1279">
                    <c:v>07:46:00</c:v>
                  </c:pt>
                  <c:pt idx="1280">
                    <c:v>07:47:00</c:v>
                  </c:pt>
                  <c:pt idx="1281">
                    <c:v>07:48:00</c:v>
                  </c:pt>
                  <c:pt idx="1282">
                    <c:v>07:49:00</c:v>
                  </c:pt>
                  <c:pt idx="1283">
                    <c:v>07:50:00</c:v>
                  </c:pt>
                  <c:pt idx="1284">
                    <c:v>07:51:00</c:v>
                  </c:pt>
                  <c:pt idx="1285">
                    <c:v>07:52:00</c:v>
                  </c:pt>
                  <c:pt idx="1286">
                    <c:v>07:53:00</c:v>
                  </c:pt>
                  <c:pt idx="1287">
                    <c:v>07:54:00</c:v>
                  </c:pt>
                  <c:pt idx="1288">
                    <c:v>07:55:00</c:v>
                  </c:pt>
                  <c:pt idx="1289">
                    <c:v>07:56:00</c:v>
                  </c:pt>
                  <c:pt idx="1290">
                    <c:v>07:57:00</c:v>
                  </c:pt>
                  <c:pt idx="1291">
                    <c:v>07:58:00</c:v>
                  </c:pt>
                  <c:pt idx="1292">
                    <c:v>07:59:00</c:v>
                  </c:pt>
                  <c:pt idx="1293">
                    <c:v>08:00:00</c:v>
                  </c:pt>
                  <c:pt idx="1294">
                    <c:v>08:01:00</c:v>
                  </c:pt>
                  <c:pt idx="1295">
                    <c:v>08:02:00</c:v>
                  </c:pt>
                  <c:pt idx="1296">
                    <c:v>08:03:00</c:v>
                  </c:pt>
                  <c:pt idx="1297">
                    <c:v>08:04:00</c:v>
                  </c:pt>
                  <c:pt idx="1298">
                    <c:v>08:05:00</c:v>
                  </c:pt>
                  <c:pt idx="1299">
                    <c:v>08:06:00</c:v>
                  </c:pt>
                  <c:pt idx="1300">
                    <c:v>08:07:00</c:v>
                  </c:pt>
                  <c:pt idx="1301">
                    <c:v>08:08:00</c:v>
                  </c:pt>
                  <c:pt idx="1302">
                    <c:v>08:09:00</c:v>
                  </c:pt>
                  <c:pt idx="1303">
                    <c:v>08:10:00</c:v>
                  </c:pt>
                  <c:pt idx="1304">
                    <c:v>08:11:00</c:v>
                  </c:pt>
                  <c:pt idx="1305">
                    <c:v>08:12:00</c:v>
                  </c:pt>
                  <c:pt idx="1306">
                    <c:v>08:13:00</c:v>
                  </c:pt>
                  <c:pt idx="1307">
                    <c:v>08:14:00</c:v>
                  </c:pt>
                  <c:pt idx="1308">
                    <c:v>08:15:00</c:v>
                  </c:pt>
                  <c:pt idx="1309">
                    <c:v>08:16:00</c:v>
                  </c:pt>
                  <c:pt idx="1310">
                    <c:v>08:17:00</c:v>
                  </c:pt>
                  <c:pt idx="1311">
                    <c:v>08:18:00</c:v>
                  </c:pt>
                  <c:pt idx="1312">
                    <c:v>08:19:00</c:v>
                  </c:pt>
                  <c:pt idx="1313">
                    <c:v>08:20:00</c:v>
                  </c:pt>
                  <c:pt idx="1314">
                    <c:v>08:21:00</c:v>
                  </c:pt>
                  <c:pt idx="1315">
                    <c:v>08:22:00</c:v>
                  </c:pt>
                  <c:pt idx="1316">
                    <c:v>08:23:00</c:v>
                  </c:pt>
                  <c:pt idx="1317">
                    <c:v>08:24:00</c:v>
                  </c:pt>
                  <c:pt idx="1318">
                    <c:v>08:25:00</c:v>
                  </c:pt>
                  <c:pt idx="1319">
                    <c:v>08:26:00</c:v>
                  </c:pt>
                  <c:pt idx="1320">
                    <c:v>08:27:00</c:v>
                  </c:pt>
                  <c:pt idx="1321">
                    <c:v>08:28:00</c:v>
                  </c:pt>
                  <c:pt idx="1322">
                    <c:v>08:29:00</c:v>
                  </c:pt>
                  <c:pt idx="1323">
                    <c:v>08:30:00</c:v>
                  </c:pt>
                  <c:pt idx="1324">
                    <c:v>08:31:00</c:v>
                  </c:pt>
                  <c:pt idx="1325">
                    <c:v>08:32:00</c:v>
                  </c:pt>
                  <c:pt idx="1326">
                    <c:v>08:33:00</c:v>
                  </c:pt>
                  <c:pt idx="1327">
                    <c:v>08:34:00</c:v>
                  </c:pt>
                  <c:pt idx="1328">
                    <c:v>08:35:00</c:v>
                  </c:pt>
                  <c:pt idx="1329">
                    <c:v>08:36:00</c:v>
                  </c:pt>
                  <c:pt idx="1330">
                    <c:v>08:37:00</c:v>
                  </c:pt>
                  <c:pt idx="1331">
                    <c:v>08:38:00</c:v>
                  </c:pt>
                  <c:pt idx="1332">
                    <c:v>08:39:00</c:v>
                  </c:pt>
                  <c:pt idx="1333">
                    <c:v>08:40:00</c:v>
                  </c:pt>
                  <c:pt idx="1334">
                    <c:v>08:41:00</c:v>
                  </c:pt>
                  <c:pt idx="1335">
                    <c:v>08:42:00</c:v>
                  </c:pt>
                  <c:pt idx="1336">
                    <c:v>08:43:00</c:v>
                  </c:pt>
                  <c:pt idx="1337">
                    <c:v>08:44:00</c:v>
                  </c:pt>
                  <c:pt idx="1338">
                    <c:v>08:45:00</c:v>
                  </c:pt>
                  <c:pt idx="1339">
                    <c:v>08:46:00</c:v>
                  </c:pt>
                  <c:pt idx="1340">
                    <c:v>08:47:00</c:v>
                  </c:pt>
                  <c:pt idx="1341">
                    <c:v>08:48:00</c:v>
                  </c:pt>
                  <c:pt idx="1342">
                    <c:v>08:49:00</c:v>
                  </c:pt>
                  <c:pt idx="1343">
                    <c:v>08:50:00</c:v>
                  </c:pt>
                  <c:pt idx="1344">
                    <c:v>08:51:00</c:v>
                  </c:pt>
                  <c:pt idx="1345">
                    <c:v>08:52:00</c:v>
                  </c:pt>
                  <c:pt idx="1346">
                    <c:v>08:53:00</c:v>
                  </c:pt>
                  <c:pt idx="1347">
                    <c:v>08:54:00</c:v>
                  </c:pt>
                  <c:pt idx="1348">
                    <c:v>08:55:00</c:v>
                  </c:pt>
                  <c:pt idx="1349">
                    <c:v>08:56:00</c:v>
                  </c:pt>
                  <c:pt idx="1350">
                    <c:v>08:57:00</c:v>
                  </c:pt>
                  <c:pt idx="1351">
                    <c:v>08:58:00</c:v>
                  </c:pt>
                  <c:pt idx="1352">
                    <c:v>08:59:00</c:v>
                  </c:pt>
                  <c:pt idx="1353">
                    <c:v>09:00:00</c:v>
                  </c:pt>
                  <c:pt idx="1354">
                    <c:v>09:01:00</c:v>
                  </c:pt>
                  <c:pt idx="1355">
                    <c:v>09:02:00</c:v>
                  </c:pt>
                  <c:pt idx="1356">
                    <c:v>09:03:00</c:v>
                  </c:pt>
                  <c:pt idx="1357">
                    <c:v>09:04:00</c:v>
                  </c:pt>
                  <c:pt idx="1358">
                    <c:v>09:05:00</c:v>
                  </c:pt>
                  <c:pt idx="1359">
                    <c:v>09:06:00</c:v>
                  </c:pt>
                  <c:pt idx="1360">
                    <c:v>09:07:00</c:v>
                  </c:pt>
                  <c:pt idx="1361">
                    <c:v>09:08:00</c:v>
                  </c:pt>
                  <c:pt idx="1362">
                    <c:v>09:09:00</c:v>
                  </c:pt>
                  <c:pt idx="1363">
                    <c:v>09:10:00</c:v>
                  </c:pt>
                  <c:pt idx="1364">
                    <c:v>09:11:00</c:v>
                  </c:pt>
                  <c:pt idx="1365">
                    <c:v>09:12:00</c:v>
                  </c:pt>
                  <c:pt idx="1366">
                    <c:v>09:13:00</c:v>
                  </c:pt>
                  <c:pt idx="1367">
                    <c:v>09:14:00</c:v>
                  </c:pt>
                  <c:pt idx="1368">
                    <c:v>09:15:00</c:v>
                  </c:pt>
                  <c:pt idx="1369">
                    <c:v>09:16:00</c:v>
                  </c:pt>
                  <c:pt idx="1370">
                    <c:v>09:17:00</c:v>
                  </c:pt>
                  <c:pt idx="1371">
                    <c:v>09:18:00</c:v>
                  </c:pt>
                  <c:pt idx="1372">
                    <c:v>09:19:00</c:v>
                  </c:pt>
                  <c:pt idx="1373">
                    <c:v>09:20:00</c:v>
                  </c:pt>
                  <c:pt idx="1374">
                    <c:v>09:21:00</c:v>
                  </c:pt>
                  <c:pt idx="1375">
                    <c:v>09:22:00</c:v>
                  </c:pt>
                  <c:pt idx="1376">
                    <c:v>09:23:00</c:v>
                  </c:pt>
                  <c:pt idx="1377">
                    <c:v>09:24:00</c:v>
                  </c:pt>
                  <c:pt idx="1378">
                    <c:v>09:25:00</c:v>
                  </c:pt>
                  <c:pt idx="1379">
                    <c:v>09:26:00</c:v>
                  </c:pt>
                  <c:pt idx="1380">
                    <c:v>09:27:00</c:v>
                  </c:pt>
                  <c:pt idx="1381">
                    <c:v>09:28:00</c:v>
                  </c:pt>
                  <c:pt idx="1382">
                    <c:v>09:29:00</c:v>
                  </c:pt>
                  <c:pt idx="1383">
                    <c:v>09:30:00</c:v>
                  </c:pt>
                  <c:pt idx="1384">
                    <c:v>09:31:00</c:v>
                  </c:pt>
                  <c:pt idx="1385">
                    <c:v>09:32:00</c:v>
                  </c:pt>
                  <c:pt idx="1386">
                    <c:v>09:33:00</c:v>
                  </c:pt>
                  <c:pt idx="1387">
                    <c:v>09:34:00</c:v>
                  </c:pt>
                  <c:pt idx="1388">
                    <c:v>09:35:00</c:v>
                  </c:pt>
                  <c:pt idx="1389">
                    <c:v>09:36:00</c:v>
                  </c:pt>
                  <c:pt idx="1390">
                    <c:v>09:37:00</c:v>
                  </c:pt>
                  <c:pt idx="1391">
                    <c:v>09:38:00</c:v>
                  </c:pt>
                  <c:pt idx="1392">
                    <c:v>09:39:00</c:v>
                  </c:pt>
                  <c:pt idx="1393">
                    <c:v>09:40:00</c:v>
                  </c:pt>
                  <c:pt idx="1394">
                    <c:v>09:41:00</c:v>
                  </c:pt>
                  <c:pt idx="1395">
                    <c:v>09:42:00</c:v>
                  </c:pt>
                  <c:pt idx="1396">
                    <c:v>09:43:00</c:v>
                  </c:pt>
                  <c:pt idx="1397">
                    <c:v>09:44:00</c:v>
                  </c:pt>
                  <c:pt idx="1398">
                    <c:v>09:45:00</c:v>
                  </c:pt>
                  <c:pt idx="1399">
                    <c:v>09:46:00</c:v>
                  </c:pt>
                  <c:pt idx="1400">
                    <c:v>09:47:00</c:v>
                  </c:pt>
                  <c:pt idx="1401">
                    <c:v>09:48:00</c:v>
                  </c:pt>
                  <c:pt idx="1402">
                    <c:v>09:49:00</c:v>
                  </c:pt>
                  <c:pt idx="1403">
                    <c:v>09:50:00</c:v>
                  </c:pt>
                  <c:pt idx="1404">
                    <c:v>09:51:00</c:v>
                  </c:pt>
                  <c:pt idx="1405">
                    <c:v>09:52:00</c:v>
                  </c:pt>
                  <c:pt idx="1406">
                    <c:v>09:53:00</c:v>
                  </c:pt>
                  <c:pt idx="1407">
                    <c:v>09:54:00</c:v>
                  </c:pt>
                  <c:pt idx="1408">
                    <c:v>09:55:00</c:v>
                  </c:pt>
                  <c:pt idx="1409">
                    <c:v>09:56:00</c:v>
                  </c:pt>
                  <c:pt idx="1410">
                    <c:v>09:57:00</c:v>
                  </c:pt>
                  <c:pt idx="1411">
                    <c:v>09:58:00</c:v>
                  </c:pt>
                  <c:pt idx="1412">
                    <c:v>09:59:00</c:v>
                  </c:pt>
                  <c:pt idx="1413">
                    <c:v>10:00:00</c:v>
                  </c:pt>
                  <c:pt idx="1414">
                    <c:v>10:01:00</c:v>
                  </c:pt>
                  <c:pt idx="1415">
                    <c:v>10:02:00</c:v>
                  </c:pt>
                  <c:pt idx="1416">
                    <c:v>10:03:00</c:v>
                  </c:pt>
                  <c:pt idx="1417">
                    <c:v>10:04:00</c:v>
                  </c:pt>
                  <c:pt idx="1418">
                    <c:v>10:05:00</c:v>
                  </c:pt>
                  <c:pt idx="1419">
                    <c:v>10:06:00</c:v>
                  </c:pt>
                  <c:pt idx="1420">
                    <c:v>10:07:00</c:v>
                  </c:pt>
                  <c:pt idx="1421">
                    <c:v>10:08:00</c:v>
                  </c:pt>
                  <c:pt idx="1422">
                    <c:v>10:09:00</c:v>
                  </c:pt>
                  <c:pt idx="1423">
                    <c:v>10:10:00</c:v>
                  </c:pt>
                  <c:pt idx="1424">
                    <c:v>10:11:00</c:v>
                  </c:pt>
                  <c:pt idx="1425">
                    <c:v>10:12:00</c:v>
                  </c:pt>
                  <c:pt idx="1426">
                    <c:v>10:13:00</c:v>
                  </c:pt>
                  <c:pt idx="1427">
                    <c:v>10:14:00</c:v>
                  </c:pt>
                  <c:pt idx="1428">
                    <c:v>10:15:00</c:v>
                  </c:pt>
                  <c:pt idx="1429">
                    <c:v>10:16:00</c:v>
                  </c:pt>
                  <c:pt idx="1430">
                    <c:v>10:17:00</c:v>
                  </c:pt>
                  <c:pt idx="1431">
                    <c:v>10:18:00</c:v>
                  </c:pt>
                  <c:pt idx="1432">
                    <c:v>10:19:00</c:v>
                  </c:pt>
                  <c:pt idx="1433">
                    <c:v>10:20:00</c:v>
                  </c:pt>
                  <c:pt idx="1434">
                    <c:v>10:21:00</c:v>
                  </c:pt>
                  <c:pt idx="1435">
                    <c:v>10:22:00</c:v>
                  </c:pt>
                  <c:pt idx="1436">
                    <c:v>10:23:00</c:v>
                  </c:pt>
                  <c:pt idx="1437">
                    <c:v>10:24:00</c:v>
                  </c:pt>
                  <c:pt idx="1438">
                    <c:v>10:25:00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pt idx="60">
                    <c:v>28/6/2016</c:v>
                  </c:pt>
                  <c:pt idx="61">
                    <c:v>28/6/2016</c:v>
                  </c:pt>
                  <c:pt idx="62">
                    <c:v>28/6/2016</c:v>
                  </c:pt>
                  <c:pt idx="63">
                    <c:v>28/6/2016</c:v>
                  </c:pt>
                  <c:pt idx="64">
                    <c:v>28/6/2016</c:v>
                  </c:pt>
                  <c:pt idx="65">
                    <c:v>28/6/2016</c:v>
                  </c:pt>
                  <c:pt idx="66">
                    <c:v>28/6/2016</c:v>
                  </c:pt>
                  <c:pt idx="67">
                    <c:v>28/6/2016</c:v>
                  </c:pt>
                  <c:pt idx="68">
                    <c:v>28/6/2016</c:v>
                  </c:pt>
                  <c:pt idx="69">
                    <c:v>28/6/2016</c:v>
                  </c:pt>
                  <c:pt idx="70">
                    <c:v>28/6/2016</c:v>
                  </c:pt>
                  <c:pt idx="71">
                    <c:v>28/6/2016</c:v>
                  </c:pt>
                  <c:pt idx="72">
                    <c:v>28/6/2016</c:v>
                  </c:pt>
                  <c:pt idx="73">
                    <c:v>28/6/2016</c:v>
                  </c:pt>
                  <c:pt idx="74">
                    <c:v>28/6/2016</c:v>
                  </c:pt>
                  <c:pt idx="75">
                    <c:v>28/6/2016</c:v>
                  </c:pt>
                  <c:pt idx="76">
                    <c:v>28/6/2016</c:v>
                  </c:pt>
                  <c:pt idx="77">
                    <c:v>28/6/2016</c:v>
                  </c:pt>
                  <c:pt idx="78">
                    <c:v>28/6/2016</c:v>
                  </c:pt>
                  <c:pt idx="79">
                    <c:v>28/6/2016</c:v>
                  </c:pt>
                  <c:pt idx="80">
                    <c:v>28/6/2016</c:v>
                  </c:pt>
                  <c:pt idx="81">
                    <c:v>28/6/2016</c:v>
                  </c:pt>
                  <c:pt idx="82">
                    <c:v>28/6/2016</c:v>
                  </c:pt>
                  <c:pt idx="83">
                    <c:v>28/6/2016</c:v>
                  </c:pt>
                  <c:pt idx="84">
                    <c:v>28/6/2016</c:v>
                  </c:pt>
                  <c:pt idx="85">
                    <c:v>28/6/2016</c:v>
                  </c:pt>
                  <c:pt idx="86">
                    <c:v>28/6/2016</c:v>
                  </c:pt>
                  <c:pt idx="87">
                    <c:v>28/6/2016</c:v>
                  </c:pt>
                  <c:pt idx="88">
                    <c:v>28/6/2016</c:v>
                  </c:pt>
                  <c:pt idx="89">
                    <c:v>28/6/2016</c:v>
                  </c:pt>
                  <c:pt idx="90">
                    <c:v>28/6/2016</c:v>
                  </c:pt>
                  <c:pt idx="91">
                    <c:v>28/6/2016</c:v>
                  </c:pt>
                  <c:pt idx="92">
                    <c:v>28/6/2016</c:v>
                  </c:pt>
                  <c:pt idx="93">
                    <c:v>28/6/2016</c:v>
                  </c:pt>
                  <c:pt idx="94">
                    <c:v>28/6/2016</c:v>
                  </c:pt>
                  <c:pt idx="95">
                    <c:v>28/6/2016</c:v>
                  </c:pt>
                  <c:pt idx="96">
                    <c:v>28/6/2016</c:v>
                  </c:pt>
                  <c:pt idx="97">
                    <c:v>28/6/2016</c:v>
                  </c:pt>
                  <c:pt idx="98">
                    <c:v>28/6/2016</c:v>
                  </c:pt>
                  <c:pt idx="99">
                    <c:v>28/6/2016</c:v>
                  </c:pt>
                  <c:pt idx="100">
                    <c:v>28/6/2016</c:v>
                  </c:pt>
                  <c:pt idx="101">
                    <c:v>28/6/2016</c:v>
                  </c:pt>
                  <c:pt idx="102">
                    <c:v>28/6/2016</c:v>
                  </c:pt>
                  <c:pt idx="103">
                    <c:v>28/6/2016</c:v>
                  </c:pt>
                  <c:pt idx="104">
                    <c:v>28/6/2016</c:v>
                  </c:pt>
                  <c:pt idx="105">
                    <c:v>28/6/2016</c:v>
                  </c:pt>
                  <c:pt idx="106">
                    <c:v>28/6/2016</c:v>
                  </c:pt>
                  <c:pt idx="107">
                    <c:v>28/6/2016</c:v>
                  </c:pt>
                  <c:pt idx="108">
                    <c:v>28/6/2016</c:v>
                  </c:pt>
                  <c:pt idx="109">
                    <c:v>28/6/2016</c:v>
                  </c:pt>
                  <c:pt idx="110">
                    <c:v>28/6/2016</c:v>
                  </c:pt>
                  <c:pt idx="111">
                    <c:v>28/6/2016</c:v>
                  </c:pt>
                  <c:pt idx="112">
                    <c:v>28/6/2016</c:v>
                  </c:pt>
                  <c:pt idx="113">
                    <c:v>28/6/2016</c:v>
                  </c:pt>
                  <c:pt idx="114">
                    <c:v>28/6/2016</c:v>
                  </c:pt>
                  <c:pt idx="115">
                    <c:v>28/6/2016</c:v>
                  </c:pt>
                  <c:pt idx="116">
                    <c:v>28/6/2016</c:v>
                  </c:pt>
                  <c:pt idx="117">
                    <c:v>28/6/2016</c:v>
                  </c:pt>
                  <c:pt idx="118">
                    <c:v>28/6/2016</c:v>
                  </c:pt>
                  <c:pt idx="119">
                    <c:v>28/6/2016</c:v>
                  </c:pt>
                  <c:pt idx="120">
                    <c:v>28/6/2016</c:v>
                  </c:pt>
                  <c:pt idx="121">
                    <c:v>28/6/2016</c:v>
                  </c:pt>
                  <c:pt idx="122">
                    <c:v>28/6/2016</c:v>
                  </c:pt>
                  <c:pt idx="123">
                    <c:v>28/6/2016</c:v>
                  </c:pt>
                  <c:pt idx="124">
                    <c:v>28/6/2016</c:v>
                  </c:pt>
                  <c:pt idx="125">
                    <c:v>28/6/2016</c:v>
                  </c:pt>
                  <c:pt idx="126">
                    <c:v>28/6/2016</c:v>
                  </c:pt>
                  <c:pt idx="127">
                    <c:v>28/6/2016</c:v>
                  </c:pt>
                  <c:pt idx="128">
                    <c:v>28/6/2016</c:v>
                  </c:pt>
                  <c:pt idx="129">
                    <c:v>28/6/2016</c:v>
                  </c:pt>
                  <c:pt idx="130">
                    <c:v>28/6/2016</c:v>
                  </c:pt>
                  <c:pt idx="131">
                    <c:v>28/6/2016</c:v>
                  </c:pt>
                  <c:pt idx="132">
                    <c:v>28/6/2016</c:v>
                  </c:pt>
                  <c:pt idx="133">
                    <c:v>28/6/2016</c:v>
                  </c:pt>
                  <c:pt idx="134">
                    <c:v>28/6/2016</c:v>
                  </c:pt>
                  <c:pt idx="135">
                    <c:v>28/6/2016</c:v>
                  </c:pt>
                  <c:pt idx="136">
                    <c:v>28/6/2016</c:v>
                  </c:pt>
                  <c:pt idx="137">
                    <c:v>28/6/2016</c:v>
                  </c:pt>
                  <c:pt idx="138">
                    <c:v>28/6/2016</c:v>
                  </c:pt>
                  <c:pt idx="139">
                    <c:v>28/6/2016</c:v>
                  </c:pt>
                  <c:pt idx="140">
                    <c:v>28/6/2016</c:v>
                  </c:pt>
                  <c:pt idx="141">
                    <c:v>28/6/2016</c:v>
                  </c:pt>
                  <c:pt idx="142">
                    <c:v>28/6/2016</c:v>
                  </c:pt>
                  <c:pt idx="143">
                    <c:v>28/6/2016</c:v>
                  </c:pt>
                  <c:pt idx="144">
                    <c:v>28/6/2016</c:v>
                  </c:pt>
                  <c:pt idx="145">
                    <c:v>28/6/2016</c:v>
                  </c:pt>
                  <c:pt idx="146">
                    <c:v>28/6/2016</c:v>
                  </c:pt>
                  <c:pt idx="147">
                    <c:v>28/6/2016</c:v>
                  </c:pt>
                  <c:pt idx="148">
                    <c:v>28/6/2016</c:v>
                  </c:pt>
                  <c:pt idx="149">
                    <c:v>28/6/2016</c:v>
                  </c:pt>
                  <c:pt idx="150">
                    <c:v>28/6/2016</c:v>
                  </c:pt>
                  <c:pt idx="151">
                    <c:v>28/6/2016</c:v>
                  </c:pt>
                  <c:pt idx="152">
                    <c:v>28/6/2016</c:v>
                  </c:pt>
                  <c:pt idx="153">
                    <c:v>28/6/2016</c:v>
                  </c:pt>
                  <c:pt idx="154">
                    <c:v>28/6/2016</c:v>
                  </c:pt>
                  <c:pt idx="155">
                    <c:v>28/6/2016</c:v>
                  </c:pt>
                  <c:pt idx="156">
                    <c:v>28/6/2016</c:v>
                  </c:pt>
                  <c:pt idx="157">
                    <c:v>28/6/2016</c:v>
                  </c:pt>
                  <c:pt idx="158">
                    <c:v>28/6/2016</c:v>
                  </c:pt>
                  <c:pt idx="159">
                    <c:v>28/6/2016</c:v>
                  </c:pt>
                  <c:pt idx="160">
                    <c:v>28/6/2016</c:v>
                  </c:pt>
                  <c:pt idx="161">
                    <c:v>28/6/2016</c:v>
                  </c:pt>
                  <c:pt idx="162">
                    <c:v>28/6/2016</c:v>
                  </c:pt>
                  <c:pt idx="163">
                    <c:v>28/6/2016</c:v>
                  </c:pt>
                  <c:pt idx="164">
                    <c:v>28/6/2016</c:v>
                  </c:pt>
                  <c:pt idx="165">
                    <c:v>28/6/2016</c:v>
                  </c:pt>
                  <c:pt idx="166">
                    <c:v>28/6/2016</c:v>
                  </c:pt>
                  <c:pt idx="167">
                    <c:v>28/6/2016</c:v>
                  </c:pt>
                  <c:pt idx="168">
                    <c:v>28/6/2016</c:v>
                  </c:pt>
                  <c:pt idx="169">
                    <c:v>28/6/2016</c:v>
                  </c:pt>
                  <c:pt idx="170">
                    <c:v>28/6/2016</c:v>
                  </c:pt>
                  <c:pt idx="171">
                    <c:v>28/6/2016</c:v>
                  </c:pt>
                  <c:pt idx="172">
                    <c:v>28/6/2016</c:v>
                  </c:pt>
                  <c:pt idx="173">
                    <c:v>28/6/2016</c:v>
                  </c:pt>
                  <c:pt idx="174">
                    <c:v>28/6/2016</c:v>
                  </c:pt>
                  <c:pt idx="175">
                    <c:v>28/6/2016</c:v>
                  </c:pt>
                  <c:pt idx="176">
                    <c:v>28/6/2016</c:v>
                  </c:pt>
                  <c:pt idx="177">
                    <c:v>28/6/2016</c:v>
                  </c:pt>
                  <c:pt idx="178">
                    <c:v>28/6/2016</c:v>
                  </c:pt>
                  <c:pt idx="179">
                    <c:v>28/6/2016</c:v>
                  </c:pt>
                  <c:pt idx="180">
                    <c:v>28/6/2016</c:v>
                  </c:pt>
                  <c:pt idx="181">
                    <c:v>28/6/2016</c:v>
                  </c:pt>
                  <c:pt idx="182">
                    <c:v>28/6/2016</c:v>
                  </c:pt>
                  <c:pt idx="183">
                    <c:v>28/6/2016</c:v>
                  </c:pt>
                  <c:pt idx="184">
                    <c:v>28/6/2016</c:v>
                  </c:pt>
                  <c:pt idx="185">
                    <c:v>28/6/2016</c:v>
                  </c:pt>
                  <c:pt idx="186">
                    <c:v>28/6/2016</c:v>
                  </c:pt>
                  <c:pt idx="187">
                    <c:v>28/6/2016</c:v>
                  </c:pt>
                  <c:pt idx="188">
                    <c:v>28/6/2016</c:v>
                  </c:pt>
                  <c:pt idx="189">
                    <c:v>28/6/2016</c:v>
                  </c:pt>
                  <c:pt idx="190">
                    <c:v>28/6/2016</c:v>
                  </c:pt>
                  <c:pt idx="191">
                    <c:v>28/6/2016</c:v>
                  </c:pt>
                  <c:pt idx="192">
                    <c:v>28/6/2016</c:v>
                  </c:pt>
                  <c:pt idx="193">
                    <c:v>28/6/2016</c:v>
                  </c:pt>
                  <c:pt idx="194">
                    <c:v>28/6/2016</c:v>
                  </c:pt>
                  <c:pt idx="195">
                    <c:v>28/6/2016</c:v>
                  </c:pt>
                  <c:pt idx="196">
                    <c:v>28/6/2016</c:v>
                  </c:pt>
                  <c:pt idx="197">
                    <c:v>28/6/2016</c:v>
                  </c:pt>
                  <c:pt idx="198">
                    <c:v>28/6/2016</c:v>
                  </c:pt>
                  <c:pt idx="199">
                    <c:v>28/6/2016</c:v>
                  </c:pt>
                  <c:pt idx="200">
                    <c:v>28/6/2016</c:v>
                  </c:pt>
                  <c:pt idx="201">
                    <c:v>28/6/2016</c:v>
                  </c:pt>
                  <c:pt idx="202">
                    <c:v>28/6/2016</c:v>
                  </c:pt>
                  <c:pt idx="203">
                    <c:v>28/6/2016</c:v>
                  </c:pt>
                  <c:pt idx="204">
                    <c:v>28/6/2016</c:v>
                  </c:pt>
                  <c:pt idx="205">
                    <c:v>28/6/2016</c:v>
                  </c:pt>
                  <c:pt idx="206">
                    <c:v>28/6/2016</c:v>
                  </c:pt>
                  <c:pt idx="207">
                    <c:v>28/6/2016</c:v>
                  </c:pt>
                  <c:pt idx="208">
                    <c:v>28/6/2016</c:v>
                  </c:pt>
                  <c:pt idx="209">
                    <c:v>28/6/2016</c:v>
                  </c:pt>
                  <c:pt idx="210">
                    <c:v>28/6/2016</c:v>
                  </c:pt>
                  <c:pt idx="211">
                    <c:v>28/6/2016</c:v>
                  </c:pt>
                  <c:pt idx="212">
                    <c:v>28/6/2016</c:v>
                  </c:pt>
                  <c:pt idx="213">
                    <c:v>28/6/2016</c:v>
                  </c:pt>
                  <c:pt idx="214">
                    <c:v>28/6/2016</c:v>
                  </c:pt>
                  <c:pt idx="215">
                    <c:v>28/6/2016</c:v>
                  </c:pt>
                  <c:pt idx="216">
                    <c:v>28/6/2016</c:v>
                  </c:pt>
                  <c:pt idx="217">
                    <c:v>28/6/2016</c:v>
                  </c:pt>
                  <c:pt idx="218">
                    <c:v>28/6/2016</c:v>
                  </c:pt>
                  <c:pt idx="219">
                    <c:v>28/6/2016</c:v>
                  </c:pt>
                  <c:pt idx="220">
                    <c:v>28/6/2016</c:v>
                  </c:pt>
                  <c:pt idx="221">
                    <c:v>28/6/2016</c:v>
                  </c:pt>
                  <c:pt idx="222">
                    <c:v>28/6/2016</c:v>
                  </c:pt>
                  <c:pt idx="223">
                    <c:v>28/6/2016</c:v>
                  </c:pt>
                  <c:pt idx="224">
                    <c:v>28/6/2016</c:v>
                  </c:pt>
                  <c:pt idx="225">
                    <c:v>28/6/2016</c:v>
                  </c:pt>
                  <c:pt idx="226">
                    <c:v>28/6/2016</c:v>
                  </c:pt>
                  <c:pt idx="227">
                    <c:v>28/6/2016</c:v>
                  </c:pt>
                  <c:pt idx="228">
                    <c:v>28/6/2016</c:v>
                  </c:pt>
                  <c:pt idx="229">
                    <c:v>28/6/2016</c:v>
                  </c:pt>
                  <c:pt idx="230">
                    <c:v>28/6/2016</c:v>
                  </c:pt>
                  <c:pt idx="231">
                    <c:v>28/6/2016</c:v>
                  </c:pt>
                  <c:pt idx="232">
                    <c:v>28/6/2016</c:v>
                  </c:pt>
                  <c:pt idx="233">
                    <c:v>28/6/2016</c:v>
                  </c:pt>
                  <c:pt idx="234">
                    <c:v>28/6/2016</c:v>
                  </c:pt>
                  <c:pt idx="235">
                    <c:v>28/6/2016</c:v>
                  </c:pt>
                  <c:pt idx="236">
                    <c:v>28/6/2016</c:v>
                  </c:pt>
                  <c:pt idx="237">
                    <c:v>28/6/2016</c:v>
                  </c:pt>
                  <c:pt idx="238">
                    <c:v>28/6/2016</c:v>
                  </c:pt>
                  <c:pt idx="239">
                    <c:v>28/6/2016</c:v>
                  </c:pt>
                  <c:pt idx="240">
                    <c:v>28/6/2016</c:v>
                  </c:pt>
                  <c:pt idx="241">
                    <c:v>28/6/2016</c:v>
                  </c:pt>
                  <c:pt idx="242">
                    <c:v>28/6/2016</c:v>
                  </c:pt>
                  <c:pt idx="243">
                    <c:v>28/6/2016</c:v>
                  </c:pt>
                  <c:pt idx="244">
                    <c:v>28/6/2016</c:v>
                  </c:pt>
                  <c:pt idx="245">
                    <c:v>28/6/2016</c:v>
                  </c:pt>
                  <c:pt idx="246">
                    <c:v>28/6/2016</c:v>
                  </c:pt>
                  <c:pt idx="247">
                    <c:v>28/6/2016</c:v>
                  </c:pt>
                  <c:pt idx="248">
                    <c:v>28/6/2016</c:v>
                  </c:pt>
                  <c:pt idx="249">
                    <c:v>28/6/2016</c:v>
                  </c:pt>
                  <c:pt idx="250">
                    <c:v>28/6/2016</c:v>
                  </c:pt>
                  <c:pt idx="251">
                    <c:v>28/6/2016</c:v>
                  </c:pt>
                  <c:pt idx="252">
                    <c:v>28/6/2016</c:v>
                  </c:pt>
                  <c:pt idx="253">
                    <c:v>28/6/2016</c:v>
                  </c:pt>
                  <c:pt idx="254">
                    <c:v>28/6/2016</c:v>
                  </c:pt>
                  <c:pt idx="255">
                    <c:v>28/6/2016</c:v>
                  </c:pt>
                  <c:pt idx="256">
                    <c:v>28/6/2016</c:v>
                  </c:pt>
                  <c:pt idx="257">
                    <c:v>28/6/2016</c:v>
                  </c:pt>
                  <c:pt idx="258">
                    <c:v>28/6/2016</c:v>
                  </c:pt>
                  <c:pt idx="259">
                    <c:v>28/6/2016</c:v>
                  </c:pt>
                  <c:pt idx="260">
                    <c:v>28/6/2016</c:v>
                  </c:pt>
                  <c:pt idx="261">
                    <c:v>28/6/2016</c:v>
                  </c:pt>
                  <c:pt idx="262">
                    <c:v>28/6/2016</c:v>
                  </c:pt>
                  <c:pt idx="263">
                    <c:v>28/6/2016</c:v>
                  </c:pt>
                  <c:pt idx="264">
                    <c:v>28/6/2016</c:v>
                  </c:pt>
                  <c:pt idx="265">
                    <c:v>28/6/2016</c:v>
                  </c:pt>
                  <c:pt idx="266">
                    <c:v>28/6/2016</c:v>
                  </c:pt>
                  <c:pt idx="267">
                    <c:v>28/6/2016</c:v>
                  </c:pt>
                  <c:pt idx="268">
                    <c:v>28/6/2016</c:v>
                  </c:pt>
                  <c:pt idx="269">
                    <c:v>28/6/2016</c:v>
                  </c:pt>
                  <c:pt idx="270">
                    <c:v>28/6/2016</c:v>
                  </c:pt>
                  <c:pt idx="271">
                    <c:v>28/6/2016</c:v>
                  </c:pt>
                  <c:pt idx="272">
                    <c:v>28/6/2016</c:v>
                  </c:pt>
                  <c:pt idx="273">
                    <c:v>28/6/2016</c:v>
                  </c:pt>
                  <c:pt idx="274">
                    <c:v>28/6/2016</c:v>
                  </c:pt>
                  <c:pt idx="275">
                    <c:v>28/6/2016</c:v>
                  </c:pt>
                  <c:pt idx="276">
                    <c:v>28/6/2016</c:v>
                  </c:pt>
                  <c:pt idx="277">
                    <c:v>28/6/2016</c:v>
                  </c:pt>
                  <c:pt idx="278">
                    <c:v>28/6/2016</c:v>
                  </c:pt>
                  <c:pt idx="279">
                    <c:v>28/6/2016</c:v>
                  </c:pt>
                  <c:pt idx="280">
                    <c:v>28/6/2016</c:v>
                  </c:pt>
                  <c:pt idx="281">
                    <c:v>28/6/2016</c:v>
                  </c:pt>
                  <c:pt idx="282">
                    <c:v>28/6/2016</c:v>
                  </c:pt>
                  <c:pt idx="283">
                    <c:v>28/6/2016</c:v>
                  </c:pt>
                  <c:pt idx="284">
                    <c:v>28/6/2016</c:v>
                  </c:pt>
                  <c:pt idx="285">
                    <c:v>28/6/2016</c:v>
                  </c:pt>
                  <c:pt idx="286">
                    <c:v>28/6/2016</c:v>
                  </c:pt>
                  <c:pt idx="287">
                    <c:v>28/6/2016</c:v>
                  </c:pt>
                  <c:pt idx="288">
                    <c:v>28/6/2016</c:v>
                  </c:pt>
                  <c:pt idx="289">
                    <c:v>28/6/2016</c:v>
                  </c:pt>
                  <c:pt idx="290">
                    <c:v>28/6/2016</c:v>
                  </c:pt>
                  <c:pt idx="291">
                    <c:v>28/6/2016</c:v>
                  </c:pt>
                  <c:pt idx="292">
                    <c:v>28/6/2016</c:v>
                  </c:pt>
                  <c:pt idx="293">
                    <c:v>28/6/2016</c:v>
                  </c:pt>
                  <c:pt idx="294">
                    <c:v>28/6/2016</c:v>
                  </c:pt>
                  <c:pt idx="295">
                    <c:v>28/6/2016</c:v>
                  </c:pt>
                  <c:pt idx="296">
                    <c:v>28/6/2016</c:v>
                  </c:pt>
                  <c:pt idx="297">
                    <c:v>28/6/2016</c:v>
                  </c:pt>
                  <c:pt idx="298">
                    <c:v>28/6/2016</c:v>
                  </c:pt>
                  <c:pt idx="299">
                    <c:v>28/6/2016</c:v>
                  </c:pt>
                  <c:pt idx="300">
                    <c:v>28/6/2016</c:v>
                  </c:pt>
                  <c:pt idx="301">
                    <c:v>28/6/2016</c:v>
                  </c:pt>
                  <c:pt idx="302">
                    <c:v>28/6/2016</c:v>
                  </c:pt>
                  <c:pt idx="303">
                    <c:v>28/6/2016</c:v>
                  </c:pt>
                  <c:pt idx="304">
                    <c:v>28/6/2016</c:v>
                  </c:pt>
                  <c:pt idx="305">
                    <c:v>28/6/2016</c:v>
                  </c:pt>
                  <c:pt idx="306">
                    <c:v>28/6/2016</c:v>
                  </c:pt>
                  <c:pt idx="307">
                    <c:v>28/6/2016</c:v>
                  </c:pt>
                  <c:pt idx="308">
                    <c:v>28/6/2016</c:v>
                  </c:pt>
                  <c:pt idx="309">
                    <c:v>28/6/2016</c:v>
                  </c:pt>
                  <c:pt idx="310">
                    <c:v>28/6/2016</c:v>
                  </c:pt>
                  <c:pt idx="311">
                    <c:v>28/6/2016</c:v>
                  </c:pt>
                  <c:pt idx="312">
                    <c:v>28/6/2016</c:v>
                  </c:pt>
                  <c:pt idx="313">
                    <c:v>28/6/2016</c:v>
                  </c:pt>
                  <c:pt idx="314">
                    <c:v>28/6/2016</c:v>
                  </c:pt>
                  <c:pt idx="315">
                    <c:v>28/6/2016</c:v>
                  </c:pt>
                  <c:pt idx="316">
                    <c:v>28/6/2016</c:v>
                  </c:pt>
                  <c:pt idx="317">
                    <c:v>28/6/2016</c:v>
                  </c:pt>
                  <c:pt idx="318">
                    <c:v>28/6/2016</c:v>
                  </c:pt>
                  <c:pt idx="319">
                    <c:v>28/6/2016</c:v>
                  </c:pt>
                  <c:pt idx="320">
                    <c:v>28/6/2016</c:v>
                  </c:pt>
                  <c:pt idx="321">
                    <c:v>28/6/2016</c:v>
                  </c:pt>
                  <c:pt idx="322">
                    <c:v>28/6/2016</c:v>
                  </c:pt>
                  <c:pt idx="323">
                    <c:v>28/6/2016</c:v>
                  </c:pt>
                  <c:pt idx="324">
                    <c:v>28/6/2016</c:v>
                  </c:pt>
                  <c:pt idx="325">
                    <c:v>28/6/2016</c:v>
                  </c:pt>
                  <c:pt idx="326">
                    <c:v>28/6/2016</c:v>
                  </c:pt>
                  <c:pt idx="327">
                    <c:v>28/6/2016</c:v>
                  </c:pt>
                  <c:pt idx="328">
                    <c:v>28/6/2016</c:v>
                  </c:pt>
                  <c:pt idx="329">
                    <c:v>28/6/2016</c:v>
                  </c:pt>
                  <c:pt idx="330">
                    <c:v>28/6/2016</c:v>
                  </c:pt>
                  <c:pt idx="331">
                    <c:v>28/6/2016</c:v>
                  </c:pt>
                  <c:pt idx="332">
                    <c:v>28/6/2016</c:v>
                  </c:pt>
                  <c:pt idx="333">
                    <c:v>28/6/2016</c:v>
                  </c:pt>
                  <c:pt idx="334">
                    <c:v>28/6/2016</c:v>
                  </c:pt>
                  <c:pt idx="335">
                    <c:v>28/6/2016</c:v>
                  </c:pt>
                  <c:pt idx="336">
                    <c:v>28/6/2016</c:v>
                  </c:pt>
                  <c:pt idx="337">
                    <c:v>28/6/2016</c:v>
                  </c:pt>
                  <c:pt idx="338">
                    <c:v>28/6/2016</c:v>
                  </c:pt>
                  <c:pt idx="339">
                    <c:v>28/6/2016</c:v>
                  </c:pt>
                  <c:pt idx="340">
                    <c:v>28/6/2016</c:v>
                  </c:pt>
                  <c:pt idx="341">
                    <c:v>28/6/2016</c:v>
                  </c:pt>
                  <c:pt idx="342">
                    <c:v>28/6/2016</c:v>
                  </c:pt>
                  <c:pt idx="343">
                    <c:v>28/6/2016</c:v>
                  </c:pt>
                  <c:pt idx="344">
                    <c:v>28/6/2016</c:v>
                  </c:pt>
                  <c:pt idx="345">
                    <c:v>28/6/2016</c:v>
                  </c:pt>
                  <c:pt idx="346">
                    <c:v>28/6/2016</c:v>
                  </c:pt>
                  <c:pt idx="347">
                    <c:v>28/6/2016</c:v>
                  </c:pt>
                  <c:pt idx="348">
                    <c:v>28/6/2016</c:v>
                  </c:pt>
                  <c:pt idx="349">
                    <c:v>28/6/2016</c:v>
                  </c:pt>
                  <c:pt idx="350">
                    <c:v>28/6/2016</c:v>
                  </c:pt>
                  <c:pt idx="351">
                    <c:v>28/6/2016</c:v>
                  </c:pt>
                  <c:pt idx="352">
                    <c:v>28/6/2016</c:v>
                  </c:pt>
                  <c:pt idx="353">
                    <c:v>28/6/2016</c:v>
                  </c:pt>
                  <c:pt idx="354">
                    <c:v>28/6/2016</c:v>
                  </c:pt>
                  <c:pt idx="355">
                    <c:v>28/6/2016</c:v>
                  </c:pt>
                  <c:pt idx="356">
                    <c:v>28/6/2016</c:v>
                  </c:pt>
                  <c:pt idx="357">
                    <c:v>28/6/2016</c:v>
                  </c:pt>
                  <c:pt idx="358">
                    <c:v>28/6/2016</c:v>
                  </c:pt>
                  <c:pt idx="359">
                    <c:v>28/6/2016</c:v>
                  </c:pt>
                  <c:pt idx="360">
                    <c:v>28/6/2016</c:v>
                  </c:pt>
                  <c:pt idx="361">
                    <c:v>28/6/2016</c:v>
                  </c:pt>
                  <c:pt idx="362">
                    <c:v>28/6/2016</c:v>
                  </c:pt>
                  <c:pt idx="363">
                    <c:v>28/6/2016</c:v>
                  </c:pt>
                  <c:pt idx="364">
                    <c:v>28/6/2016</c:v>
                  </c:pt>
                  <c:pt idx="365">
                    <c:v>28/6/2016</c:v>
                  </c:pt>
                  <c:pt idx="366">
                    <c:v>28/6/2016</c:v>
                  </c:pt>
                  <c:pt idx="367">
                    <c:v>28/6/2016</c:v>
                  </c:pt>
                  <c:pt idx="368">
                    <c:v>28/6/2016</c:v>
                  </c:pt>
                  <c:pt idx="369">
                    <c:v>28/6/2016</c:v>
                  </c:pt>
                  <c:pt idx="370">
                    <c:v>28/6/2016</c:v>
                  </c:pt>
                  <c:pt idx="371">
                    <c:v>28/6/2016</c:v>
                  </c:pt>
                  <c:pt idx="372">
                    <c:v>28/6/2016</c:v>
                  </c:pt>
                  <c:pt idx="373">
                    <c:v>28/6/2016</c:v>
                  </c:pt>
                  <c:pt idx="374">
                    <c:v>28/6/2016</c:v>
                  </c:pt>
                  <c:pt idx="375">
                    <c:v>28/6/2016</c:v>
                  </c:pt>
                  <c:pt idx="376">
                    <c:v>28/6/2016</c:v>
                  </c:pt>
                  <c:pt idx="377">
                    <c:v>28/6/2016</c:v>
                  </c:pt>
                  <c:pt idx="378">
                    <c:v>28/6/2016</c:v>
                  </c:pt>
                  <c:pt idx="379">
                    <c:v>28/6/2016</c:v>
                  </c:pt>
                  <c:pt idx="380">
                    <c:v>28/6/2016</c:v>
                  </c:pt>
                  <c:pt idx="381">
                    <c:v>28/6/2016</c:v>
                  </c:pt>
                  <c:pt idx="382">
                    <c:v>28/6/2016</c:v>
                  </c:pt>
                  <c:pt idx="383">
                    <c:v>28/6/2016</c:v>
                  </c:pt>
                  <c:pt idx="384">
                    <c:v>28/6/2016</c:v>
                  </c:pt>
                  <c:pt idx="385">
                    <c:v>28/6/2016</c:v>
                  </c:pt>
                  <c:pt idx="386">
                    <c:v>28/6/2016</c:v>
                  </c:pt>
                  <c:pt idx="387">
                    <c:v>28/6/2016</c:v>
                  </c:pt>
                  <c:pt idx="388">
                    <c:v>28/6/2016</c:v>
                  </c:pt>
                  <c:pt idx="389">
                    <c:v>28/6/2016</c:v>
                  </c:pt>
                  <c:pt idx="390">
                    <c:v>28/6/2016</c:v>
                  </c:pt>
                  <c:pt idx="391">
                    <c:v>28/6/2016</c:v>
                  </c:pt>
                  <c:pt idx="392">
                    <c:v>28/6/2016</c:v>
                  </c:pt>
                  <c:pt idx="393">
                    <c:v>28/6/2016</c:v>
                  </c:pt>
                  <c:pt idx="394">
                    <c:v>28/6/2016</c:v>
                  </c:pt>
                  <c:pt idx="395">
                    <c:v>28/6/2016</c:v>
                  </c:pt>
                  <c:pt idx="396">
                    <c:v>28/6/2016</c:v>
                  </c:pt>
                  <c:pt idx="397">
                    <c:v>28/6/2016</c:v>
                  </c:pt>
                  <c:pt idx="398">
                    <c:v>28/6/2016</c:v>
                  </c:pt>
                  <c:pt idx="399">
                    <c:v>28/6/2016</c:v>
                  </c:pt>
                  <c:pt idx="400">
                    <c:v>28/6/2016</c:v>
                  </c:pt>
                  <c:pt idx="401">
                    <c:v>28/6/2016</c:v>
                  </c:pt>
                  <c:pt idx="402">
                    <c:v>28/6/2016</c:v>
                  </c:pt>
                  <c:pt idx="403">
                    <c:v>28/6/2016</c:v>
                  </c:pt>
                  <c:pt idx="404">
                    <c:v>28/6/2016</c:v>
                  </c:pt>
                  <c:pt idx="405">
                    <c:v>28/6/2016</c:v>
                  </c:pt>
                  <c:pt idx="406">
                    <c:v>28/6/2016</c:v>
                  </c:pt>
                  <c:pt idx="407">
                    <c:v>28/6/2016</c:v>
                  </c:pt>
                  <c:pt idx="408">
                    <c:v>28/6/2016</c:v>
                  </c:pt>
                  <c:pt idx="409">
                    <c:v>28/6/2016</c:v>
                  </c:pt>
                  <c:pt idx="410">
                    <c:v>28/6/2016</c:v>
                  </c:pt>
                  <c:pt idx="411">
                    <c:v>28/6/2016</c:v>
                  </c:pt>
                  <c:pt idx="412">
                    <c:v>28/6/2016</c:v>
                  </c:pt>
                  <c:pt idx="413">
                    <c:v>28/6/2016</c:v>
                  </c:pt>
                  <c:pt idx="414">
                    <c:v>28/6/2016</c:v>
                  </c:pt>
                  <c:pt idx="415">
                    <c:v>28/6/2016</c:v>
                  </c:pt>
                  <c:pt idx="416">
                    <c:v>28/6/2016</c:v>
                  </c:pt>
                  <c:pt idx="417">
                    <c:v>28/6/2016</c:v>
                  </c:pt>
                  <c:pt idx="418">
                    <c:v>28/6/2016</c:v>
                  </c:pt>
                  <c:pt idx="419">
                    <c:v>28/6/2016</c:v>
                  </c:pt>
                  <c:pt idx="420">
                    <c:v>28/6/2016</c:v>
                  </c:pt>
                  <c:pt idx="421">
                    <c:v>28/6/2016</c:v>
                  </c:pt>
                  <c:pt idx="422">
                    <c:v>28/6/2016</c:v>
                  </c:pt>
                  <c:pt idx="423">
                    <c:v>28/6/2016</c:v>
                  </c:pt>
                  <c:pt idx="424">
                    <c:v>28/6/2016</c:v>
                  </c:pt>
                  <c:pt idx="425">
                    <c:v>28/6/2016</c:v>
                  </c:pt>
                  <c:pt idx="426">
                    <c:v>28/6/2016</c:v>
                  </c:pt>
                  <c:pt idx="427">
                    <c:v>28/6/2016</c:v>
                  </c:pt>
                  <c:pt idx="428">
                    <c:v>28/6/2016</c:v>
                  </c:pt>
                  <c:pt idx="429">
                    <c:v>28/6/2016</c:v>
                  </c:pt>
                  <c:pt idx="430">
                    <c:v>28/6/2016</c:v>
                  </c:pt>
                  <c:pt idx="431">
                    <c:v>28/6/2016</c:v>
                  </c:pt>
                  <c:pt idx="432">
                    <c:v>28/6/2016</c:v>
                  </c:pt>
                  <c:pt idx="433">
                    <c:v>28/6/2016</c:v>
                  </c:pt>
                  <c:pt idx="434">
                    <c:v>28/6/2016</c:v>
                  </c:pt>
                  <c:pt idx="435">
                    <c:v>28/6/2016</c:v>
                  </c:pt>
                  <c:pt idx="436">
                    <c:v>28/6/2016</c:v>
                  </c:pt>
                  <c:pt idx="437">
                    <c:v>28/6/2016</c:v>
                  </c:pt>
                  <c:pt idx="438">
                    <c:v>28/6/2016</c:v>
                  </c:pt>
                  <c:pt idx="439">
                    <c:v>28/6/2016</c:v>
                  </c:pt>
                  <c:pt idx="440">
                    <c:v>28/6/2016</c:v>
                  </c:pt>
                  <c:pt idx="441">
                    <c:v>28/6/2016</c:v>
                  </c:pt>
                  <c:pt idx="442">
                    <c:v>28/6/2016</c:v>
                  </c:pt>
                  <c:pt idx="443">
                    <c:v>28/6/2016</c:v>
                  </c:pt>
                  <c:pt idx="444">
                    <c:v>28/6/2016</c:v>
                  </c:pt>
                  <c:pt idx="445">
                    <c:v>28/6/2016</c:v>
                  </c:pt>
                  <c:pt idx="446">
                    <c:v>28/6/2016</c:v>
                  </c:pt>
                  <c:pt idx="447">
                    <c:v>28/6/2016</c:v>
                  </c:pt>
                  <c:pt idx="448">
                    <c:v>28/6/2016</c:v>
                  </c:pt>
                  <c:pt idx="449">
                    <c:v>28/6/2016</c:v>
                  </c:pt>
                  <c:pt idx="450">
                    <c:v>28/6/2016</c:v>
                  </c:pt>
                  <c:pt idx="451">
                    <c:v>28/6/2016</c:v>
                  </c:pt>
                  <c:pt idx="452">
                    <c:v>28/6/2016</c:v>
                  </c:pt>
                  <c:pt idx="453">
                    <c:v>28/6/2016</c:v>
                  </c:pt>
                  <c:pt idx="454">
                    <c:v>28/6/2016</c:v>
                  </c:pt>
                  <c:pt idx="455">
                    <c:v>28/6/2016</c:v>
                  </c:pt>
                  <c:pt idx="456">
                    <c:v>28/6/2016</c:v>
                  </c:pt>
                  <c:pt idx="457">
                    <c:v>28/6/2016</c:v>
                  </c:pt>
                  <c:pt idx="458">
                    <c:v>28/6/2016</c:v>
                  </c:pt>
                  <c:pt idx="459">
                    <c:v>28/6/2016</c:v>
                  </c:pt>
                  <c:pt idx="460">
                    <c:v>28/6/2016</c:v>
                  </c:pt>
                  <c:pt idx="461">
                    <c:v>28/6/2016</c:v>
                  </c:pt>
                  <c:pt idx="462">
                    <c:v>28/6/2016</c:v>
                  </c:pt>
                  <c:pt idx="463">
                    <c:v>28/6/2016</c:v>
                  </c:pt>
                  <c:pt idx="464">
                    <c:v>28/6/2016</c:v>
                  </c:pt>
                  <c:pt idx="465">
                    <c:v>28/6/2016</c:v>
                  </c:pt>
                  <c:pt idx="466">
                    <c:v>28/6/2016</c:v>
                  </c:pt>
                  <c:pt idx="467">
                    <c:v>28/6/2016</c:v>
                  </c:pt>
                  <c:pt idx="468">
                    <c:v>28/6/2016</c:v>
                  </c:pt>
                  <c:pt idx="469">
                    <c:v>28/6/2016</c:v>
                  </c:pt>
                  <c:pt idx="470">
                    <c:v>28/6/2016</c:v>
                  </c:pt>
                  <c:pt idx="471">
                    <c:v>28/6/2016</c:v>
                  </c:pt>
                  <c:pt idx="472">
                    <c:v>28/6/2016</c:v>
                  </c:pt>
                  <c:pt idx="473">
                    <c:v>28/6/2016</c:v>
                  </c:pt>
                  <c:pt idx="474">
                    <c:v>28/6/2016</c:v>
                  </c:pt>
                  <c:pt idx="475">
                    <c:v>28/6/2016</c:v>
                  </c:pt>
                  <c:pt idx="476">
                    <c:v>28/6/2016</c:v>
                  </c:pt>
                  <c:pt idx="477">
                    <c:v>28/6/2016</c:v>
                  </c:pt>
                  <c:pt idx="478">
                    <c:v>28/6/2016</c:v>
                  </c:pt>
                  <c:pt idx="479">
                    <c:v>28/6/2016</c:v>
                  </c:pt>
                  <c:pt idx="480">
                    <c:v>28/6/2016</c:v>
                  </c:pt>
                  <c:pt idx="481">
                    <c:v>28/6/2016</c:v>
                  </c:pt>
                  <c:pt idx="482">
                    <c:v>28/6/2016</c:v>
                  </c:pt>
                  <c:pt idx="483">
                    <c:v>28/6/2016</c:v>
                  </c:pt>
                  <c:pt idx="484">
                    <c:v>28/6/2016</c:v>
                  </c:pt>
                  <c:pt idx="485">
                    <c:v>28/6/2016</c:v>
                  </c:pt>
                  <c:pt idx="486">
                    <c:v>28/6/2016</c:v>
                  </c:pt>
                  <c:pt idx="487">
                    <c:v>28/6/2016</c:v>
                  </c:pt>
                  <c:pt idx="488">
                    <c:v>28/6/2016</c:v>
                  </c:pt>
                  <c:pt idx="489">
                    <c:v>28/6/2016</c:v>
                  </c:pt>
                  <c:pt idx="490">
                    <c:v>28/6/2016</c:v>
                  </c:pt>
                  <c:pt idx="491">
                    <c:v>28/6/2016</c:v>
                  </c:pt>
                  <c:pt idx="492">
                    <c:v>28/6/2016</c:v>
                  </c:pt>
                  <c:pt idx="493">
                    <c:v>28/6/2016</c:v>
                  </c:pt>
                  <c:pt idx="494">
                    <c:v>28/6/2016</c:v>
                  </c:pt>
                  <c:pt idx="495">
                    <c:v>28/6/2016</c:v>
                  </c:pt>
                  <c:pt idx="496">
                    <c:v>28/6/2016</c:v>
                  </c:pt>
                  <c:pt idx="497">
                    <c:v>28/6/2016</c:v>
                  </c:pt>
                  <c:pt idx="498">
                    <c:v>28/6/2016</c:v>
                  </c:pt>
                  <c:pt idx="499">
                    <c:v>28/6/2016</c:v>
                  </c:pt>
                  <c:pt idx="500">
                    <c:v>28/6/2016</c:v>
                  </c:pt>
                  <c:pt idx="501">
                    <c:v>28/6/2016</c:v>
                  </c:pt>
                  <c:pt idx="502">
                    <c:v>28/6/2016</c:v>
                  </c:pt>
                  <c:pt idx="503">
                    <c:v>28/6/2016</c:v>
                  </c:pt>
                  <c:pt idx="504">
                    <c:v>28/6/2016</c:v>
                  </c:pt>
                  <c:pt idx="505">
                    <c:v>28/6/2016</c:v>
                  </c:pt>
                  <c:pt idx="506">
                    <c:v>28/6/2016</c:v>
                  </c:pt>
                  <c:pt idx="507">
                    <c:v>28/6/2016</c:v>
                  </c:pt>
                  <c:pt idx="508">
                    <c:v>28/6/2016</c:v>
                  </c:pt>
                  <c:pt idx="509">
                    <c:v>28/6/2016</c:v>
                  </c:pt>
                  <c:pt idx="510">
                    <c:v>28/6/2016</c:v>
                  </c:pt>
                  <c:pt idx="511">
                    <c:v>28/6/2016</c:v>
                  </c:pt>
                  <c:pt idx="512">
                    <c:v>28/6/2016</c:v>
                  </c:pt>
                  <c:pt idx="513">
                    <c:v>28/6/2016</c:v>
                  </c:pt>
                  <c:pt idx="514">
                    <c:v>28/6/2016</c:v>
                  </c:pt>
                  <c:pt idx="515">
                    <c:v>28/6/2016</c:v>
                  </c:pt>
                  <c:pt idx="516">
                    <c:v>28/6/2016</c:v>
                  </c:pt>
                  <c:pt idx="517">
                    <c:v>28/6/2016</c:v>
                  </c:pt>
                  <c:pt idx="518">
                    <c:v>28/6/2016</c:v>
                  </c:pt>
                  <c:pt idx="519">
                    <c:v>28/6/2016</c:v>
                  </c:pt>
                  <c:pt idx="520">
                    <c:v>28/6/2016</c:v>
                  </c:pt>
                  <c:pt idx="521">
                    <c:v>28/6/2016</c:v>
                  </c:pt>
                  <c:pt idx="522">
                    <c:v>28/6/2016</c:v>
                  </c:pt>
                  <c:pt idx="523">
                    <c:v>28/6/2016</c:v>
                  </c:pt>
                  <c:pt idx="524">
                    <c:v>28/6/2016</c:v>
                  </c:pt>
                  <c:pt idx="525">
                    <c:v>28/6/2016</c:v>
                  </c:pt>
                  <c:pt idx="526">
                    <c:v>28/6/2016</c:v>
                  </c:pt>
                  <c:pt idx="527">
                    <c:v>28/6/2016</c:v>
                  </c:pt>
                  <c:pt idx="528">
                    <c:v>28/6/2016</c:v>
                  </c:pt>
                  <c:pt idx="529">
                    <c:v>28/6/2016</c:v>
                  </c:pt>
                  <c:pt idx="530">
                    <c:v>28/6/2016</c:v>
                  </c:pt>
                  <c:pt idx="531">
                    <c:v>28/6/2016</c:v>
                  </c:pt>
                  <c:pt idx="532">
                    <c:v>28/6/2016</c:v>
                  </c:pt>
                  <c:pt idx="533">
                    <c:v>28/6/2016</c:v>
                  </c:pt>
                  <c:pt idx="534">
                    <c:v>28/6/2016</c:v>
                  </c:pt>
                  <c:pt idx="535">
                    <c:v>28/6/2016</c:v>
                  </c:pt>
                  <c:pt idx="536">
                    <c:v>28/6/2016</c:v>
                  </c:pt>
                  <c:pt idx="537">
                    <c:v>28/6/2016</c:v>
                  </c:pt>
                  <c:pt idx="538">
                    <c:v>28/6/2016</c:v>
                  </c:pt>
                  <c:pt idx="539">
                    <c:v>28/6/2016</c:v>
                  </c:pt>
                  <c:pt idx="540">
                    <c:v>28/6/2016</c:v>
                  </c:pt>
                  <c:pt idx="541">
                    <c:v>28/6/2016</c:v>
                  </c:pt>
                  <c:pt idx="542">
                    <c:v>28/6/2016</c:v>
                  </c:pt>
                  <c:pt idx="543">
                    <c:v>28/6/2016</c:v>
                  </c:pt>
                  <c:pt idx="544">
                    <c:v>28/6/2016</c:v>
                  </c:pt>
                  <c:pt idx="545">
                    <c:v>28/6/2016</c:v>
                  </c:pt>
                  <c:pt idx="546">
                    <c:v>28/6/2016</c:v>
                  </c:pt>
                  <c:pt idx="547">
                    <c:v>28/6/2016</c:v>
                  </c:pt>
                  <c:pt idx="548">
                    <c:v>28/6/2016</c:v>
                  </c:pt>
                  <c:pt idx="549">
                    <c:v>28/6/2016</c:v>
                  </c:pt>
                  <c:pt idx="550">
                    <c:v>28/6/2016</c:v>
                  </c:pt>
                  <c:pt idx="551">
                    <c:v>28/6/2016</c:v>
                  </c:pt>
                  <c:pt idx="552">
                    <c:v>28/6/2016</c:v>
                  </c:pt>
                  <c:pt idx="553">
                    <c:v>28/6/2016</c:v>
                  </c:pt>
                  <c:pt idx="554">
                    <c:v>28/6/2016</c:v>
                  </c:pt>
                  <c:pt idx="555">
                    <c:v>28/6/2016</c:v>
                  </c:pt>
                  <c:pt idx="556">
                    <c:v>28/6/2016</c:v>
                  </c:pt>
                  <c:pt idx="557">
                    <c:v>28/6/2016</c:v>
                  </c:pt>
                  <c:pt idx="558">
                    <c:v>28/6/2016</c:v>
                  </c:pt>
                  <c:pt idx="559">
                    <c:v>28/6/2016</c:v>
                  </c:pt>
                  <c:pt idx="560">
                    <c:v>28/6/2016</c:v>
                  </c:pt>
                  <c:pt idx="561">
                    <c:v>28/6/2016</c:v>
                  </c:pt>
                  <c:pt idx="562">
                    <c:v>28/6/2016</c:v>
                  </c:pt>
                  <c:pt idx="563">
                    <c:v>28/6/2016</c:v>
                  </c:pt>
                  <c:pt idx="564">
                    <c:v>28/6/2016</c:v>
                  </c:pt>
                  <c:pt idx="565">
                    <c:v>28/6/2016</c:v>
                  </c:pt>
                  <c:pt idx="566">
                    <c:v>28/6/2016</c:v>
                  </c:pt>
                  <c:pt idx="567">
                    <c:v>28/6/2016</c:v>
                  </c:pt>
                  <c:pt idx="568">
                    <c:v>28/6/2016</c:v>
                  </c:pt>
                  <c:pt idx="569">
                    <c:v>28/6/2016</c:v>
                  </c:pt>
                  <c:pt idx="570">
                    <c:v>28/6/2016</c:v>
                  </c:pt>
                  <c:pt idx="571">
                    <c:v>28/6/2016</c:v>
                  </c:pt>
                  <c:pt idx="572">
                    <c:v>28/6/2016</c:v>
                  </c:pt>
                  <c:pt idx="573">
                    <c:v>28/6/2016</c:v>
                  </c:pt>
                  <c:pt idx="574">
                    <c:v>28/6/2016</c:v>
                  </c:pt>
                  <c:pt idx="575">
                    <c:v>28/6/2016</c:v>
                  </c:pt>
                  <c:pt idx="576">
                    <c:v>28/6/2016</c:v>
                  </c:pt>
                  <c:pt idx="577">
                    <c:v>28/6/2016</c:v>
                  </c:pt>
                  <c:pt idx="578">
                    <c:v>28/6/2016</c:v>
                  </c:pt>
                  <c:pt idx="579">
                    <c:v>28/6/2016</c:v>
                  </c:pt>
                  <c:pt idx="580">
                    <c:v>28/6/2016</c:v>
                  </c:pt>
                  <c:pt idx="581">
                    <c:v>28/6/2016</c:v>
                  </c:pt>
                  <c:pt idx="582">
                    <c:v>28/6/2016</c:v>
                  </c:pt>
                  <c:pt idx="583">
                    <c:v>28/6/2016</c:v>
                  </c:pt>
                  <c:pt idx="584">
                    <c:v>28/6/2016</c:v>
                  </c:pt>
                  <c:pt idx="585">
                    <c:v>28/6/2016</c:v>
                  </c:pt>
                  <c:pt idx="586">
                    <c:v>28/6/2016</c:v>
                  </c:pt>
                  <c:pt idx="587">
                    <c:v>28/6/2016</c:v>
                  </c:pt>
                  <c:pt idx="588">
                    <c:v>28/6/2016</c:v>
                  </c:pt>
                  <c:pt idx="589">
                    <c:v>28/6/2016</c:v>
                  </c:pt>
                  <c:pt idx="590">
                    <c:v>28/6/2016</c:v>
                  </c:pt>
                  <c:pt idx="591">
                    <c:v>28/6/2016</c:v>
                  </c:pt>
                  <c:pt idx="592">
                    <c:v>28/6/2016</c:v>
                  </c:pt>
                  <c:pt idx="593">
                    <c:v>28/6/2016</c:v>
                  </c:pt>
                  <c:pt idx="594">
                    <c:v>28/6/2016</c:v>
                  </c:pt>
                  <c:pt idx="595">
                    <c:v>28/6/2016</c:v>
                  </c:pt>
                  <c:pt idx="596">
                    <c:v>28/6/2016</c:v>
                  </c:pt>
                  <c:pt idx="597">
                    <c:v>28/6/2016</c:v>
                  </c:pt>
                  <c:pt idx="598">
                    <c:v>28/6/2016</c:v>
                  </c:pt>
                  <c:pt idx="599">
                    <c:v>28/6/2016</c:v>
                  </c:pt>
                  <c:pt idx="600">
                    <c:v>28/6/2016</c:v>
                  </c:pt>
                  <c:pt idx="601">
                    <c:v>28/6/2016</c:v>
                  </c:pt>
                  <c:pt idx="602">
                    <c:v>28/6/2016</c:v>
                  </c:pt>
                  <c:pt idx="603">
                    <c:v>28/6/2016</c:v>
                  </c:pt>
                  <c:pt idx="604">
                    <c:v>28/6/2016</c:v>
                  </c:pt>
                  <c:pt idx="605">
                    <c:v>28/6/2016</c:v>
                  </c:pt>
                  <c:pt idx="606">
                    <c:v>28/6/2016</c:v>
                  </c:pt>
                  <c:pt idx="607">
                    <c:v>28/6/2016</c:v>
                  </c:pt>
                  <c:pt idx="608">
                    <c:v>28/6/2016</c:v>
                  </c:pt>
                  <c:pt idx="609">
                    <c:v>28/6/2016</c:v>
                  </c:pt>
                  <c:pt idx="610">
                    <c:v>28/6/2016</c:v>
                  </c:pt>
                  <c:pt idx="611">
                    <c:v>28/6/2016</c:v>
                  </c:pt>
                  <c:pt idx="612">
                    <c:v>28/6/2016</c:v>
                  </c:pt>
                  <c:pt idx="613">
                    <c:v>28/6/2016</c:v>
                  </c:pt>
                  <c:pt idx="614">
                    <c:v>28/6/2016</c:v>
                  </c:pt>
                  <c:pt idx="615">
                    <c:v>28/6/2016</c:v>
                  </c:pt>
                  <c:pt idx="616">
                    <c:v>28/6/2016</c:v>
                  </c:pt>
                  <c:pt idx="617">
                    <c:v>28/6/2016</c:v>
                  </c:pt>
                  <c:pt idx="618">
                    <c:v>28/6/2016</c:v>
                  </c:pt>
                  <c:pt idx="619">
                    <c:v>28/6/2016</c:v>
                  </c:pt>
                  <c:pt idx="620">
                    <c:v>28/6/2016</c:v>
                  </c:pt>
                  <c:pt idx="621">
                    <c:v>28/6/2016</c:v>
                  </c:pt>
                  <c:pt idx="622">
                    <c:v>28/6/2016</c:v>
                  </c:pt>
                  <c:pt idx="623">
                    <c:v>28/6/2016</c:v>
                  </c:pt>
                  <c:pt idx="624">
                    <c:v>28/6/2016</c:v>
                  </c:pt>
                  <c:pt idx="625">
                    <c:v>28/6/2016</c:v>
                  </c:pt>
                  <c:pt idx="626">
                    <c:v>28/6/2016</c:v>
                  </c:pt>
                  <c:pt idx="627">
                    <c:v>28/6/2016</c:v>
                  </c:pt>
                  <c:pt idx="628">
                    <c:v>28/6/2016</c:v>
                  </c:pt>
                  <c:pt idx="629">
                    <c:v>28/6/2016</c:v>
                  </c:pt>
                  <c:pt idx="630">
                    <c:v>28/6/2016</c:v>
                  </c:pt>
                  <c:pt idx="631">
                    <c:v>28/6/2016</c:v>
                  </c:pt>
                  <c:pt idx="632">
                    <c:v>28/6/2016</c:v>
                  </c:pt>
                  <c:pt idx="633">
                    <c:v>28/6/2016</c:v>
                  </c:pt>
                  <c:pt idx="634">
                    <c:v>28/6/2016</c:v>
                  </c:pt>
                  <c:pt idx="635">
                    <c:v>28/6/2016</c:v>
                  </c:pt>
                  <c:pt idx="636">
                    <c:v>28/6/2016</c:v>
                  </c:pt>
                  <c:pt idx="637">
                    <c:v>28/6/2016</c:v>
                  </c:pt>
                  <c:pt idx="638">
                    <c:v>28/6/2016</c:v>
                  </c:pt>
                  <c:pt idx="639">
                    <c:v>28/6/2016</c:v>
                  </c:pt>
                  <c:pt idx="640">
                    <c:v>28/6/2016</c:v>
                  </c:pt>
                  <c:pt idx="641">
                    <c:v>28/6/2016</c:v>
                  </c:pt>
                  <c:pt idx="642">
                    <c:v>28/6/2016</c:v>
                  </c:pt>
                  <c:pt idx="643">
                    <c:v>28/6/2016</c:v>
                  </c:pt>
                  <c:pt idx="644">
                    <c:v>28/6/2016</c:v>
                  </c:pt>
                  <c:pt idx="645">
                    <c:v>28/6/2016</c:v>
                  </c:pt>
                  <c:pt idx="646">
                    <c:v>28/6/2016</c:v>
                  </c:pt>
                  <c:pt idx="647">
                    <c:v>28/6/2016</c:v>
                  </c:pt>
                  <c:pt idx="648">
                    <c:v>28/6/2016</c:v>
                  </c:pt>
                  <c:pt idx="649">
                    <c:v>28/6/2016</c:v>
                  </c:pt>
                  <c:pt idx="650">
                    <c:v>28/6/2016</c:v>
                  </c:pt>
                  <c:pt idx="651">
                    <c:v>28/6/2016</c:v>
                  </c:pt>
                  <c:pt idx="652">
                    <c:v>28/6/2016</c:v>
                  </c:pt>
                  <c:pt idx="653">
                    <c:v>28/6/2016</c:v>
                  </c:pt>
                  <c:pt idx="654">
                    <c:v>28/6/2016</c:v>
                  </c:pt>
                  <c:pt idx="655">
                    <c:v>28/6/2016</c:v>
                  </c:pt>
                  <c:pt idx="656">
                    <c:v>28/6/2016</c:v>
                  </c:pt>
                  <c:pt idx="657">
                    <c:v>28/6/2016</c:v>
                  </c:pt>
                  <c:pt idx="658">
                    <c:v>28/6/2016</c:v>
                  </c:pt>
                  <c:pt idx="659">
                    <c:v>28/6/2016</c:v>
                  </c:pt>
                  <c:pt idx="660">
                    <c:v>28/6/2016</c:v>
                  </c:pt>
                  <c:pt idx="661">
                    <c:v>28/6/2016</c:v>
                  </c:pt>
                  <c:pt idx="662">
                    <c:v>28/6/2016</c:v>
                  </c:pt>
                  <c:pt idx="663">
                    <c:v>28/6/2016</c:v>
                  </c:pt>
                  <c:pt idx="664">
                    <c:v>28/6/2016</c:v>
                  </c:pt>
                  <c:pt idx="665">
                    <c:v>28/6/2016</c:v>
                  </c:pt>
                  <c:pt idx="666">
                    <c:v>28/6/2016</c:v>
                  </c:pt>
                  <c:pt idx="667">
                    <c:v>28/6/2016</c:v>
                  </c:pt>
                  <c:pt idx="668">
                    <c:v>28/6/2016</c:v>
                  </c:pt>
                  <c:pt idx="669">
                    <c:v>28/6/2016</c:v>
                  </c:pt>
                  <c:pt idx="670">
                    <c:v>28/6/2016</c:v>
                  </c:pt>
                  <c:pt idx="671">
                    <c:v>28/6/2016</c:v>
                  </c:pt>
                  <c:pt idx="672">
                    <c:v>28/6/2016</c:v>
                  </c:pt>
                  <c:pt idx="673">
                    <c:v>28/6/2016</c:v>
                  </c:pt>
                  <c:pt idx="674">
                    <c:v>28/6/2016</c:v>
                  </c:pt>
                  <c:pt idx="675">
                    <c:v>28/6/2016</c:v>
                  </c:pt>
                  <c:pt idx="676">
                    <c:v>28/6/2016</c:v>
                  </c:pt>
                  <c:pt idx="677">
                    <c:v>28/6/2016</c:v>
                  </c:pt>
                  <c:pt idx="678">
                    <c:v>28/6/2016</c:v>
                  </c:pt>
                  <c:pt idx="679">
                    <c:v>28/6/2016</c:v>
                  </c:pt>
                  <c:pt idx="680">
                    <c:v>28/6/2016</c:v>
                  </c:pt>
                  <c:pt idx="681">
                    <c:v>28/6/2016</c:v>
                  </c:pt>
                  <c:pt idx="682">
                    <c:v>28/6/2016</c:v>
                  </c:pt>
                  <c:pt idx="683">
                    <c:v>28/6/2016</c:v>
                  </c:pt>
                  <c:pt idx="684">
                    <c:v>28/6/2016</c:v>
                  </c:pt>
                  <c:pt idx="685">
                    <c:v>28/6/2016</c:v>
                  </c:pt>
                  <c:pt idx="686">
                    <c:v>28/6/2016</c:v>
                  </c:pt>
                  <c:pt idx="687">
                    <c:v>28/6/2016</c:v>
                  </c:pt>
                  <c:pt idx="688">
                    <c:v>28/6/2016</c:v>
                  </c:pt>
                  <c:pt idx="689">
                    <c:v>28/6/2016</c:v>
                  </c:pt>
                  <c:pt idx="690">
                    <c:v>28/6/2016</c:v>
                  </c:pt>
                  <c:pt idx="691">
                    <c:v>28/6/2016</c:v>
                  </c:pt>
                  <c:pt idx="692">
                    <c:v>28/6/2016</c:v>
                  </c:pt>
                  <c:pt idx="693">
                    <c:v>28/6/2016</c:v>
                  </c:pt>
                  <c:pt idx="694">
                    <c:v>28/6/2016</c:v>
                  </c:pt>
                  <c:pt idx="695">
                    <c:v>28/6/2016</c:v>
                  </c:pt>
                  <c:pt idx="696">
                    <c:v>28/6/2016</c:v>
                  </c:pt>
                  <c:pt idx="697">
                    <c:v>28/6/2016</c:v>
                  </c:pt>
                  <c:pt idx="698">
                    <c:v>28/6/2016</c:v>
                  </c:pt>
                  <c:pt idx="699">
                    <c:v>28/6/2016</c:v>
                  </c:pt>
                  <c:pt idx="700">
                    <c:v>28/6/2016</c:v>
                  </c:pt>
                  <c:pt idx="701">
                    <c:v>28/6/2016</c:v>
                  </c:pt>
                  <c:pt idx="702">
                    <c:v>28/6/2016</c:v>
                  </c:pt>
                  <c:pt idx="703">
                    <c:v>28/6/2016</c:v>
                  </c:pt>
                  <c:pt idx="704">
                    <c:v>28/6/2016</c:v>
                  </c:pt>
                  <c:pt idx="705">
                    <c:v>28/6/2016</c:v>
                  </c:pt>
                  <c:pt idx="706">
                    <c:v>28/6/2016</c:v>
                  </c:pt>
                  <c:pt idx="707">
                    <c:v>28/6/2016</c:v>
                  </c:pt>
                  <c:pt idx="708">
                    <c:v>28/6/2016</c:v>
                  </c:pt>
                  <c:pt idx="709">
                    <c:v>28/6/2016</c:v>
                  </c:pt>
                  <c:pt idx="710">
                    <c:v>28/6/2016</c:v>
                  </c:pt>
                  <c:pt idx="711">
                    <c:v>28/6/2016</c:v>
                  </c:pt>
                  <c:pt idx="712">
                    <c:v>28/6/2016</c:v>
                  </c:pt>
                  <c:pt idx="713">
                    <c:v>28/6/2016</c:v>
                  </c:pt>
                  <c:pt idx="714">
                    <c:v>28/6/2016</c:v>
                  </c:pt>
                  <c:pt idx="715">
                    <c:v>28/6/2016</c:v>
                  </c:pt>
                  <c:pt idx="716">
                    <c:v>28/6/2016</c:v>
                  </c:pt>
                  <c:pt idx="717">
                    <c:v>28/6/2016</c:v>
                  </c:pt>
                  <c:pt idx="718">
                    <c:v>28/6/2016</c:v>
                  </c:pt>
                  <c:pt idx="719">
                    <c:v>28/6/2016</c:v>
                  </c:pt>
                  <c:pt idx="720">
                    <c:v>28/6/2016</c:v>
                  </c:pt>
                  <c:pt idx="721">
                    <c:v>28/6/2016</c:v>
                  </c:pt>
                  <c:pt idx="722">
                    <c:v>28/6/2016</c:v>
                  </c:pt>
                  <c:pt idx="723">
                    <c:v>28/6/2016</c:v>
                  </c:pt>
                  <c:pt idx="724">
                    <c:v>28/6/2016</c:v>
                  </c:pt>
                  <c:pt idx="725">
                    <c:v>28/6/2016</c:v>
                  </c:pt>
                  <c:pt idx="726">
                    <c:v>28/6/2016</c:v>
                  </c:pt>
                  <c:pt idx="727">
                    <c:v>28/6/2016</c:v>
                  </c:pt>
                  <c:pt idx="728">
                    <c:v>28/6/2016</c:v>
                  </c:pt>
                  <c:pt idx="729">
                    <c:v>28/6/2016</c:v>
                  </c:pt>
                  <c:pt idx="730">
                    <c:v>28/6/2016</c:v>
                  </c:pt>
                  <c:pt idx="731">
                    <c:v>28/6/2016</c:v>
                  </c:pt>
                  <c:pt idx="732">
                    <c:v>28/6/2016</c:v>
                  </c:pt>
                  <c:pt idx="733">
                    <c:v>28/6/2016</c:v>
                  </c:pt>
                  <c:pt idx="734">
                    <c:v>28/6/2016</c:v>
                  </c:pt>
                  <c:pt idx="735">
                    <c:v>28/6/2016</c:v>
                  </c:pt>
                  <c:pt idx="736">
                    <c:v>28/6/2016</c:v>
                  </c:pt>
                  <c:pt idx="737">
                    <c:v>28/6/2016</c:v>
                  </c:pt>
                  <c:pt idx="738">
                    <c:v>28/6/2016</c:v>
                  </c:pt>
                  <c:pt idx="739">
                    <c:v>28/6/2016</c:v>
                  </c:pt>
                  <c:pt idx="740">
                    <c:v>28/6/2016</c:v>
                  </c:pt>
                  <c:pt idx="741">
                    <c:v>28/6/2016</c:v>
                  </c:pt>
                  <c:pt idx="742">
                    <c:v>28/6/2016</c:v>
                  </c:pt>
                  <c:pt idx="743">
                    <c:v>28/6/2016</c:v>
                  </c:pt>
                  <c:pt idx="744">
                    <c:v>28/6/2016</c:v>
                  </c:pt>
                  <c:pt idx="745">
                    <c:v>28/6/2016</c:v>
                  </c:pt>
                  <c:pt idx="746">
                    <c:v>28/6/2016</c:v>
                  </c:pt>
                  <c:pt idx="747">
                    <c:v>28/6/2016</c:v>
                  </c:pt>
                  <c:pt idx="748">
                    <c:v>28/6/2016</c:v>
                  </c:pt>
                  <c:pt idx="749">
                    <c:v>28/6/2016</c:v>
                  </c:pt>
                  <c:pt idx="750">
                    <c:v>28/6/2016</c:v>
                  </c:pt>
                  <c:pt idx="751">
                    <c:v>28/6/2016</c:v>
                  </c:pt>
                  <c:pt idx="752">
                    <c:v>28/6/2016</c:v>
                  </c:pt>
                  <c:pt idx="753">
                    <c:v>28/6/2016</c:v>
                  </c:pt>
                  <c:pt idx="754">
                    <c:v>28/6/2016</c:v>
                  </c:pt>
                  <c:pt idx="755">
                    <c:v>28/6/2016</c:v>
                  </c:pt>
                  <c:pt idx="756">
                    <c:v>28/6/2016</c:v>
                  </c:pt>
                  <c:pt idx="757">
                    <c:v>28/6/2016</c:v>
                  </c:pt>
                  <c:pt idx="758">
                    <c:v>28/6/2016</c:v>
                  </c:pt>
                  <c:pt idx="759">
                    <c:v>28/6/2016</c:v>
                  </c:pt>
                  <c:pt idx="760">
                    <c:v>28/6/2016</c:v>
                  </c:pt>
                  <c:pt idx="761">
                    <c:v>28/6/2016</c:v>
                  </c:pt>
                  <c:pt idx="762">
                    <c:v>28/6/2016</c:v>
                  </c:pt>
                  <c:pt idx="763">
                    <c:v>28/6/2016</c:v>
                  </c:pt>
                  <c:pt idx="764">
                    <c:v>28/6/2016</c:v>
                  </c:pt>
                  <c:pt idx="765">
                    <c:v>28/6/2016</c:v>
                  </c:pt>
                  <c:pt idx="766">
                    <c:v>28/6/2016</c:v>
                  </c:pt>
                  <c:pt idx="767">
                    <c:v>28/6/2016</c:v>
                  </c:pt>
                  <c:pt idx="768">
                    <c:v>28/6/2016</c:v>
                  </c:pt>
                  <c:pt idx="769">
                    <c:v>28/6/2016</c:v>
                  </c:pt>
                  <c:pt idx="770">
                    <c:v>28/6/2016</c:v>
                  </c:pt>
                  <c:pt idx="771">
                    <c:v>28/6/2016</c:v>
                  </c:pt>
                  <c:pt idx="772">
                    <c:v>28/6/2016</c:v>
                  </c:pt>
                  <c:pt idx="773">
                    <c:v>28/6/2016</c:v>
                  </c:pt>
                  <c:pt idx="774">
                    <c:v>28/6/2016</c:v>
                  </c:pt>
                  <c:pt idx="775">
                    <c:v>28/6/2016</c:v>
                  </c:pt>
                  <c:pt idx="776">
                    <c:v>28/6/2016</c:v>
                  </c:pt>
                  <c:pt idx="777">
                    <c:v>28/6/2016</c:v>
                  </c:pt>
                  <c:pt idx="778">
                    <c:v>28/6/2016</c:v>
                  </c:pt>
                  <c:pt idx="779">
                    <c:v>28/6/2016</c:v>
                  </c:pt>
                  <c:pt idx="780">
                    <c:v>28/6/2016</c:v>
                  </c:pt>
                  <c:pt idx="781">
                    <c:v>28/6/2016</c:v>
                  </c:pt>
                  <c:pt idx="782">
                    <c:v>28/6/2016</c:v>
                  </c:pt>
                  <c:pt idx="783">
                    <c:v>28/6/2016</c:v>
                  </c:pt>
                  <c:pt idx="784">
                    <c:v>28/6/2016</c:v>
                  </c:pt>
                  <c:pt idx="785">
                    <c:v>28/6/2016</c:v>
                  </c:pt>
                  <c:pt idx="786">
                    <c:v>28/6/2016</c:v>
                  </c:pt>
                  <c:pt idx="787">
                    <c:v>28/6/2016</c:v>
                  </c:pt>
                  <c:pt idx="788">
                    <c:v>28/6/2016</c:v>
                  </c:pt>
                  <c:pt idx="789">
                    <c:v>28/6/2016</c:v>
                  </c:pt>
                  <c:pt idx="790">
                    <c:v>28/6/2016</c:v>
                  </c:pt>
                  <c:pt idx="791">
                    <c:v>28/6/2016</c:v>
                  </c:pt>
                  <c:pt idx="792">
                    <c:v>28/6/2016</c:v>
                  </c:pt>
                  <c:pt idx="793">
                    <c:v>28/6/2016</c:v>
                  </c:pt>
                  <c:pt idx="794">
                    <c:v>28/6/2016</c:v>
                  </c:pt>
                  <c:pt idx="795">
                    <c:v>28/6/2016</c:v>
                  </c:pt>
                  <c:pt idx="796">
                    <c:v>28/6/2016</c:v>
                  </c:pt>
                  <c:pt idx="797">
                    <c:v>28/6/2016</c:v>
                  </c:pt>
                  <c:pt idx="798">
                    <c:v>28/6/2016</c:v>
                  </c:pt>
                  <c:pt idx="799">
                    <c:v>28/6/2016</c:v>
                  </c:pt>
                  <c:pt idx="800">
                    <c:v>28/6/2016</c:v>
                  </c:pt>
                  <c:pt idx="801">
                    <c:v>28/6/2016</c:v>
                  </c:pt>
                  <c:pt idx="802">
                    <c:v>28/6/2016</c:v>
                  </c:pt>
                  <c:pt idx="803">
                    <c:v>28/6/2016</c:v>
                  </c:pt>
                  <c:pt idx="804">
                    <c:v>28/6/2016</c:v>
                  </c:pt>
                  <c:pt idx="805">
                    <c:v>28/6/2016</c:v>
                  </c:pt>
                  <c:pt idx="806">
                    <c:v>28/6/2016</c:v>
                  </c:pt>
                  <c:pt idx="807">
                    <c:v>28/6/2016</c:v>
                  </c:pt>
                  <c:pt idx="808">
                    <c:v>28/6/2016</c:v>
                  </c:pt>
                  <c:pt idx="809">
                    <c:v>28/6/2016</c:v>
                  </c:pt>
                  <c:pt idx="810">
                    <c:v>28/6/2016</c:v>
                  </c:pt>
                  <c:pt idx="811">
                    <c:v>28/6/2016</c:v>
                  </c:pt>
                  <c:pt idx="812">
                    <c:v>28/6/2016</c:v>
                  </c:pt>
                  <c:pt idx="813">
                    <c:v>29/6/2016</c:v>
                  </c:pt>
                  <c:pt idx="814">
                    <c:v>29/6/2016</c:v>
                  </c:pt>
                  <c:pt idx="815">
                    <c:v>29/6/2016</c:v>
                  </c:pt>
                  <c:pt idx="816">
                    <c:v>29/6/2016</c:v>
                  </c:pt>
                  <c:pt idx="817">
                    <c:v>29/6/2016</c:v>
                  </c:pt>
                  <c:pt idx="818">
                    <c:v>29/6/2016</c:v>
                  </c:pt>
                  <c:pt idx="819">
                    <c:v>29/6/2016</c:v>
                  </c:pt>
                  <c:pt idx="820">
                    <c:v>29/6/2016</c:v>
                  </c:pt>
                  <c:pt idx="821">
                    <c:v>29/6/2016</c:v>
                  </c:pt>
                  <c:pt idx="822">
                    <c:v>29/6/2016</c:v>
                  </c:pt>
                  <c:pt idx="823">
                    <c:v>29/6/2016</c:v>
                  </c:pt>
                  <c:pt idx="824">
                    <c:v>29/6/2016</c:v>
                  </c:pt>
                  <c:pt idx="825">
                    <c:v>29/6/2016</c:v>
                  </c:pt>
                  <c:pt idx="826">
                    <c:v>29/6/2016</c:v>
                  </c:pt>
                  <c:pt idx="827">
                    <c:v>29/6/2016</c:v>
                  </c:pt>
                  <c:pt idx="828">
                    <c:v>29/6/2016</c:v>
                  </c:pt>
                  <c:pt idx="829">
                    <c:v>29/6/2016</c:v>
                  </c:pt>
                  <c:pt idx="830">
                    <c:v>29/6/2016</c:v>
                  </c:pt>
                  <c:pt idx="831">
                    <c:v>29/6/2016</c:v>
                  </c:pt>
                  <c:pt idx="832">
                    <c:v>29/6/2016</c:v>
                  </c:pt>
                  <c:pt idx="833">
                    <c:v>29/6/2016</c:v>
                  </c:pt>
                  <c:pt idx="834">
                    <c:v>29/6/2016</c:v>
                  </c:pt>
                  <c:pt idx="835">
                    <c:v>29/6/2016</c:v>
                  </c:pt>
                  <c:pt idx="836">
                    <c:v>29/6/2016</c:v>
                  </c:pt>
                  <c:pt idx="837">
                    <c:v>29/6/2016</c:v>
                  </c:pt>
                  <c:pt idx="838">
                    <c:v>29/6/2016</c:v>
                  </c:pt>
                  <c:pt idx="839">
                    <c:v>29/6/2016</c:v>
                  </c:pt>
                  <c:pt idx="840">
                    <c:v>29/6/2016</c:v>
                  </c:pt>
                  <c:pt idx="841">
                    <c:v>29/6/2016</c:v>
                  </c:pt>
                  <c:pt idx="842">
                    <c:v>29/6/2016</c:v>
                  </c:pt>
                  <c:pt idx="843">
                    <c:v>29/6/2016</c:v>
                  </c:pt>
                  <c:pt idx="844">
                    <c:v>29/6/2016</c:v>
                  </c:pt>
                  <c:pt idx="845">
                    <c:v>29/6/2016</c:v>
                  </c:pt>
                  <c:pt idx="846">
                    <c:v>29/6/2016</c:v>
                  </c:pt>
                  <c:pt idx="847">
                    <c:v>29/6/2016</c:v>
                  </c:pt>
                  <c:pt idx="848">
                    <c:v>29/6/2016</c:v>
                  </c:pt>
                  <c:pt idx="849">
                    <c:v>29/6/2016</c:v>
                  </c:pt>
                  <c:pt idx="850">
                    <c:v>29/6/2016</c:v>
                  </c:pt>
                  <c:pt idx="851">
                    <c:v>29/6/2016</c:v>
                  </c:pt>
                  <c:pt idx="852">
                    <c:v>29/6/2016</c:v>
                  </c:pt>
                  <c:pt idx="853">
                    <c:v>29/6/2016</c:v>
                  </c:pt>
                  <c:pt idx="854">
                    <c:v>29/6/2016</c:v>
                  </c:pt>
                  <c:pt idx="855">
                    <c:v>29/6/2016</c:v>
                  </c:pt>
                  <c:pt idx="856">
                    <c:v>29/6/2016</c:v>
                  </c:pt>
                  <c:pt idx="857">
                    <c:v>29/6/2016</c:v>
                  </c:pt>
                  <c:pt idx="858">
                    <c:v>29/6/2016</c:v>
                  </c:pt>
                  <c:pt idx="859">
                    <c:v>29/6/2016</c:v>
                  </c:pt>
                  <c:pt idx="860">
                    <c:v>29/6/2016</c:v>
                  </c:pt>
                  <c:pt idx="861">
                    <c:v>29/6/2016</c:v>
                  </c:pt>
                  <c:pt idx="862">
                    <c:v>29/6/2016</c:v>
                  </c:pt>
                  <c:pt idx="863">
                    <c:v>29/6/2016</c:v>
                  </c:pt>
                  <c:pt idx="864">
                    <c:v>29/6/2016</c:v>
                  </c:pt>
                  <c:pt idx="865">
                    <c:v>29/6/2016</c:v>
                  </c:pt>
                  <c:pt idx="866">
                    <c:v>29/6/2016</c:v>
                  </c:pt>
                  <c:pt idx="867">
                    <c:v>29/6/2016</c:v>
                  </c:pt>
                  <c:pt idx="868">
                    <c:v>29/6/2016</c:v>
                  </c:pt>
                  <c:pt idx="869">
                    <c:v>29/6/2016</c:v>
                  </c:pt>
                  <c:pt idx="870">
                    <c:v>29/6/2016</c:v>
                  </c:pt>
                  <c:pt idx="871">
                    <c:v>29/6/2016</c:v>
                  </c:pt>
                  <c:pt idx="872">
                    <c:v>29/6/2016</c:v>
                  </c:pt>
                  <c:pt idx="873">
                    <c:v>29/6/2016</c:v>
                  </c:pt>
                  <c:pt idx="874">
                    <c:v>29/6/2016</c:v>
                  </c:pt>
                  <c:pt idx="875">
                    <c:v>29/6/2016</c:v>
                  </c:pt>
                  <c:pt idx="876">
                    <c:v>29/6/2016</c:v>
                  </c:pt>
                  <c:pt idx="877">
                    <c:v>29/6/2016</c:v>
                  </c:pt>
                  <c:pt idx="878">
                    <c:v>29/6/2016</c:v>
                  </c:pt>
                  <c:pt idx="879">
                    <c:v>29/6/2016</c:v>
                  </c:pt>
                  <c:pt idx="880">
                    <c:v>29/6/2016</c:v>
                  </c:pt>
                  <c:pt idx="881">
                    <c:v>29/6/2016</c:v>
                  </c:pt>
                  <c:pt idx="882">
                    <c:v>29/6/2016</c:v>
                  </c:pt>
                  <c:pt idx="883">
                    <c:v>29/6/2016</c:v>
                  </c:pt>
                  <c:pt idx="884">
                    <c:v>29/6/2016</c:v>
                  </c:pt>
                  <c:pt idx="885">
                    <c:v>29/6/2016</c:v>
                  </c:pt>
                  <c:pt idx="886">
                    <c:v>29/6/2016</c:v>
                  </c:pt>
                  <c:pt idx="887">
                    <c:v>29/6/2016</c:v>
                  </c:pt>
                  <c:pt idx="888">
                    <c:v>29/6/2016</c:v>
                  </c:pt>
                  <c:pt idx="889">
                    <c:v>29/6/2016</c:v>
                  </c:pt>
                  <c:pt idx="890">
                    <c:v>29/6/2016</c:v>
                  </c:pt>
                  <c:pt idx="891">
                    <c:v>29/6/2016</c:v>
                  </c:pt>
                  <c:pt idx="892">
                    <c:v>29/6/2016</c:v>
                  </c:pt>
                  <c:pt idx="893">
                    <c:v>29/6/2016</c:v>
                  </c:pt>
                  <c:pt idx="894">
                    <c:v>29/6/2016</c:v>
                  </c:pt>
                  <c:pt idx="895">
                    <c:v>29/6/2016</c:v>
                  </c:pt>
                  <c:pt idx="896">
                    <c:v>29/6/2016</c:v>
                  </c:pt>
                  <c:pt idx="897">
                    <c:v>29/6/2016</c:v>
                  </c:pt>
                  <c:pt idx="898">
                    <c:v>29/6/2016</c:v>
                  </c:pt>
                  <c:pt idx="899">
                    <c:v>29/6/2016</c:v>
                  </c:pt>
                  <c:pt idx="900">
                    <c:v>29/6/2016</c:v>
                  </c:pt>
                  <c:pt idx="901">
                    <c:v>29/6/2016</c:v>
                  </c:pt>
                  <c:pt idx="902">
                    <c:v>29/6/2016</c:v>
                  </c:pt>
                  <c:pt idx="903">
                    <c:v>29/6/2016</c:v>
                  </c:pt>
                  <c:pt idx="904">
                    <c:v>29/6/2016</c:v>
                  </c:pt>
                  <c:pt idx="905">
                    <c:v>29/6/2016</c:v>
                  </c:pt>
                  <c:pt idx="906">
                    <c:v>29/6/2016</c:v>
                  </c:pt>
                  <c:pt idx="907">
                    <c:v>29/6/2016</c:v>
                  </c:pt>
                  <c:pt idx="908">
                    <c:v>29/6/2016</c:v>
                  </c:pt>
                  <c:pt idx="909">
                    <c:v>29/6/2016</c:v>
                  </c:pt>
                  <c:pt idx="910">
                    <c:v>29/6/2016</c:v>
                  </c:pt>
                  <c:pt idx="911">
                    <c:v>29/6/2016</c:v>
                  </c:pt>
                  <c:pt idx="912">
                    <c:v>29/6/2016</c:v>
                  </c:pt>
                  <c:pt idx="913">
                    <c:v>29/6/2016</c:v>
                  </c:pt>
                  <c:pt idx="914">
                    <c:v>29/6/2016</c:v>
                  </c:pt>
                  <c:pt idx="915">
                    <c:v>29/6/2016</c:v>
                  </c:pt>
                  <c:pt idx="916">
                    <c:v>29/6/2016</c:v>
                  </c:pt>
                  <c:pt idx="917">
                    <c:v>29/6/2016</c:v>
                  </c:pt>
                  <c:pt idx="918">
                    <c:v>29/6/2016</c:v>
                  </c:pt>
                  <c:pt idx="919">
                    <c:v>29/6/2016</c:v>
                  </c:pt>
                  <c:pt idx="920">
                    <c:v>29/6/2016</c:v>
                  </c:pt>
                  <c:pt idx="921">
                    <c:v>29/6/2016</c:v>
                  </c:pt>
                  <c:pt idx="922">
                    <c:v>29/6/2016</c:v>
                  </c:pt>
                  <c:pt idx="923">
                    <c:v>29/6/2016</c:v>
                  </c:pt>
                  <c:pt idx="924">
                    <c:v>29/6/2016</c:v>
                  </c:pt>
                  <c:pt idx="925">
                    <c:v>29/6/2016</c:v>
                  </c:pt>
                  <c:pt idx="926">
                    <c:v>29/6/2016</c:v>
                  </c:pt>
                  <c:pt idx="927">
                    <c:v>29/6/2016</c:v>
                  </c:pt>
                  <c:pt idx="928">
                    <c:v>29/6/2016</c:v>
                  </c:pt>
                  <c:pt idx="929">
                    <c:v>29/6/2016</c:v>
                  </c:pt>
                  <c:pt idx="930">
                    <c:v>29/6/2016</c:v>
                  </c:pt>
                  <c:pt idx="931">
                    <c:v>29/6/2016</c:v>
                  </c:pt>
                  <c:pt idx="932">
                    <c:v>29/6/2016</c:v>
                  </c:pt>
                  <c:pt idx="933">
                    <c:v>29/6/2016</c:v>
                  </c:pt>
                  <c:pt idx="934">
                    <c:v>29/6/2016</c:v>
                  </c:pt>
                  <c:pt idx="935">
                    <c:v>29/6/2016</c:v>
                  </c:pt>
                  <c:pt idx="936">
                    <c:v>29/6/2016</c:v>
                  </c:pt>
                  <c:pt idx="937">
                    <c:v>29/6/2016</c:v>
                  </c:pt>
                  <c:pt idx="938">
                    <c:v>29/6/2016</c:v>
                  </c:pt>
                  <c:pt idx="939">
                    <c:v>29/6/2016</c:v>
                  </c:pt>
                  <c:pt idx="940">
                    <c:v>29/6/2016</c:v>
                  </c:pt>
                  <c:pt idx="941">
                    <c:v>29/6/2016</c:v>
                  </c:pt>
                  <c:pt idx="942">
                    <c:v>29/6/2016</c:v>
                  </c:pt>
                  <c:pt idx="943">
                    <c:v>29/6/2016</c:v>
                  </c:pt>
                  <c:pt idx="944">
                    <c:v>29/6/2016</c:v>
                  </c:pt>
                  <c:pt idx="945">
                    <c:v>29/6/2016</c:v>
                  </c:pt>
                  <c:pt idx="946">
                    <c:v>29/6/2016</c:v>
                  </c:pt>
                  <c:pt idx="947">
                    <c:v>29/6/2016</c:v>
                  </c:pt>
                  <c:pt idx="948">
                    <c:v>29/6/2016</c:v>
                  </c:pt>
                  <c:pt idx="949">
                    <c:v>29/6/2016</c:v>
                  </c:pt>
                  <c:pt idx="950">
                    <c:v>29/6/2016</c:v>
                  </c:pt>
                  <c:pt idx="951">
                    <c:v>29/6/2016</c:v>
                  </c:pt>
                  <c:pt idx="952">
                    <c:v>29/6/2016</c:v>
                  </c:pt>
                  <c:pt idx="953">
                    <c:v>29/6/2016</c:v>
                  </c:pt>
                  <c:pt idx="954">
                    <c:v>29/6/2016</c:v>
                  </c:pt>
                  <c:pt idx="955">
                    <c:v>29/6/2016</c:v>
                  </c:pt>
                  <c:pt idx="956">
                    <c:v>29/6/2016</c:v>
                  </c:pt>
                  <c:pt idx="957">
                    <c:v>29/6/2016</c:v>
                  </c:pt>
                  <c:pt idx="958">
                    <c:v>29/6/2016</c:v>
                  </c:pt>
                  <c:pt idx="959">
                    <c:v>29/6/2016</c:v>
                  </c:pt>
                  <c:pt idx="960">
                    <c:v>29/6/2016</c:v>
                  </c:pt>
                  <c:pt idx="961">
                    <c:v>29/6/2016</c:v>
                  </c:pt>
                  <c:pt idx="962">
                    <c:v>29/6/2016</c:v>
                  </c:pt>
                  <c:pt idx="963">
                    <c:v>29/6/2016</c:v>
                  </c:pt>
                  <c:pt idx="964">
                    <c:v>29/6/2016</c:v>
                  </c:pt>
                  <c:pt idx="965">
                    <c:v>29/6/2016</c:v>
                  </c:pt>
                  <c:pt idx="966">
                    <c:v>29/6/2016</c:v>
                  </c:pt>
                  <c:pt idx="967">
                    <c:v>29/6/2016</c:v>
                  </c:pt>
                  <c:pt idx="968">
                    <c:v>29/6/2016</c:v>
                  </c:pt>
                  <c:pt idx="969">
                    <c:v>29/6/2016</c:v>
                  </c:pt>
                  <c:pt idx="970">
                    <c:v>29/6/2016</c:v>
                  </c:pt>
                  <c:pt idx="971">
                    <c:v>29/6/2016</c:v>
                  </c:pt>
                  <c:pt idx="972">
                    <c:v>29/6/2016</c:v>
                  </c:pt>
                  <c:pt idx="973">
                    <c:v>29/6/2016</c:v>
                  </c:pt>
                  <c:pt idx="974">
                    <c:v>29/6/2016</c:v>
                  </c:pt>
                  <c:pt idx="975">
                    <c:v>29/6/2016</c:v>
                  </c:pt>
                  <c:pt idx="976">
                    <c:v>29/6/2016</c:v>
                  </c:pt>
                  <c:pt idx="977">
                    <c:v>29/6/2016</c:v>
                  </c:pt>
                  <c:pt idx="978">
                    <c:v>29/6/2016</c:v>
                  </c:pt>
                  <c:pt idx="979">
                    <c:v>29/6/2016</c:v>
                  </c:pt>
                  <c:pt idx="980">
                    <c:v>29/6/2016</c:v>
                  </c:pt>
                  <c:pt idx="981">
                    <c:v>29/6/2016</c:v>
                  </c:pt>
                  <c:pt idx="982">
                    <c:v>29/6/2016</c:v>
                  </c:pt>
                  <c:pt idx="983">
                    <c:v>29/6/2016</c:v>
                  </c:pt>
                  <c:pt idx="984">
                    <c:v>29/6/2016</c:v>
                  </c:pt>
                  <c:pt idx="985">
                    <c:v>29/6/2016</c:v>
                  </c:pt>
                  <c:pt idx="986">
                    <c:v>29/6/2016</c:v>
                  </c:pt>
                  <c:pt idx="987">
                    <c:v>29/6/2016</c:v>
                  </c:pt>
                  <c:pt idx="988">
                    <c:v>29/6/2016</c:v>
                  </c:pt>
                  <c:pt idx="989">
                    <c:v>29/6/2016</c:v>
                  </c:pt>
                  <c:pt idx="990">
                    <c:v>29/6/2016</c:v>
                  </c:pt>
                  <c:pt idx="991">
                    <c:v>29/6/2016</c:v>
                  </c:pt>
                  <c:pt idx="992">
                    <c:v>29/6/2016</c:v>
                  </c:pt>
                  <c:pt idx="993">
                    <c:v>29/6/2016</c:v>
                  </c:pt>
                  <c:pt idx="994">
                    <c:v>29/6/2016</c:v>
                  </c:pt>
                  <c:pt idx="995">
                    <c:v>29/6/2016</c:v>
                  </c:pt>
                  <c:pt idx="996">
                    <c:v>29/6/2016</c:v>
                  </c:pt>
                  <c:pt idx="997">
                    <c:v>29/6/2016</c:v>
                  </c:pt>
                  <c:pt idx="998">
                    <c:v>29/6/2016</c:v>
                  </c:pt>
                  <c:pt idx="999">
                    <c:v>29/6/2016</c:v>
                  </c:pt>
                  <c:pt idx="1000">
                    <c:v>29/6/2016</c:v>
                  </c:pt>
                  <c:pt idx="1001">
                    <c:v>29/6/2016</c:v>
                  </c:pt>
                  <c:pt idx="1002">
                    <c:v>29/6/2016</c:v>
                  </c:pt>
                  <c:pt idx="1003">
                    <c:v>29/6/2016</c:v>
                  </c:pt>
                  <c:pt idx="1004">
                    <c:v>29/6/2016</c:v>
                  </c:pt>
                  <c:pt idx="1005">
                    <c:v>29/6/2016</c:v>
                  </c:pt>
                  <c:pt idx="1006">
                    <c:v>29/6/2016</c:v>
                  </c:pt>
                  <c:pt idx="1007">
                    <c:v>29/6/2016</c:v>
                  </c:pt>
                  <c:pt idx="1008">
                    <c:v>29/6/2016</c:v>
                  </c:pt>
                  <c:pt idx="1009">
                    <c:v>29/6/2016</c:v>
                  </c:pt>
                  <c:pt idx="1010">
                    <c:v>29/6/2016</c:v>
                  </c:pt>
                  <c:pt idx="1011">
                    <c:v>29/6/2016</c:v>
                  </c:pt>
                  <c:pt idx="1012">
                    <c:v>29/6/2016</c:v>
                  </c:pt>
                  <c:pt idx="1013">
                    <c:v>29/6/2016</c:v>
                  </c:pt>
                  <c:pt idx="1014">
                    <c:v>29/6/2016</c:v>
                  </c:pt>
                  <c:pt idx="1015">
                    <c:v>29/6/2016</c:v>
                  </c:pt>
                  <c:pt idx="1016">
                    <c:v>29/6/2016</c:v>
                  </c:pt>
                  <c:pt idx="1017">
                    <c:v>29/6/2016</c:v>
                  </c:pt>
                  <c:pt idx="1018">
                    <c:v>29/6/2016</c:v>
                  </c:pt>
                  <c:pt idx="1019">
                    <c:v>29/6/2016</c:v>
                  </c:pt>
                  <c:pt idx="1020">
                    <c:v>29/6/2016</c:v>
                  </c:pt>
                  <c:pt idx="1021">
                    <c:v>29/6/2016</c:v>
                  </c:pt>
                  <c:pt idx="1022">
                    <c:v>29/6/2016</c:v>
                  </c:pt>
                  <c:pt idx="1023">
                    <c:v>29/6/2016</c:v>
                  </c:pt>
                  <c:pt idx="1024">
                    <c:v>29/6/2016</c:v>
                  </c:pt>
                  <c:pt idx="1025">
                    <c:v>29/6/2016</c:v>
                  </c:pt>
                  <c:pt idx="1026">
                    <c:v>29/6/2016</c:v>
                  </c:pt>
                  <c:pt idx="1027">
                    <c:v>29/6/2016</c:v>
                  </c:pt>
                  <c:pt idx="1028">
                    <c:v>29/6/2016</c:v>
                  </c:pt>
                  <c:pt idx="1029">
                    <c:v>29/6/2016</c:v>
                  </c:pt>
                  <c:pt idx="1030">
                    <c:v>29/6/2016</c:v>
                  </c:pt>
                  <c:pt idx="1031">
                    <c:v>29/6/2016</c:v>
                  </c:pt>
                  <c:pt idx="1032">
                    <c:v>29/6/2016</c:v>
                  </c:pt>
                  <c:pt idx="1033">
                    <c:v>29/6/2016</c:v>
                  </c:pt>
                  <c:pt idx="1034">
                    <c:v>29/6/2016</c:v>
                  </c:pt>
                  <c:pt idx="1035">
                    <c:v>29/6/2016</c:v>
                  </c:pt>
                  <c:pt idx="1036">
                    <c:v>29/6/2016</c:v>
                  </c:pt>
                  <c:pt idx="1037">
                    <c:v>29/6/2016</c:v>
                  </c:pt>
                  <c:pt idx="1038">
                    <c:v>29/6/2016</c:v>
                  </c:pt>
                  <c:pt idx="1039">
                    <c:v>29/6/2016</c:v>
                  </c:pt>
                  <c:pt idx="1040">
                    <c:v>29/6/2016</c:v>
                  </c:pt>
                  <c:pt idx="1041">
                    <c:v>29/6/2016</c:v>
                  </c:pt>
                  <c:pt idx="1042">
                    <c:v>29/6/2016</c:v>
                  </c:pt>
                  <c:pt idx="1043">
                    <c:v>29/6/2016</c:v>
                  </c:pt>
                  <c:pt idx="1044">
                    <c:v>29/6/2016</c:v>
                  </c:pt>
                  <c:pt idx="1045">
                    <c:v>29/6/2016</c:v>
                  </c:pt>
                  <c:pt idx="1046">
                    <c:v>29/6/2016</c:v>
                  </c:pt>
                  <c:pt idx="1047">
                    <c:v>29/6/2016</c:v>
                  </c:pt>
                  <c:pt idx="1048">
                    <c:v>29/6/2016</c:v>
                  </c:pt>
                  <c:pt idx="1049">
                    <c:v>29/6/2016</c:v>
                  </c:pt>
                  <c:pt idx="1050">
                    <c:v>29/6/2016</c:v>
                  </c:pt>
                  <c:pt idx="1051">
                    <c:v>29/6/2016</c:v>
                  </c:pt>
                  <c:pt idx="1052">
                    <c:v>29/6/2016</c:v>
                  </c:pt>
                  <c:pt idx="1053">
                    <c:v>29/6/2016</c:v>
                  </c:pt>
                  <c:pt idx="1054">
                    <c:v>29/6/2016</c:v>
                  </c:pt>
                  <c:pt idx="1055">
                    <c:v>29/6/2016</c:v>
                  </c:pt>
                  <c:pt idx="1056">
                    <c:v>29/6/2016</c:v>
                  </c:pt>
                  <c:pt idx="1057">
                    <c:v>29/6/2016</c:v>
                  </c:pt>
                  <c:pt idx="1058">
                    <c:v>29/6/2016</c:v>
                  </c:pt>
                  <c:pt idx="1059">
                    <c:v>29/6/2016</c:v>
                  </c:pt>
                  <c:pt idx="1060">
                    <c:v>29/6/2016</c:v>
                  </c:pt>
                  <c:pt idx="1061">
                    <c:v>29/6/2016</c:v>
                  </c:pt>
                  <c:pt idx="1062">
                    <c:v>29/6/2016</c:v>
                  </c:pt>
                  <c:pt idx="1063">
                    <c:v>29/6/2016</c:v>
                  </c:pt>
                  <c:pt idx="1064">
                    <c:v>29/6/2016</c:v>
                  </c:pt>
                  <c:pt idx="1065">
                    <c:v>29/6/2016</c:v>
                  </c:pt>
                  <c:pt idx="1066">
                    <c:v>29/6/2016</c:v>
                  </c:pt>
                  <c:pt idx="1067">
                    <c:v>29/6/2016</c:v>
                  </c:pt>
                  <c:pt idx="1068">
                    <c:v>29/6/2016</c:v>
                  </c:pt>
                  <c:pt idx="1069">
                    <c:v>29/6/2016</c:v>
                  </c:pt>
                  <c:pt idx="1070">
                    <c:v>29/6/2016</c:v>
                  </c:pt>
                  <c:pt idx="1071">
                    <c:v>29/6/2016</c:v>
                  </c:pt>
                  <c:pt idx="1072">
                    <c:v>29/6/2016</c:v>
                  </c:pt>
                  <c:pt idx="1073">
                    <c:v>29/6/2016</c:v>
                  </c:pt>
                  <c:pt idx="1074">
                    <c:v>29/6/2016</c:v>
                  </c:pt>
                  <c:pt idx="1075">
                    <c:v>29/6/2016</c:v>
                  </c:pt>
                  <c:pt idx="1076">
                    <c:v>29/6/2016</c:v>
                  </c:pt>
                  <c:pt idx="1077">
                    <c:v>29/6/2016</c:v>
                  </c:pt>
                  <c:pt idx="1078">
                    <c:v>29/6/2016</c:v>
                  </c:pt>
                  <c:pt idx="1079">
                    <c:v>29/6/2016</c:v>
                  </c:pt>
                  <c:pt idx="1080">
                    <c:v>29/6/2016</c:v>
                  </c:pt>
                  <c:pt idx="1081">
                    <c:v>29/6/2016</c:v>
                  </c:pt>
                  <c:pt idx="1082">
                    <c:v>29/6/2016</c:v>
                  </c:pt>
                  <c:pt idx="1083">
                    <c:v>29/6/2016</c:v>
                  </c:pt>
                  <c:pt idx="1084">
                    <c:v>29/6/2016</c:v>
                  </c:pt>
                  <c:pt idx="1085">
                    <c:v>29/6/2016</c:v>
                  </c:pt>
                  <c:pt idx="1086">
                    <c:v>29/6/2016</c:v>
                  </c:pt>
                  <c:pt idx="1087">
                    <c:v>29/6/2016</c:v>
                  </c:pt>
                  <c:pt idx="1088">
                    <c:v>29/6/2016</c:v>
                  </c:pt>
                  <c:pt idx="1089">
                    <c:v>29/6/2016</c:v>
                  </c:pt>
                  <c:pt idx="1090">
                    <c:v>29/6/2016</c:v>
                  </c:pt>
                  <c:pt idx="1091">
                    <c:v>29/6/2016</c:v>
                  </c:pt>
                  <c:pt idx="1092">
                    <c:v>29/6/2016</c:v>
                  </c:pt>
                  <c:pt idx="1093">
                    <c:v>29/6/2016</c:v>
                  </c:pt>
                  <c:pt idx="1094">
                    <c:v>29/6/2016</c:v>
                  </c:pt>
                  <c:pt idx="1095">
                    <c:v>29/6/2016</c:v>
                  </c:pt>
                  <c:pt idx="1096">
                    <c:v>29/6/2016</c:v>
                  </c:pt>
                  <c:pt idx="1097">
                    <c:v>29/6/2016</c:v>
                  </c:pt>
                  <c:pt idx="1098">
                    <c:v>29/6/2016</c:v>
                  </c:pt>
                  <c:pt idx="1099">
                    <c:v>29/6/2016</c:v>
                  </c:pt>
                  <c:pt idx="1100">
                    <c:v>29/6/2016</c:v>
                  </c:pt>
                  <c:pt idx="1101">
                    <c:v>29/6/2016</c:v>
                  </c:pt>
                  <c:pt idx="1102">
                    <c:v>29/6/2016</c:v>
                  </c:pt>
                  <c:pt idx="1103">
                    <c:v>29/6/2016</c:v>
                  </c:pt>
                  <c:pt idx="1104">
                    <c:v>29/6/2016</c:v>
                  </c:pt>
                  <c:pt idx="1105">
                    <c:v>29/6/2016</c:v>
                  </c:pt>
                  <c:pt idx="1106">
                    <c:v>29/6/2016</c:v>
                  </c:pt>
                  <c:pt idx="1107">
                    <c:v>29/6/2016</c:v>
                  </c:pt>
                  <c:pt idx="1108">
                    <c:v>29/6/2016</c:v>
                  </c:pt>
                  <c:pt idx="1109">
                    <c:v>29/6/2016</c:v>
                  </c:pt>
                  <c:pt idx="1110">
                    <c:v>29/6/2016</c:v>
                  </c:pt>
                  <c:pt idx="1111">
                    <c:v>29/6/2016</c:v>
                  </c:pt>
                  <c:pt idx="1112">
                    <c:v>29/6/2016</c:v>
                  </c:pt>
                  <c:pt idx="1113">
                    <c:v>29/6/2016</c:v>
                  </c:pt>
                  <c:pt idx="1114">
                    <c:v>29/6/2016</c:v>
                  </c:pt>
                  <c:pt idx="1115">
                    <c:v>29/6/2016</c:v>
                  </c:pt>
                  <c:pt idx="1116">
                    <c:v>29/6/2016</c:v>
                  </c:pt>
                  <c:pt idx="1117">
                    <c:v>29/6/2016</c:v>
                  </c:pt>
                  <c:pt idx="1118">
                    <c:v>29/6/2016</c:v>
                  </c:pt>
                  <c:pt idx="1119">
                    <c:v>29/6/2016</c:v>
                  </c:pt>
                  <c:pt idx="1120">
                    <c:v>29/6/2016</c:v>
                  </c:pt>
                  <c:pt idx="1121">
                    <c:v>29/6/2016</c:v>
                  </c:pt>
                  <c:pt idx="1122">
                    <c:v>29/6/2016</c:v>
                  </c:pt>
                  <c:pt idx="1123">
                    <c:v>29/6/2016</c:v>
                  </c:pt>
                  <c:pt idx="1124">
                    <c:v>29/6/2016</c:v>
                  </c:pt>
                  <c:pt idx="1125">
                    <c:v>29/6/2016</c:v>
                  </c:pt>
                  <c:pt idx="1126">
                    <c:v>29/6/2016</c:v>
                  </c:pt>
                  <c:pt idx="1127">
                    <c:v>29/6/2016</c:v>
                  </c:pt>
                  <c:pt idx="1128">
                    <c:v>29/6/2016</c:v>
                  </c:pt>
                  <c:pt idx="1129">
                    <c:v>29/6/2016</c:v>
                  </c:pt>
                  <c:pt idx="1130">
                    <c:v>29/6/2016</c:v>
                  </c:pt>
                  <c:pt idx="1131">
                    <c:v>29/6/2016</c:v>
                  </c:pt>
                  <c:pt idx="1132">
                    <c:v>29/6/2016</c:v>
                  </c:pt>
                  <c:pt idx="1133">
                    <c:v>29/6/2016</c:v>
                  </c:pt>
                  <c:pt idx="1134">
                    <c:v>29/6/2016</c:v>
                  </c:pt>
                  <c:pt idx="1135">
                    <c:v>29/6/2016</c:v>
                  </c:pt>
                  <c:pt idx="1136">
                    <c:v>29/6/2016</c:v>
                  </c:pt>
                  <c:pt idx="1137">
                    <c:v>29/6/2016</c:v>
                  </c:pt>
                  <c:pt idx="1138">
                    <c:v>29/6/2016</c:v>
                  </c:pt>
                  <c:pt idx="1139">
                    <c:v>29/6/2016</c:v>
                  </c:pt>
                  <c:pt idx="1140">
                    <c:v>29/6/2016</c:v>
                  </c:pt>
                  <c:pt idx="1141">
                    <c:v>29/6/2016</c:v>
                  </c:pt>
                  <c:pt idx="1142">
                    <c:v>29/6/2016</c:v>
                  </c:pt>
                  <c:pt idx="1143">
                    <c:v>29/6/2016</c:v>
                  </c:pt>
                  <c:pt idx="1144">
                    <c:v>29/6/2016</c:v>
                  </c:pt>
                  <c:pt idx="1145">
                    <c:v>29/6/2016</c:v>
                  </c:pt>
                  <c:pt idx="1146">
                    <c:v>29/6/2016</c:v>
                  </c:pt>
                  <c:pt idx="1147">
                    <c:v>29/6/2016</c:v>
                  </c:pt>
                  <c:pt idx="1148">
                    <c:v>29/6/2016</c:v>
                  </c:pt>
                  <c:pt idx="1149">
                    <c:v>29/6/2016</c:v>
                  </c:pt>
                  <c:pt idx="1150">
                    <c:v>29/6/2016</c:v>
                  </c:pt>
                  <c:pt idx="1151">
                    <c:v>29/6/2016</c:v>
                  </c:pt>
                  <c:pt idx="1152">
                    <c:v>29/6/2016</c:v>
                  </c:pt>
                  <c:pt idx="1153">
                    <c:v>29/6/2016</c:v>
                  </c:pt>
                  <c:pt idx="1154">
                    <c:v>29/6/2016</c:v>
                  </c:pt>
                  <c:pt idx="1155">
                    <c:v>29/6/2016</c:v>
                  </c:pt>
                  <c:pt idx="1156">
                    <c:v>29/6/2016</c:v>
                  </c:pt>
                  <c:pt idx="1157">
                    <c:v>29/6/2016</c:v>
                  </c:pt>
                  <c:pt idx="1158">
                    <c:v>29/6/2016</c:v>
                  </c:pt>
                  <c:pt idx="1159">
                    <c:v>29/6/2016</c:v>
                  </c:pt>
                  <c:pt idx="1160">
                    <c:v>29/6/2016</c:v>
                  </c:pt>
                  <c:pt idx="1161">
                    <c:v>29/6/2016</c:v>
                  </c:pt>
                  <c:pt idx="1162">
                    <c:v>29/6/2016</c:v>
                  </c:pt>
                  <c:pt idx="1163">
                    <c:v>29/6/2016</c:v>
                  </c:pt>
                  <c:pt idx="1164">
                    <c:v>29/6/2016</c:v>
                  </c:pt>
                  <c:pt idx="1165">
                    <c:v>29/6/2016</c:v>
                  </c:pt>
                  <c:pt idx="1166">
                    <c:v>29/6/2016</c:v>
                  </c:pt>
                  <c:pt idx="1167">
                    <c:v>29/6/2016</c:v>
                  </c:pt>
                  <c:pt idx="1168">
                    <c:v>29/6/2016</c:v>
                  </c:pt>
                  <c:pt idx="1169">
                    <c:v>29/6/2016</c:v>
                  </c:pt>
                  <c:pt idx="1170">
                    <c:v>29/6/2016</c:v>
                  </c:pt>
                  <c:pt idx="1171">
                    <c:v>29/6/2016</c:v>
                  </c:pt>
                  <c:pt idx="1172">
                    <c:v>29/6/2016</c:v>
                  </c:pt>
                  <c:pt idx="1173">
                    <c:v>29/6/2016</c:v>
                  </c:pt>
                  <c:pt idx="1174">
                    <c:v>29/6/2016</c:v>
                  </c:pt>
                  <c:pt idx="1175">
                    <c:v>29/6/2016</c:v>
                  </c:pt>
                  <c:pt idx="1176">
                    <c:v>29/6/2016</c:v>
                  </c:pt>
                  <c:pt idx="1177">
                    <c:v>29/6/2016</c:v>
                  </c:pt>
                  <c:pt idx="1178">
                    <c:v>29/6/2016</c:v>
                  </c:pt>
                  <c:pt idx="1179">
                    <c:v>29/6/2016</c:v>
                  </c:pt>
                  <c:pt idx="1180">
                    <c:v>29/6/2016</c:v>
                  </c:pt>
                  <c:pt idx="1181">
                    <c:v>29/6/2016</c:v>
                  </c:pt>
                  <c:pt idx="1182">
                    <c:v>29/6/2016</c:v>
                  </c:pt>
                  <c:pt idx="1183">
                    <c:v>29/6/2016</c:v>
                  </c:pt>
                  <c:pt idx="1184">
                    <c:v>29/6/2016</c:v>
                  </c:pt>
                  <c:pt idx="1185">
                    <c:v>29/6/2016</c:v>
                  </c:pt>
                  <c:pt idx="1186">
                    <c:v>29/6/2016</c:v>
                  </c:pt>
                  <c:pt idx="1187">
                    <c:v>29/6/2016</c:v>
                  </c:pt>
                  <c:pt idx="1188">
                    <c:v>29/6/2016</c:v>
                  </c:pt>
                  <c:pt idx="1189">
                    <c:v>29/6/2016</c:v>
                  </c:pt>
                  <c:pt idx="1190">
                    <c:v>29/6/2016</c:v>
                  </c:pt>
                  <c:pt idx="1191">
                    <c:v>29/6/2016</c:v>
                  </c:pt>
                  <c:pt idx="1192">
                    <c:v>29/6/2016</c:v>
                  </c:pt>
                  <c:pt idx="1193">
                    <c:v>29/6/2016</c:v>
                  </c:pt>
                  <c:pt idx="1194">
                    <c:v>29/6/2016</c:v>
                  </c:pt>
                  <c:pt idx="1195">
                    <c:v>29/6/2016</c:v>
                  </c:pt>
                  <c:pt idx="1196">
                    <c:v>29/6/2016</c:v>
                  </c:pt>
                  <c:pt idx="1197">
                    <c:v>29/6/2016</c:v>
                  </c:pt>
                  <c:pt idx="1198">
                    <c:v>29/6/2016</c:v>
                  </c:pt>
                  <c:pt idx="1199">
                    <c:v>29/6/2016</c:v>
                  </c:pt>
                  <c:pt idx="1200">
                    <c:v>29/6/2016</c:v>
                  </c:pt>
                  <c:pt idx="1201">
                    <c:v>29/6/2016</c:v>
                  </c:pt>
                  <c:pt idx="1202">
                    <c:v>29/6/2016</c:v>
                  </c:pt>
                  <c:pt idx="1203">
                    <c:v>29/6/2016</c:v>
                  </c:pt>
                  <c:pt idx="1204">
                    <c:v>29/6/2016</c:v>
                  </c:pt>
                  <c:pt idx="1205">
                    <c:v>29/6/2016</c:v>
                  </c:pt>
                  <c:pt idx="1206">
                    <c:v>29/6/2016</c:v>
                  </c:pt>
                  <c:pt idx="1207">
                    <c:v>29/6/2016</c:v>
                  </c:pt>
                  <c:pt idx="1208">
                    <c:v>29/6/2016</c:v>
                  </c:pt>
                  <c:pt idx="1209">
                    <c:v>29/6/2016</c:v>
                  </c:pt>
                  <c:pt idx="1210">
                    <c:v>29/6/2016</c:v>
                  </c:pt>
                  <c:pt idx="1211">
                    <c:v>29/6/2016</c:v>
                  </c:pt>
                  <c:pt idx="1212">
                    <c:v>29/6/2016</c:v>
                  </c:pt>
                  <c:pt idx="1213">
                    <c:v>29/6/2016</c:v>
                  </c:pt>
                  <c:pt idx="1214">
                    <c:v>29/6/2016</c:v>
                  </c:pt>
                  <c:pt idx="1215">
                    <c:v>29/6/2016</c:v>
                  </c:pt>
                  <c:pt idx="1216">
                    <c:v>29/6/2016</c:v>
                  </c:pt>
                  <c:pt idx="1217">
                    <c:v>29/6/2016</c:v>
                  </c:pt>
                  <c:pt idx="1218">
                    <c:v>29/6/2016</c:v>
                  </c:pt>
                  <c:pt idx="1219">
                    <c:v>29/6/2016</c:v>
                  </c:pt>
                  <c:pt idx="1220">
                    <c:v>29/6/2016</c:v>
                  </c:pt>
                  <c:pt idx="1221">
                    <c:v>29/6/2016</c:v>
                  </c:pt>
                  <c:pt idx="1222">
                    <c:v>29/6/2016</c:v>
                  </c:pt>
                  <c:pt idx="1223">
                    <c:v>29/6/2016</c:v>
                  </c:pt>
                  <c:pt idx="1224">
                    <c:v>29/6/2016</c:v>
                  </c:pt>
                  <c:pt idx="1225">
                    <c:v>29/6/2016</c:v>
                  </c:pt>
                  <c:pt idx="1226">
                    <c:v>29/6/2016</c:v>
                  </c:pt>
                  <c:pt idx="1227">
                    <c:v>29/6/2016</c:v>
                  </c:pt>
                  <c:pt idx="1228">
                    <c:v>29/6/2016</c:v>
                  </c:pt>
                  <c:pt idx="1229">
                    <c:v>29/6/2016</c:v>
                  </c:pt>
                  <c:pt idx="1230">
                    <c:v>29/6/2016</c:v>
                  </c:pt>
                  <c:pt idx="1231">
                    <c:v>29/6/2016</c:v>
                  </c:pt>
                  <c:pt idx="1232">
                    <c:v>29/6/2016</c:v>
                  </c:pt>
                  <c:pt idx="1233">
                    <c:v>29/6/2016</c:v>
                  </c:pt>
                  <c:pt idx="1234">
                    <c:v>29/6/2016</c:v>
                  </c:pt>
                  <c:pt idx="1235">
                    <c:v>29/6/2016</c:v>
                  </c:pt>
                  <c:pt idx="1236">
                    <c:v>29/6/2016</c:v>
                  </c:pt>
                  <c:pt idx="1237">
                    <c:v>29/6/2016</c:v>
                  </c:pt>
                  <c:pt idx="1238">
                    <c:v>29/6/2016</c:v>
                  </c:pt>
                  <c:pt idx="1239">
                    <c:v>29/6/2016</c:v>
                  </c:pt>
                  <c:pt idx="1240">
                    <c:v>29/6/2016</c:v>
                  </c:pt>
                  <c:pt idx="1241">
                    <c:v>29/6/2016</c:v>
                  </c:pt>
                  <c:pt idx="1242">
                    <c:v>29/6/2016</c:v>
                  </c:pt>
                  <c:pt idx="1243">
                    <c:v>29/6/2016</c:v>
                  </c:pt>
                  <c:pt idx="1244">
                    <c:v>29/6/2016</c:v>
                  </c:pt>
                  <c:pt idx="1245">
                    <c:v>29/6/2016</c:v>
                  </c:pt>
                  <c:pt idx="1246">
                    <c:v>29/6/2016</c:v>
                  </c:pt>
                  <c:pt idx="1247">
                    <c:v>29/6/2016</c:v>
                  </c:pt>
                  <c:pt idx="1248">
                    <c:v>29/6/2016</c:v>
                  </c:pt>
                  <c:pt idx="1249">
                    <c:v>29/6/2016</c:v>
                  </c:pt>
                  <c:pt idx="1250">
                    <c:v>29/6/2016</c:v>
                  </c:pt>
                  <c:pt idx="1251">
                    <c:v>29/6/2016</c:v>
                  </c:pt>
                  <c:pt idx="1252">
                    <c:v>29/6/2016</c:v>
                  </c:pt>
                  <c:pt idx="1253">
                    <c:v>29/6/2016</c:v>
                  </c:pt>
                  <c:pt idx="1254">
                    <c:v>29/6/2016</c:v>
                  </c:pt>
                  <c:pt idx="1255">
                    <c:v>29/6/2016</c:v>
                  </c:pt>
                  <c:pt idx="1256">
                    <c:v>29/6/2016</c:v>
                  </c:pt>
                  <c:pt idx="1257">
                    <c:v>29/6/2016</c:v>
                  </c:pt>
                  <c:pt idx="1258">
                    <c:v>29/6/2016</c:v>
                  </c:pt>
                  <c:pt idx="1259">
                    <c:v>29/6/2016</c:v>
                  </c:pt>
                  <c:pt idx="1260">
                    <c:v>29/6/2016</c:v>
                  </c:pt>
                  <c:pt idx="1261">
                    <c:v>29/6/2016</c:v>
                  </c:pt>
                  <c:pt idx="1262">
                    <c:v>29/6/2016</c:v>
                  </c:pt>
                  <c:pt idx="1263">
                    <c:v>29/6/2016</c:v>
                  </c:pt>
                  <c:pt idx="1264">
                    <c:v>29/6/2016</c:v>
                  </c:pt>
                  <c:pt idx="1265">
                    <c:v>29/6/2016</c:v>
                  </c:pt>
                  <c:pt idx="1266">
                    <c:v>29/6/2016</c:v>
                  </c:pt>
                  <c:pt idx="1267">
                    <c:v>29/6/2016</c:v>
                  </c:pt>
                  <c:pt idx="1268">
                    <c:v>29/6/2016</c:v>
                  </c:pt>
                  <c:pt idx="1269">
                    <c:v>29/6/2016</c:v>
                  </c:pt>
                  <c:pt idx="1270">
                    <c:v>29/6/2016</c:v>
                  </c:pt>
                  <c:pt idx="1271">
                    <c:v>29/6/2016</c:v>
                  </c:pt>
                  <c:pt idx="1272">
                    <c:v>29/6/2016</c:v>
                  </c:pt>
                  <c:pt idx="1273">
                    <c:v>29/6/2016</c:v>
                  </c:pt>
                  <c:pt idx="1274">
                    <c:v>29/6/2016</c:v>
                  </c:pt>
                  <c:pt idx="1275">
                    <c:v>29/6/2016</c:v>
                  </c:pt>
                  <c:pt idx="1276">
                    <c:v>29/6/2016</c:v>
                  </c:pt>
                  <c:pt idx="1277">
                    <c:v>29/6/2016</c:v>
                  </c:pt>
                  <c:pt idx="1278">
                    <c:v>29/6/2016</c:v>
                  </c:pt>
                  <c:pt idx="1279">
                    <c:v>29/6/2016</c:v>
                  </c:pt>
                  <c:pt idx="1280">
                    <c:v>29/6/2016</c:v>
                  </c:pt>
                  <c:pt idx="1281">
                    <c:v>29/6/2016</c:v>
                  </c:pt>
                  <c:pt idx="1282">
                    <c:v>29/6/2016</c:v>
                  </c:pt>
                  <c:pt idx="1283">
                    <c:v>29/6/2016</c:v>
                  </c:pt>
                  <c:pt idx="1284">
                    <c:v>29/6/2016</c:v>
                  </c:pt>
                  <c:pt idx="1285">
                    <c:v>29/6/2016</c:v>
                  </c:pt>
                  <c:pt idx="1286">
                    <c:v>29/6/2016</c:v>
                  </c:pt>
                  <c:pt idx="1287">
                    <c:v>29/6/2016</c:v>
                  </c:pt>
                  <c:pt idx="1288">
                    <c:v>29/6/2016</c:v>
                  </c:pt>
                  <c:pt idx="1289">
                    <c:v>29/6/2016</c:v>
                  </c:pt>
                  <c:pt idx="1290">
                    <c:v>29/6/2016</c:v>
                  </c:pt>
                  <c:pt idx="1291">
                    <c:v>29/6/2016</c:v>
                  </c:pt>
                  <c:pt idx="1292">
                    <c:v>29/6/2016</c:v>
                  </c:pt>
                  <c:pt idx="1293">
                    <c:v>29/6/2016</c:v>
                  </c:pt>
                  <c:pt idx="1294">
                    <c:v>29/6/2016</c:v>
                  </c:pt>
                  <c:pt idx="1295">
                    <c:v>29/6/2016</c:v>
                  </c:pt>
                  <c:pt idx="1296">
                    <c:v>29/6/2016</c:v>
                  </c:pt>
                  <c:pt idx="1297">
                    <c:v>29/6/2016</c:v>
                  </c:pt>
                  <c:pt idx="1298">
                    <c:v>29/6/2016</c:v>
                  </c:pt>
                  <c:pt idx="1299">
                    <c:v>29/6/2016</c:v>
                  </c:pt>
                  <c:pt idx="1300">
                    <c:v>29/6/2016</c:v>
                  </c:pt>
                  <c:pt idx="1301">
                    <c:v>29/6/2016</c:v>
                  </c:pt>
                  <c:pt idx="1302">
                    <c:v>29/6/2016</c:v>
                  </c:pt>
                  <c:pt idx="1303">
                    <c:v>29/6/2016</c:v>
                  </c:pt>
                  <c:pt idx="1304">
                    <c:v>29/6/2016</c:v>
                  </c:pt>
                  <c:pt idx="1305">
                    <c:v>29/6/2016</c:v>
                  </c:pt>
                  <c:pt idx="1306">
                    <c:v>29/6/2016</c:v>
                  </c:pt>
                  <c:pt idx="1307">
                    <c:v>29/6/2016</c:v>
                  </c:pt>
                  <c:pt idx="1308">
                    <c:v>29/6/2016</c:v>
                  </c:pt>
                  <c:pt idx="1309">
                    <c:v>29/6/2016</c:v>
                  </c:pt>
                  <c:pt idx="1310">
                    <c:v>29/6/2016</c:v>
                  </c:pt>
                  <c:pt idx="1311">
                    <c:v>29/6/2016</c:v>
                  </c:pt>
                  <c:pt idx="1312">
                    <c:v>29/6/2016</c:v>
                  </c:pt>
                  <c:pt idx="1313">
                    <c:v>29/6/2016</c:v>
                  </c:pt>
                  <c:pt idx="1314">
                    <c:v>29/6/2016</c:v>
                  </c:pt>
                  <c:pt idx="1315">
                    <c:v>29/6/2016</c:v>
                  </c:pt>
                  <c:pt idx="1316">
                    <c:v>29/6/2016</c:v>
                  </c:pt>
                  <c:pt idx="1317">
                    <c:v>29/6/2016</c:v>
                  </c:pt>
                  <c:pt idx="1318">
                    <c:v>29/6/2016</c:v>
                  </c:pt>
                  <c:pt idx="1319">
                    <c:v>29/6/2016</c:v>
                  </c:pt>
                  <c:pt idx="1320">
                    <c:v>29/6/2016</c:v>
                  </c:pt>
                  <c:pt idx="1321">
                    <c:v>29/6/2016</c:v>
                  </c:pt>
                  <c:pt idx="1322">
                    <c:v>29/6/2016</c:v>
                  </c:pt>
                  <c:pt idx="1323">
                    <c:v>29/6/2016</c:v>
                  </c:pt>
                  <c:pt idx="1324">
                    <c:v>29/6/2016</c:v>
                  </c:pt>
                  <c:pt idx="1325">
                    <c:v>29/6/2016</c:v>
                  </c:pt>
                  <c:pt idx="1326">
                    <c:v>29/6/2016</c:v>
                  </c:pt>
                  <c:pt idx="1327">
                    <c:v>29/6/2016</c:v>
                  </c:pt>
                  <c:pt idx="1328">
                    <c:v>29/6/2016</c:v>
                  </c:pt>
                  <c:pt idx="1329">
                    <c:v>29/6/2016</c:v>
                  </c:pt>
                  <c:pt idx="1330">
                    <c:v>29/6/2016</c:v>
                  </c:pt>
                  <c:pt idx="1331">
                    <c:v>29/6/2016</c:v>
                  </c:pt>
                  <c:pt idx="1332">
                    <c:v>29/6/2016</c:v>
                  </c:pt>
                  <c:pt idx="1333">
                    <c:v>29/6/2016</c:v>
                  </c:pt>
                  <c:pt idx="1334">
                    <c:v>29/6/2016</c:v>
                  </c:pt>
                  <c:pt idx="1335">
                    <c:v>29/6/2016</c:v>
                  </c:pt>
                  <c:pt idx="1336">
                    <c:v>29/6/2016</c:v>
                  </c:pt>
                  <c:pt idx="1337">
                    <c:v>29/6/2016</c:v>
                  </c:pt>
                  <c:pt idx="1338">
                    <c:v>29/6/2016</c:v>
                  </c:pt>
                  <c:pt idx="1339">
                    <c:v>29/6/2016</c:v>
                  </c:pt>
                  <c:pt idx="1340">
                    <c:v>29/6/2016</c:v>
                  </c:pt>
                  <c:pt idx="1341">
                    <c:v>29/6/2016</c:v>
                  </c:pt>
                  <c:pt idx="1342">
                    <c:v>29/6/2016</c:v>
                  </c:pt>
                  <c:pt idx="1343">
                    <c:v>29/6/2016</c:v>
                  </c:pt>
                  <c:pt idx="1344">
                    <c:v>29/6/2016</c:v>
                  </c:pt>
                  <c:pt idx="1345">
                    <c:v>29/6/2016</c:v>
                  </c:pt>
                  <c:pt idx="1346">
                    <c:v>29/6/2016</c:v>
                  </c:pt>
                  <c:pt idx="1347">
                    <c:v>29/6/2016</c:v>
                  </c:pt>
                  <c:pt idx="1348">
                    <c:v>29/6/2016</c:v>
                  </c:pt>
                  <c:pt idx="1349">
                    <c:v>29/6/2016</c:v>
                  </c:pt>
                  <c:pt idx="1350">
                    <c:v>29/6/2016</c:v>
                  </c:pt>
                  <c:pt idx="1351">
                    <c:v>29/6/2016</c:v>
                  </c:pt>
                  <c:pt idx="1352">
                    <c:v>29/6/2016</c:v>
                  </c:pt>
                  <c:pt idx="1353">
                    <c:v>29/6/2016</c:v>
                  </c:pt>
                  <c:pt idx="1354">
                    <c:v>29/6/2016</c:v>
                  </c:pt>
                  <c:pt idx="1355">
                    <c:v>29/6/2016</c:v>
                  </c:pt>
                  <c:pt idx="1356">
                    <c:v>29/6/2016</c:v>
                  </c:pt>
                  <c:pt idx="1357">
                    <c:v>29/6/2016</c:v>
                  </c:pt>
                  <c:pt idx="1358">
                    <c:v>29/6/2016</c:v>
                  </c:pt>
                  <c:pt idx="1359">
                    <c:v>29/6/2016</c:v>
                  </c:pt>
                  <c:pt idx="1360">
                    <c:v>29/6/2016</c:v>
                  </c:pt>
                  <c:pt idx="1361">
                    <c:v>29/6/2016</c:v>
                  </c:pt>
                  <c:pt idx="1362">
                    <c:v>29/6/2016</c:v>
                  </c:pt>
                  <c:pt idx="1363">
                    <c:v>29/6/2016</c:v>
                  </c:pt>
                  <c:pt idx="1364">
                    <c:v>29/6/2016</c:v>
                  </c:pt>
                  <c:pt idx="1365">
                    <c:v>29/6/2016</c:v>
                  </c:pt>
                  <c:pt idx="1366">
                    <c:v>29/6/2016</c:v>
                  </c:pt>
                  <c:pt idx="1367">
                    <c:v>29/6/2016</c:v>
                  </c:pt>
                  <c:pt idx="1368">
                    <c:v>29/6/2016</c:v>
                  </c:pt>
                  <c:pt idx="1369">
                    <c:v>29/6/2016</c:v>
                  </c:pt>
                  <c:pt idx="1370">
                    <c:v>29/6/2016</c:v>
                  </c:pt>
                  <c:pt idx="1371">
                    <c:v>29/6/2016</c:v>
                  </c:pt>
                  <c:pt idx="1372">
                    <c:v>29/6/2016</c:v>
                  </c:pt>
                  <c:pt idx="1373">
                    <c:v>29/6/2016</c:v>
                  </c:pt>
                  <c:pt idx="1374">
                    <c:v>29/6/2016</c:v>
                  </c:pt>
                  <c:pt idx="1375">
                    <c:v>29/6/2016</c:v>
                  </c:pt>
                  <c:pt idx="1376">
                    <c:v>29/6/2016</c:v>
                  </c:pt>
                  <c:pt idx="1377">
                    <c:v>29/6/2016</c:v>
                  </c:pt>
                  <c:pt idx="1378">
                    <c:v>29/6/2016</c:v>
                  </c:pt>
                  <c:pt idx="1379">
                    <c:v>29/6/2016</c:v>
                  </c:pt>
                  <c:pt idx="1380">
                    <c:v>29/6/2016</c:v>
                  </c:pt>
                  <c:pt idx="1381">
                    <c:v>29/6/2016</c:v>
                  </c:pt>
                  <c:pt idx="1382">
                    <c:v>29/6/2016</c:v>
                  </c:pt>
                  <c:pt idx="1383">
                    <c:v>29/6/2016</c:v>
                  </c:pt>
                  <c:pt idx="1384">
                    <c:v>29/6/2016</c:v>
                  </c:pt>
                  <c:pt idx="1385">
                    <c:v>29/6/2016</c:v>
                  </c:pt>
                  <c:pt idx="1386">
                    <c:v>29/6/2016</c:v>
                  </c:pt>
                  <c:pt idx="1387">
                    <c:v>29/6/2016</c:v>
                  </c:pt>
                  <c:pt idx="1388">
                    <c:v>29/6/2016</c:v>
                  </c:pt>
                  <c:pt idx="1389">
                    <c:v>29/6/2016</c:v>
                  </c:pt>
                  <c:pt idx="1390">
                    <c:v>29/6/2016</c:v>
                  </c:pt>
                  <c:pt idx="1391">
                    <c:v>29/6/2016</c:v>
                  </c:pt>
                  <c:pt idx="1392">
                    <c:v>29/6/2016</c:v>
                  </c:pt>
                  <c:pt idx="1393">
                    <c:v>29/6/2016</c:v>
                  </c:pt>
                  <c:pt idx="1394">
                    <c:v>29/6/2016</c:v>
                  </c:pt>
                  <c:pt idx="1395">
                    <c:v>29/6/2016</c:v>
                  </c:pt>
                  <c:pt idx="1396">
                    <c:v>29/6/2016</c:v>
                  </c:pt>
                  <c:pt idx="1397">
                    <c:v>29/6/2016</c:v>
                  </c:pt>
                  <c:pt idx="1398">
                    <c:v>29/6/2016</c:v>
                  </c:pt>
                  <c:pt idx="1399">
                    <c:v>29/6/2016</c:v>
                  </c:pt>
                  <c:pt idx="1400">
                    <c:v>29/6/2016</c:v>
                  </c:pt>
                  <c:pt idx="1401">
                    <c:v>29/6/2016</c:v>
                  </c:pt>
                  <c:pt idx="1402">
                    <c:v>29/6/2016</c:v>
                  </c:pt>
                  <c:pt idx="1403">
                    <c:v>29/6/2016</c:v>
                  </c:pt>
                  <c:pt idx="1404">
                    <c:v>29/6/2016</c:v>
                  </c:pt>
                  <c:pt idx="1405">
                    <c:v>29/6/2016</c:v>
                  </c:pt>
                  <c:pt idx="1406">
                    <c:v>29/6/2016</c:v>
                  </c:pt>
                  <c:pt idx="1407">
                    <c:v>29/6/2016</c:v>
                  </c:pt>
                  <c:pt idx="1408">
                    <c:v>29/6/2016</c:v>
                  </c:pt>
                  <c:pt idx="1409">
                    <c:v>29/6/2016</c:v>
                  </c:pt>
                  <c:pt idx="1410">
                    <c:v>29/6/2016</c:v>
                  </c:pt>
                  <c:pt idx="1411">
                    <c:v>29/6/2016</c:v>
                  </c:pt>
                  <c:pt idx="1412">
                    <c:v>29/6/2016</c:v>
                  </c:pt>
                  <c:pt idx="1413">
                    <c:v>29/6/2016</c:v>
                  </c:pt>
                  <c:pt idx="1414">
                    <c:v>29/6/2016</c:v>
                  </c:pt>
                  <c:pt idx="1415">
                    <c:v>29/6/2016</c:v>
                  </c:pt>
                  <c:pt idx="1416">
                    <c:v>29/6/2016</c:v>
                  </c:pt>
                  <c:pt idx="1417">
                    <c:v>29/6/2016</c:v>
                  </c:pt>
                  <c:pt idx="1418">
                    <c:v>29/6/2016</c:v>
                  </c:pt>
                  <c:pt idx="1419">
                    <c:v>29/6/2016</c:v>
                  </c:pt>
                  <c:pt idx="1420">
                    <c:v>29/6/2016</c:v>
                  </c:pt>
                  <c:pt idx="1421">
                    <c:v>29/6/2016</c:v>
                  </c:pt>
                  <c:pt idx="1422">
                    <c:v>29/6/2016</c:v>
                  </c:pt>
                  <c:pt idx="1423">
                    <c:v>29/6/2016</c:v>
                  </c:pt>
                  <c:pt idx="1424">
                    <c:v>29/6/2016</c:v>
                  </c:pt>
                  <c:pt idx="1425">
                    <c:v>29/6/2016</c:v>
                  </c:pt>
                  <c:pt idx="1426">
                    <c:v>29/6/2016</c:v>
                  </c:pt>
                  <c:pt idx="1427">
                    <c:v>29/6/2016</c:v>
                  </c:pt>
                  <c:pt idx="1428">
                    <c:v>29/6/2016</c:v>
                  </c:pt>
                  <c:pt idx="1429">
                    <c:v>29/6/2016</c:v>
                  </c:pt>
                  <c:pt idx="1430">
                    <c:v>29/6/2016</c:v>
                  </c:pt>
                  <c:pt idx="1431">
                    <c:v>29/6/2016</c:v>
                  </c:pt>
                  <c:pt idx="1432">
                    <c:v>29/6/2016</c:v>
                  </c:pt>
                  <c:pt idx="1433">
                    <c:v>29/6/2016</c:v>
                  </c:pt>
                  <c:pt idx="1434">
                    <c:v>29/6/2016</c:v>
                  </c:pt>
                  <c:pt idx="1435">
                    <c:v>29/6/2016</c:v>
                  </c:pt>
                  <c:pt idx="1436">
                    <c:v>29/6/2016</c:v>
                  </c:pt>
                  <c:pt idx="1437">
                    <c:v>29/6/2016</c:v>
                  </c:pt>
                  <c:pt idx="1438">
                    <c:v>29/6/2016</c:v>
                  </c:pt>
                </c:lvl>
              </c:multiLvlStrCache>
            </c:multiLvlStrRef>
          </c:cat>
          <c:val>
            <c:numRef>
              <c:f>Summary!$BW$3:$BW$1441</c:f>
              <c:numCache>
                <c:formatCode>General</c:formatCode>
                <c:ptCount val="1439"/>
                <c:pt idx="0">
                  <c:v>4370</c:v>
                </c:pt>
                <c:pt idx="1">
                  <c:v>4372</c:v>
                </c:pt>
                <c:pt idx="2">
                  <c:v>4376</c:v>
                </c:pt>
                <c:pt idx="3">
                  <c:v>4374</c:v>
                </c:pt>
                <c:pt idx="4">
                  <c:v>4372</c:v>
                </c:pt>
                <c:pt idx="5">
                  <c:v>4370</c:v>
                </c:pt>
                <c:pt idx="6">
                  <c:v>4370</c:v>
                </c:pt>
                <c:pt idx="7">
                  <c:v>4374</c:v>
                </c:pt>
                <c:pt idx="8">
                  <c:v>4373</c:v>
                </c:pt>
                <c:pt idx="9">
                  <c:v>4373</c:v>
                </c:pt>
                <c:pt idx="10">
                  <c:v>13403</c:v>
                </c:pt>
                <c:pt idx="11">
                  <c:v>20169</c:v>
                </c:pt>
                <c:pt idx="12">
                  <c:v>10352</c:v>
                </c:pt>
                <c:pt idx="13">
                  <c:v>4366</c:v>
                </c:pt>
                <c:pt idx="14">
                  <c:v>4338</c:v>
                </c:pt>
                <c:pt idx="15">
                  <c:v>4316</c:v>
                </c:pt>
                <c:pt idx="16">
                  <c:v>4303</c:v>
                </c:pt>
                <c:pt idx="17">
                  <c:v>4296</c:v>
                </c:pt>
                <c:pt idx="18">
                  <c:v>4293</c:v>
                </c:pt>
                <c:pt idx="19">
                  <c:v>4289</c:v>
                </c:pt>
                <c:pt idx="20">
                  <c:v>4290</c:v>
                </c:pt>
                <c:pt idx="21">
                  <c:v>4289</c:v>
                </c:pt>
                <c:pt idx="22">
                  <c:v>4292</c:v>
                </c:pt>
                <c:pt idx="23">
                  <c:v>4292</c:v>
                </c:pt>
                <c:pt idx="24">
                  <c:v>4289</c:v>
                </c:pt>
                <c:pt idx="25">
                  <c:v>4287</c:v>
                </c:pt>
                <c:pt idx="26">
                  <c:v>4287</c:v>
                </c:pt>
                <c:pt idx="27">
                  <c:v>4287</c:v>
                </c:pt>
                <c:pt idx="28">
                  <c:v>4285</c:v>
                </c:pt>
                <c:pt idx="29">
                  <c:v>4286</c:v>
                </c:pt>
                <c:pt idx="30">
                  <c:v>4286</c:v>
                </c:pt>
                <c:pt idx="31">
                  <c:v>4285</c:v>
                </c:pt>
                <c:pt idx="32">
                  <c:v>7955</c:v>
                </c:pt>
                <c:pt idx="33">
                  <c:v>15682</c:v>
                </c:pt>
                <c:pt idx="34">
                  <c:v>4291</c:v>
                </c:pt>
                <c:pt idx="35">
                  <c:v>4290</c:v>
                </c:pt>
                <c:pt idx="36">
                  <c:v>4298</c:v>
                </c:pt>
                <c:pt idx="37">
                  <c:v>4302</c:v>
                </c:pt>
                <c:pt idx="38">
                  <c:v>4305</c:v>
                </c:pt>
                <c:pt idx="39">
                  <c:v>4305</c:v>
                </c:pt>
                <c:pt idx="40">
                  <c:v>4305</c:v>
                </c:pt>
                <c:pt idx="41">
                  <c:v>4303</c:v>
                </c:pt>
                <c:pt idx="42">
                  <c:v>4303</c:v>
                </c:pt>
                <c:pt idx="43">
                  <c:v>4302</c:v>
                </c:pt>
                <c:pt idx="44">
                  <c:v>4302</c:v>
                </c:pt>
                <c:pt idx="45">
                  <c:v>4304</c:v>
                </c:pt>
                <c:pt idx="46">
                  <c:v>4298</c:v>
                </c:pt>
                <c:pt idx="47">
                  <c:v>4291</c:v>
                </c:pt>
                <c:pt idx="48">
                  <c:v>4290</c:v>
                </c:pt>
                <c:pt idx="49">
                  <c:v>4286</c:v>
                </c:pt>
                <c:pt idx="50">
                  <c:v>4284</c:v>
                </c:pt>
                <c:pt idx="51">
                  <c:v>4282</c:v>
                </c:pt>
                <c:pt idx="52">
                  <c:v>4279</c:v>
                </c:pt>
                <c:pt idx="53">
                  <c:v>4280</c:v>
                </c:pt>
                <c:pt idx="54">
                  <c:v>11464</c:v>
                </c:pt>
                <c:pt idx="55">
                  <c:v>20113</c:v>
                </c:pt>
                <c:pt idx="56">
                  <c:v>8866</c:v>
                </c:pt>
                <c:pt idx="57">
                  <c:v>4274</c:v>
                </c:pt>
                <c:pt idx="58">
                  <c:v>4275</c:v>
                </c:pt>
                <c:pt idx="59">
                  <c:v>4282</c:v>
                </c:pt>
                <c:pt idx="60">
                  <c:v>4291</c:v>
                </c:pt>
                <c:pt idx="61">
                  <c:v>4295</c:v>
                </c:pt>
                <c:pt idx="62">
                  <c:v>4298</c:v>
                </c:pt>
                <c:pt idx="63">
                  <c:v>4307</c:v>
                </c:pt>
                <c:pt idx="64">
                  <c:v>4338</c:v>
                </c:pt>
                <c:pt idx="65">
                  <c:v>4353</c:v>
                </c:pt>
                <c:pt idx="66">
                  <c:v>4354</c:v>
                </c:pt>
                <c:pt idx="67">
                  <c:v>4354</c:v>
                </c:pt>
                <c:pt idx="68">
                  <c:v>4353</c:v>
                </c:pt>
                <c:pt idx="69">
                  <c:v>4351</c:v>
                </c:pt>
                <c:pt idx="70">
                  <c:v>4324</c:v>
                </c:pt>
                <c:pt idx="71">
                  <c:v>4301</c:v>
                </c:pt>
                <c:pt idx="72">
                  <c:v>4291</c:v>
                </c:pt>
                <c:pt idx="73">
                  <c:v>4286</c:v>
                </c:pt>
                <c:pt idx="74">
                  <c:v>4283</c:v>
                </c:pt>
                <c:pt idx="75">
                  <c:v>4286</c:v>
                </c:pt>
                <c:pt idx="76">
                  <c:v>4726</c:v>
                </c:pt>
                <c:pt idx="77">
                  <c:v>18786</c:v>
                </c:pt>
                <c:pt idx="78">
                  <c:v>4588</c:v>
                </c:pt>
                <c:pt idx="79">
                  <c:v>4337</c:v>
                </c:pt>
                <c:pt idx="80">
                  <c:v>4320</c:v>
                </c:pt>
                <c:pt idx="81">
                  <c:v>4319</c:v>
                </c:pt>
                <c:pt idx="82">
                  <c:v>4330</c:v>
                </c:pt>
                <c:pt idx="83">
                  <c:v>4376</c:v>
                </c:pt>
                <c:pt idx="84">
                  <c:v>4459</c:v>
                </c:pt>
                <c:pt idx="85">
                  <c:v>4481</c:v>
                </c:pt>
                <c:pt idx="86">
                  <c:v>4438</c:v>
                </c:pt>
                <c:pt idx="87">
                  <c:v>4404</c:v>
                </c:pt>
                <c:pt idx="88">
                  <c:v>4388</c:v>
                </c:pt>
                <c:pt idx="89">
                  <c:v>4382</c:v>
                </c:pt>
                <c:pt idx="90">
                  <c:v>4379</c:v>
                </c:pt>
                <c:pt idx="91">
                  <c:v>4380</c:v>
                </c:pt>
                <c:pt idx="92">
                  <c:v>4381</c:v>
                </c:pt>
                <c:pt idx="93">
                  <c:v>4382</c:v>
                </c:pt>
                <c:pt idx="94">
                  <c:v>4382</c:v>
                </c:pt>
                <c:pt idx="95">
                  <c:v>4380</c:v>
                </c:pt>
                <c:pt idx="96">
                  <c:v>4380</c:v>
                </c:pt>
                <c:pt idx="97">
                  <c:v>4381</c:v>
                </c:pt>
                <c:pt idx="98">
                  <c:v>8586</c:v>
                </c:pt>
                <c:pt idx="99">
                  <c:v>20136</c:v>
                </c:pt>
                <c:pt idx="100">
                  <c:v>12095</c:v>
                </c:pt>
                <c:pt idx="101">
                  <c:v>4373</c:v>
                </c:pt>
                <c:pt idx="102">
                  <c:v>4375</c:v>
                </c:pt>
                <c:pt idx="103">
                  <c:v>4374</c:v>
                </c:pt>
                <c:pt idx="104">
                  <c:v>4376</c:v>
                </c:pt>
                <c:pt idx="105">
                  <c:v>4373</c:v>
                </c:pt>
                <c:pt idx="106">
                  <c:v>4373</c:v>
                </c:pt>
                <c:pt idx="107">
                  <c:v>4369</c:v>
                </c:pt>
                <c:pt idx="108">
                  <c:v>4367</c:v>
                </c:pt>
                <c:pt idx="109">
                  <c:v>4365</c:v>
                </c:pt>
                <c:pt idx="110">
                  <c:v>4364</c:v>
                </c:pt>
                <c:pt idx="111">
                  <c:v>4367</c:v>
                </c:pt>
                <c:pt idx="112">
                  <c:v>4368</c:v>
                </c:pt>
                <c:pt idx="113">
                  <c:v>4370</c:v>
                </c:pt>
                <c:pt idx="114">
                  <c:v>4421</c:v>
                </c:pt>
                <c:pt idx="115">
                  <c:v>4461</c:v>
                </c:pt>
                <c:pt idx="116">
                  <c:v>4473</c:v>
                </c:pt>
                <c:pt idx="117">
                  <c:v>4467</c:v>
                </c:pt>
                <c:pt idx="118">
                  <c:v>4446</c:v>
                </c:pt>
                <c:pt idx="119">
                  <c:v>4423</c:v>
                </c:pt>
                <c:pt idx="120">
                  <c:v>4406</c:v>
                </c:pt>
                <c:pt idx="121">
                  <c:v>11042</c:v>
                </c:pt>
                <c:pt idx="122">
                  <c:v>12849</c:v>
                </c:pt>
                <c:pt idx="123">
                  <c:v>4378</c:v>
                </c:pt>
                <c:pt idx="124">
                  <c:v>4386</c:v>
                </c:pt>
                <c:pt idx="125">
                  <c:v>4377</c:v>
                </c:pt>
                <c:pt idx="126">
                  <c:v>4365</c:v>
                </c:pt>
                <c:pt idx="127">
                  <c:v>4355</c:v>
                </c:pt>
                <c:pt idx="128">
                  <c:v>4356</c:v>
                </c:pt>
                <c:pt idx="129">
                  <c:v>4358</c:v>
                </c:pt>
                <c:pt idx="130">
                  <c:v>4349</c:v>
                </c:pt>
                <c:pt idx="131">
                  <c:v>4362</c:v>
                </c:pt>
                <c:pt idx="132">
                  <c:v>4366</c:v>
                </c:pt>
                <c:pt idx="133">
                  <c:v>4360</c:v>
                </c:pt>
                <c:pt idx="134">
                  <c:v>4356</c:v>
                </c:pt>
                <c:pt idx="135">
                  <c:v>4377</c:v>
                </c:pt>
                <c:pt idx="136">
                  <c:v>4394</c:v>
                </c:pt>
                <c:pt idx="137">
                  <c:v>4391</c:v>
                </c:pt>
                <c:pt idx="138">
                  <c:v>4382</c:v>
                </c:pt>
                <c:pt idx="139">
                  <c:v>4364</c:v>
                </c:pt>
                <c:pt idx="140">
                  <c:v>4350</c:v>
                </c:pt>
                <c:pt idx="141">
                  <c:v>4342</c:v>
                </c:pt>
                <c:pt idx="142">
                  <c:v>4343</c:v>
                </c:pt>
                <c:pt idx="143">
                  <c:v>17741</c:v>
                </c:pt>
                <c:pt idx="144">
                  <c:v>18586</c:v>
                </c:pt>
                <c:pt idx="145">
                  <c:v>4355</c:v>
                </c:pt>
                <c:pt idx="146">
                  <c:v>4351</c:v>
                </c:pt>
                <c:pt idx="147">
                  <c:v>4351</c:v>
                </c:pt>
                <c:pt idx="148">
                  <c:v>4350</c:v>
                </c:pt>
                <c:pt idx="149">
                  <c:v>4352</c:v>
                </c:pt>
                <c:pt idx="150">
                  <c:v>4355</c:v>
                </c:pt>
                <c:pt idx="151">
                  <c:v>4353</c:v>
                </c:pt>
                <c:pt idx="152">
                  <c:v>4348</c:v>
                </c:pt>
                <c:pt idx="153">
                  <c:v>4350</c:v>
                </c:pt>
                <c:pt idx="154">
                  <c:v>4353</c:v>
                </c:pt>
                <c:pt idx="155">
                  <c:v>4355</c:v>
                </c:pt>
                <c:pt idx="156">
                  <c:v>4356</c:v>
                </c:pt>
                <c:pt idx="157">
                  <c:v>4353</c:v>
                </c:pt>
                <c:pt idx="158">
                  <c:v>4348</c:v>
                </c:pt>
                <c:pt idx="159">
                  <c:v>4336</c:v>
                </c:pt>
                <c:pt idx="160">
                  <c:v>4347</c:v>
                </c:pt>
                <c:pt idx="161">
                  <c:v>4339</c:v>
                </c:pt>
                <c:pt idx="162">
                  <c:v>4327</c:v>
                </c:pt>
                <c:pt idx="163">
                  <c:v>4322</c:v>
                </c:pt>
                <c:pt idx="164">
                  <c:v>4346</c:v>
                </c:pt>
                <c:pt idx="165">
                  <c:v>14832</c:v>
                </c:pt>
                <c:pt idx="166">
                  <c:v>9103</c:v>
                </c:pt>
                <c:pt idx="167">
                  <c:v>4385</c:v>
                </c:pt>
                <c:pt idx="168">
                  <c:v>4385</c:v>
                </c:pt>
                <c:pt idx="169">
                  <c:v>4381</c:v>
                </c:pt>
                <c:pt idx="170">
                  <c:v>4376</c:v>
                </c:pt>
                <c:pt idx="171">
                  <c:v>4374</c:v>
                </c:pt>
                <c:pt idx="172">
                  <c:v>4372</c:v>
                </c:pt>
                <c:pt idx="173">
                  <c:v>4376</c:v>
                </c:pt>
                <c:pt idx="174">
                  <c:v>4371</c:v>
                </c:pt>
                <c:pt idx="175">
                  <c:v>4364</c:v>
                </c:pt>
                <c:pt idx="176">
                  <c:v>4361</c:v>
                </c:pt>
                <c:pt idx="177">
                  <c:v>4361</c:v>
                </c:pt>
                <c:pt idx="178">
                  <c:v>4359</c:v>
                </c:pt>
                <c:pt idx="179">
                  <c:v>4362</c:v>
                </c:pt>
                <c:pt idx="180">
                  <c:v>4375</c:v>
                </c:pt>
                <c:pt idx="181">
                  <c:v>4417</c:v>
                </c:pt>
                <c:pt idx="182">
                  <c:v>4433</c:v>
                </c:pt>
                <c:pt idx="183">
                  <c:v>4456</c:v>
                </c:pt>
                <c:pt idx="184">
                  <c:v>4475</c:v>
                </c:pt>
                <c:pt idx="185">
                  <c:v>5489</c:v>
                </c:pt>
                <c:pt idx="186">
                  <c:v>20063</c:v>
                </c:pt>
                <c:pt idx="187">
                  <c:v>15267</c:v>
                </c:pt>
                <c:pt idx="188">
                  <c:v>4394</c:v>
                </c:pt>
                <c:pt idx="189">
                  <c:v>4377</c:v>
                </c:pt>
                <c:pt idx="190">
                  <c:v>4374</c:v>
                </c:pt>
                <c:pt idx="191">
                  <c:v>4372</c:v>
                </c:pt>
                <c:pt idx="192">
                  <c:v>4371</c:v>
                </c:pt>
                <c:pt idx="193">
                  <c:v>4373</c:v>
                </c:pt>
                <c:pt idx="194">
                  <c:v>4382</c:v>
                </c:pt>
                <c:pt idx="195">
                  <c:v>4402</c:v>
                </c:pt>
                <c:pt idx="196">
                  <c:v>4412</c:v>
                </c:pt>
                <c:pt idx="197">
                  <c:v>4418</c:v>
                </c:pt>
                <c:pt idx="198">
                  <c:v>4413</c:v>
                </c:pt>
                <c:pt idx="199">
                  <c:v>4406</c:v>
                </c:pt>
                <c:pt idx="200">
                  <c:v>4399</c:v>
                </c:pt>
                <c:pt idx="201">
                  <c:v>4398</c:v>
                </c:pt>
                <c:pt idx="202">
                  <c:v>4400</c:v>
                </c:pt>
                <c:pt idx="203">
                  <c:v>4399</c:v>
                </c:pt>
                <c:pt idx="204">
                  <c:v>4397</c:v>
                </c:pt>
                <c:pt idx="205">
                  <c:v>4395</c:v>
                </c:pt>
                <c:pt idx="206">
                  <c:v>4396</c:v>
                </c:pt>
                <c:pt idx="207">
                  <c:v>4397</c:v>
                </c:pt>
                <c:pt idx="208">
                  <c:v>4400</c:v>
                </c:pt>
                <c:pt idx="209">
                  <c:v>4399</c:v>
                </c:pt>
                <c:pt idx="210">
                  <c:v>4395</c:v>
                </c:pt>
                <c:pt idx="211">
                  <c:v>4393</c:v>
                </c:pt>
                <c:pt idx="212">
                  <c:v>16818</c:v>
                </c:pt>
                <c:pt idx="213">
                  <c:v>6931</c:v>
                </c:pt>
                <c:pt idx="214">
                  <c:v>4393</c:v>
                </c:pt>
                <c:pt idx="215">
                  <c:v>4387</c:v>
                </c:pt>
                <c:pt idx="216">
                  <c:v>4382</c:v>
                </c:pt>
                <c:pt idx="217">
                  <c:v>4379</c:v>
                </c:pt>
                <c:pt idx="218">
                  <c:v>4376</c:v>
                </c:pt>
                <c:pt idx="219">
                  <c:v>4376</c:v>
                </c:pt>
                <c:pt idx="220">
                  <c:v>4374</c:v>
                </c:pt>
                <c:pt idx="221">
                  <c:v>4375</c:v>
                </c:pt>
                <c:pt idx="222">
                  <c:v>4374</c:v>
                </c:pt>
                <c:pt idx="223">
                  <c:v>4374</c:v>
                </c:pt>
                <c:pt idx="224">
                  <c:v>4372</c:v>
                </c:pt>
                <c:pt idx="225">
                  <c:v>4373</c:v>
                </c:pt>
                <c:pt idx="226">
                  <c:v>4373</c:v>
                </c:pt>
                <c:pt idx="227">
                  <c:v>4379</c:v>
                </c:pt>
                <c:pt idx="228">
                  <c:v>4398</c:v>
                </c:pt>
                <c:pt idx="229">
                  <c:v>4404</c:v>
                </c:pt>
                <c:pt idx="230">
                  <c:v>4414</c:v>
                </c:pt>
                <c:pt idx="231">
                  <c:v>4422</c:v>
                </c:pt>
                <c:pt idx="232">
                  <c:v>4422</c:v>
                </c:pt>
                <c:pt idx="233">
                  <c:v>4428</c:v>
                </c:pt>
                <c:pt idx="234">
                  <c:v>4444</c:v>
                </c:pt>
                <c:pt idx="235">
                  <c:v>4422</c:v>
                </c:pt>
                <c:pt idx="236">
                  <c:v>4402</c:v>
                </c:pt>
                <c:pt idx="237">
                  <c:v>18126</c:v>
                </c:pt>
                <c:pt idx="238">
                  <c:v>18004</c:v>
                </c:pt>
                <c:pt idx="239">
                  <c:v>4370</c:v>
                </c:pt>
                <c:pt idx="240">
                  <c:v>4358</c:v>
                </c:pt>
                <c:pt idx="241">
                  <c:v>4349</c:v>
                </c:pt>
                <c:pt idx="242">
                  <c:v>4345</c:v>
                </c:pt>
                <c:pt idx="243">
                  <c:v>4343</c:v>
                </c:pt>
                <c:pt idx="244">
                  <c:v>4344</c:v>
                </c:pt>
                <c:pt idx="245">
                  <c:v>4343</c:v>
                </c:pt>
                <c:pt idx="246">
                  <c:v>4343</c:v>
                </c:pt>
                <c:pt idx="247">
                  <c:v>4340</c:v>
                </c:pt>
                <c:pt idx="248">
                  <c:v>4339</c:v>
                </c:pt>
                <c:pt idx="249">
                  <c:v>4341</c:v>
                </c:pt>
                <c:pt idx="250">
                  <c:v>4349</c:v>
                </c:pt>
                <c:pt idx="251">
                  <c:v>4376</c:v>
                </c:pt>
                <c:pt idx="252">
                  <c:v>4379</c:v>
                </c:pt>
                <c:pt idx="253">
                  <c:v>4419</c:v>
                </c:pt>
                <c:pt idx="254">
                  <c:v>4481</c:v>
                </c:pt>
                <c:pt idx="255">
                  <c:v>4496</c:v>
                </c:pt>
                <c:pt idx="256">
                  <c:v>4506</c:v>
                </c:pt>
                <c:pt idx="257">
                  <c:v>4508</c:v>
                </c:pt>
                <c:pt idx="258">
                  <c:v>4508</c:v>
                </c:pt>
                <c:pt idx="259">
                  <c:v>4491</c:v>
                </c:pt>
                <c:pt idx="260">
                  <c:v>4491</c:v>
                </c:pt>
                <c:pt idx="261">
                  <c:v>4493</c:v>
                </c:pt>
                <c:pt idx="262">
                  <c:v>4492</c:v>
                </c:pt>
                <c:pt idx="263">
                  <c:v>7985</c:v>
                </c:pt>
                <c:pt idx="264">
                  <c:v>16033</c:v>
                </c:pt>
                <c:pt idx="265">
                  <c:v>4492</c:v>
                </c:pt>
                <c:pt idx="266">
                  <c:v>4494</c:v>
                </c:pt>
                <c:pt idx="267">
                  <c:v>4501</c:v>
                </c:pt>
                <c:pt idx="268">
                  <c:v>4516</c:v>
                </c:pt>
                <c:pt idx="269">
                  <c:v>4506</c:v>
                </c:pt>
                <c:pt idx="270">
                  <c:v>4515</c:v>
                </c:pt>
                <c:pt idx="271">
                  <c:v>4529</c:v>
                </c:pt>
                <c:pt idx="272">
                  <c:v>4535</c:v>
                </c:pt>
                <c:pt idx="273">
                  <c:v>4540</c:v>
                </c:pt>
                <c:pt idx="274">
                  <c:v>4560</c:v>
                </c:pt>
                <c:pt idx="275">
                  <c:v>4557</c:v>
                </c:pt>
                <c:pt idx="276">
                  <c:v>4526</c:v>
                </c:pt>
                <c:pt idx="277">
                  <c:v>4505</c:v>
                </c:pt>
                <c:pt idx="278">
                  <c:v>4501</c:v>
                </c:pt>
                <c:pt idx="279">
                  <c:v>4516</c:v>
                </c:pt>
                <c:pt idx="280">
                  <c:v>4524</c:v>
                </c:pt>
                <c:pt idx="281">
                  <c:v>4540</c:v>
                </c:pt>
                <c:pt idx="282">
                  <c:v>4554</c:v>
                </c:pt>
                <c:pt idx="283">
                  <c:v>4549</c:v>
                </c:pt>
                <c:pt idx="284">
                  <c:v>4560</c:v>
                </c:pt>
                <c:pt idx="285">
                  <c:v>14967</c:v>
                </c:pt>
                <c:pt idx="286">
                  <c:v>20418</c:v>
                </c:pt>
                <c:pt idx="287">
                  <c:v>5749</c:v>
                </c:pt>
                <c:pt idx="288">
                  <c:v>4530</c:v>
                </c:pt>
                <c:pt idx="289">
                  <c:v>4525</c:v>
                </c:pt>
                <c:pt idx="290">
                  <c:v>4535</c:v>
                </c:pt>
                <c:pt idx="291">
                  <c:v>4557</c:v>
                </c:pt>
                <c:pt idx="292">
                  <c:v>4567</c:v>
                </c:pt>
                <c:pt idx="293">
                  <c:v>4572</c:v>
                </c:pt>
                <c:pt idx="294">
                  <c:v>4585</c:v>
                </c:pt>
                <c:pt idx="295">
                  <c:v>4589</c:v>
                </c:pt>
                <c:pt idx="296">
                  <c:v>4590</c:v>
                </c:pt>
                <c:pt idx="297">
                  <c:v>4600</c:v>
                </c:pt>
                <c:pt idx="298">
                  <c:v>4623</c:v>
                </c:pt>
                <c:pt idx="299">
                  <c:v>4636</c:v>
                </c:pt>
                <c:pt idx="300">
                  <c:v>4633</c:v>
                </c:pt>
                <c:pt idx="301">
                  <c:v>4631</c:v>
                </c:pt>
                <c:pt idx="302">
                  <c:v>4627</c:v>
                </c:pt>
                <c:pt idx="303">
                  <c:v>4629</c:v>
                </c:pt>
                <c:pt idx="304">
                  <c:v>4615</c:v>
                </c:pt>
                <c:pt idx="305">
                  <c:v>4598</c:v>
                </c:pt>
                <c:pt idx="306">
                  <c:v>4592</c:v>
                </c:pt>
                <c:pt idx="307">
                  <c:v>4586</c:v>
                </c:pt>
                <c:pt idx="308">
                  <c:v>4589</c:v>
                </c:pt>
                <c:pt idx="309">
                  <c:v>4588</c:v>
                </c:pt>
                <c:pt idx="310">
                  <c:v>4586</c:v>
                </c:pt>
                <c:pt idx="311">
                  <c:v>4585</c:v>
                </c:pt>
                <c:pt idx="312">
                  <c:v>8351</c:v>
                </c:pt>
                <c:pt idx="313">
                  <c:v>15774</c:v>
                </c:pt>
                <c:pt idx="314">
                  <c:v>4575</c:v>
                </c:pt>
                <c:pt idx="315">
                  <c:v>4573</c:v>
                </c:pt>
                <c:pt idx="316">
                  <c:v>4573</c:v>
                </c:pt>
                <c:pt idx="317">
                  <c:v>4574</c:v>
                </c:pt>
                <c:pt idx="318">
                  <c:v>4575</c:v>
                </c:pt>
                <c:pt idx="319">
                  <c:v>4575</c:v>
                </c:pt>
                <c:pt idx="320">
                  <c:v>4573</c:v>
                </c:pt>
                <c:pt idx="321">
                  <c:v>4557</c:v>
                </c:pt>
                <c:pt idx="322">
                  <c:v>4540</c:v>
                </c:pt>
                <c:pt idx="323">
                  <c:v>4530</c:v>
                </c:pt>
                <c:pt idx="324">
                  <c:v>4530</c:v>
                </c:pt>
                <c:pt idx="325">
                  <c:v>4530</c:v>
                </c:pt>
                <c:pt idx="326">
                  <c:v>4527</c:v>
                </c:pt>
                <c:pt idx="327">
                  <c:v>4526</c:v>
                </c:pt>
                <c:pt idx="328">
                  <c:v>4529</c:v>
                </c:pt>
                <c:pt idx="329">
                  <c:v>4530</c:v>
                </c:pt>
                <c:pt idx="330">
                  <c:v>4530</c:v>
                </c:pt>
                <c:pt idx="331">
                  <c:v>4528</c:v>
                </c:pt>
                <c:pt idx="332">
                  <c:v>4528</c:v>
                </c:pt>
                <c:pt idx="333">
                  <c:v>4526</c:v>
                </c:pt>
                <c:pt idx="334">
                  <c:v>4526</c:v>
                </c:pt>
                <c:pt idx="335">
                  <c:v>4536</c:v>
                </c:pt>
                <c:pt idx="336">
                  <c:v>4558</c:v>
                </c:pt>
                <c:pt idx="337">
                  <c:v>4571</c:v>
                </c:pt>
                <c:pt idx="338">
                  <c:v>19579</c:v>
                </c:pt>
                <c:pt idx="339">
                  <c:v>16769</c:v>
                </c:pt>
                <c:pt idx="340">
                  <c:v>4578</c:v>
                </c:pt>
                <c:pt idx="341">
                  <c:v>4578</c:v>
                </c:pt>
                <c:pt idx="342">
                  <c:v>4577</c:v>
                </c:pt>
                <c:pt idx="343">
                  <c:v>4575</c:v>
                </c:pt>
                <c:pt idx="344">
                  <c:v>4577</c:v>
                </c:pt>
                <c:pt idx="345">
                  <c:v>4578</c:v>
                </c:pt>
                <c:pt idx="346">
                  <c:v>4580</c:v>
                </c:pt>
                <c:pt idx="347">
                  <c:v>4579</c:v>
                </c:pt>
                <c:pt idx="348">
                  <c:v>4578</c:v>
                </c:pt>
                <c:pt idx="349">
                  <c:v>4575</c:v>
                </c:pt>
                <c:pt idx="350">
                  <c:v>4574</c:v>
                </c:pt>
                <c:pt idx="351">
                  <c:v>4576</c:v>
                </c:pt>
                <c:pt idx="352">
                  <c:v>4558</c:v>
                </c:pt>
                <c:pt idx="353">
                  <c:v>4544</c:v>
                </c:pt>
                <c:pt idx="354">
                  <c:v>4538</c:v>
                </c:pt>
                <c:pt idx="355">
                  <c:v>4534</c:v>
                </c:pt>
                <c:pt idx="356">
                  <c:v>4529</c:v>
                </c:pt>
                <c:pt idx="357">
                  <c:v>4527</c:v>
                </c:pt>
                <c:pt idx="358">
                  <c:v>4539</c:v>
                </c:pt>
                <c:pt idx="359">
                  <c:v>4544</c:v>
                </c:pt>
                <c:pt idx="360">
                  <c:v>4546</c:v>
                </c:pt>
                <c:pt idx="361">
                  <c:v>4546</c:v>
                </c:pt>
                <c:pt idx="362">
                  <c:v>4536</c:v>
                </c:pt>
                <c:pt idx="363">
                  <c:v>4531</c:v>
                </c:pt>
                <c:pt idx="364">
                  <c:v>13140</c:v>
                </c:pt>
                <c:pt idx="365">
                  <c:v>10869</c:v>
                </c:pt>
                <c:pt idx="366">
                  <c:v>4514</c:v>
                </c:pt>
                <c:pt idx="367">
                  <c:v>4516</c:v>
                </c:pt>
                <c:pt idx="368">
                  <c:v>4522</c:v>
                </c:pt>
                <c:pt idx="369">
                  <c:v>4534</c:v>
                </c:pt>
                <c:pt idx="370">
                  <c:v>4539</c:v>
                </c:pt>
                <c:pt idx="371">
                  <c:v>4537</c:v>
                </c:pt>
                <c:pt idx="372">
                  <c:v>4531</c:v>
                </c:pt>
                <c:pt idx="373">
                  <c:v>4525</c:v>
                </c:pt>
                <c:pt idx="374">
                  <c:v>4521</c:v>
                </c:pt>
                <c:pt idx="375">
                  <c:v>4530</c:v>
                </c:pt>
                <c:pt idx="376">
                  <c:v>4548</c:v>
                </c:pt>
                <c:pt idx="377">
                  <c:v>4559</c:v>
                </c:pt>
                <c:pt idx="378">
                  <c:v>4561</c:v>
                </c:pt>
                <c:pt idx="379">
                  <c:v>4559</c:v>
                </c:pt>
                <c:pt idx="380">
                  <c:v>4552</c:v>
                </c:pt>
                <c:pt idx="381">
                  <c:v>4546</c:v>
                </c:pt>
                <c:pt idx="382">
                  <c:v>4540</c:v>
                </c:pt>
                <c:pt idx="383">
                  <c:v>4527</c:v>
                </c:pt>
                <c:pt idx="384">
                  <c:v>4520</c:v>
                </c:pt>
                <c:pt idx="385">
                  <c:v>4518</c:v>
                </c:pt>
                <c:pt idx="386">
                  <c:v>4523</c:v>
                </c:pt>
                <c:pt idx="387">
                  <c:v>4524</c:v>
                </c:pt>
                <c:pt idx="388">
                  <c:v>4525</c:v>
                </c:pt>
                <c:pt idx="389">
                  <c:v>15643</c:v>
                </c:pt>
                <c:pt idx="390">
                  <c:v>20439</c:v>
                </c:pt>
                <c:pt idx="391">
                  <c:v>4893</c:v>
                </c:pt>
                <c:pt idx="392">
                  <c:v>4519</c:v>
                </c:pt>
                <c:pt idx="393">
                  <c:v>4519</c:v>
                </c:pt>
                <c:pt idx="394">
                  <c:v>4518</c:v>
                </c:pt>
                <c:pt idx="395">
                  <c:v>4518</c:v>
                </c:pt>
                <c:pt idx="396">
                  <c:v>4521</c:v>
                </c:pt>
                <c:pt idx="397">
                  <c:v>4525</c:v>
                </c:pt>
                <c:pt idx="398">
                  <c:v>4544</c:v>
                </c:pt>
                <c:pt idx="399">
                  <c:v>4554</c:v>
                </c:pt>
                <c:pt idx="400">
                  <c:v>4559</c:v>
                </c:pt>
                <c:pt idx="401">
                  <c:v>4560</c:v>
                </c:pt>
                <c:pt idx="402">
                  <c:v>4555</c:v>
                </c:pt>
                <c:pt idx="403">
                  <c:v>4549</c:v>
                </c:pt>
                <c:pt idx="404">
                  <c:v>4539</c:v>
                </c:pt>
                <c:pt idx="405">
                  <c:v>4556</c:v>
                </c:pt>
                <c:pt idx="406">
                  <c:v>4581</c:v>
                </c:pt>
                <c:pt idx="407">
                  <c:v>4602</c:v>
                </c:pt>
                <c:pt idx="408">
                  <c:v>4604</c:v>
                </c:pt>
                <c:pt idx="409">
                  <c:v>4596</c:v>
                </c:pt>
                <c:pt idx="410">
                  <c:v>4590</c:v>
                </c:pt>
                <c:pt idx="411">
                  <c:v>4589</c:v>
                </c:pt>
                <c:pt idx="412">
                  <c:v>4591</c:v>
                </c:pt>
                <c:pt idx="413">
                  <c:v>4589</c:v>
                </c:pt>
                <c:pt idx="414">
                  <c:v>4586</c:v>
                </c:pt>
                <c:pt idx="415">
                  <c:v>10491</c:v>
                </c:pt>
                <c:pt idx="416">
                  <c:v>13577</c:v>
                </c:pt>
                <c:pt idx="417">
                  <c:v>4569</c:v>
                </c:pt>
                <c:pt idx="418">
                  <c:v>4564</c:v>
                </c:pt>
                <c:pt idx="419">
                  <c:v>4574</c:v>
                </c:pt>
                <c:pt idx="420">
                  <c:v>4582</c:v>
                </c:pt>
                <c:pt idx="421">
                  <c:v>4586</c:v>
                </c:pt>
                <c:pt idx="422">
                  <c:v>4588</c:v>
                </c:pt>
                <c:pt idx="423">
                  <c:v>4589</c:v>
                </c:pt>
                <c:pt idx="424">
                  <c:v>4584</c:v>
                </c:pt>
                <c:pt idx="425">
                  <c:v>4583</c:v>
                </c:pt>
                <c:pt idx="426">
                  <c:v>4572</c:v>
                </c:pt>
                <c:pt idx="427">
                  <c:v>4554</c:v>
                </c:pt>
                <c:pt idx="428">
                  <c:v>4542</c:v>
                </c:pt>
                <c:pt idx="429">
                  <c:v>4540</c:v>
                </c:pt>
                <c:pt idx="430">
                  <c:v>4518</c:v>
                </c:pt>
                <c:pt idx="431">
                  <c:v>4499</c:v>
                </c:pt>
                <c:pt idx="432">
                  <c:v>4486</c:v>
                </c:pt>
                <c:pt idx="433">
                  <c:v>4478</c:v>
                </c:pt>
                <c:pt idx="434">
                  <c:v>4476</c:v>
                </c:pt>
                <c:pt idx="435">
                  <c:v>4476</c:v>
                </c:pt>
                <c:pt idx="436">
                  <c:v>4477</c:v>
                </c:pt>
                <c:pt idx="437">
                  <c:v>4476</c:v>
                </c:pt>
                <c:pt idx="438">
                  <c:v>4478</c:v>
                </c:pt>
                <c:pt idx="439">
                  <c:v>4477</c:v>
                </c:pt>
                <c:pt idx="440">
                  <c:v>4483</c:v>
                </c:pt>
                <c:pt idx="441">
                  <c:v>16703</c:v>
                </c:pt>
                <c:pt idx="442">
                  <c:v>19345</c:v>
                </c:pt>
                <c:pt idx="443">
                  <c:v>4522</c:v>
                </c:pt>
                <c:pt idx="444">
                  <c:v>4529</c:v>
                </c:pt>
                <c:pt idx="445">
                  <c:v>4516</c:v>
                </c:pt>
                <c:pt idx="446">
                  <c:v>4505</c:v>
                </c:pt>
                <c:pt idx="447">
                  <c:v>4498</c:v>
                </c:pt>
                <c:pt idx="448">
                  <c:v>4496</c:v>
                </c:pt>
                <c:pt idx="449">
                  <c:v>4488</c:v>
                </c:pt>
                <c:pt idx="450">
                  <c:v>4483</c:v>
                </c:pt>
                <c:pt idx="451">
                  <c:v>4483</c:v>
                </c:pt>
                <c:pt idx="452">
                  <c:v>4483</c:v>
                </c:pt>
                <c:pt idx="453">
                  <c:v>4486</c:v>
                </c:pt>
                <c:pt idx="454">
                  <c:v>4481</c:v>
                </c:pt>
                <c:pt idx="455">
                  <c:v>4480</c:v>
                </c:pt>
                <c:pt idx="456">
                  <c:v>4478</c:v>
                </c:pt>
                <c:pt idx="457">
                  <c:v>4476</c:v>
                </c:pt>
                <c:pt idx="458">
                  <c:v>4475</c:v>
                </c:pt>
                <c:pt idx="459">
                  <c:v>4475</c:v>
                </c:pt>
                <c:pt idx="460">
                  <c:v>4474</c:v>
                </c:pt>
                <c:pt idx="461">
                  <c:v>4475</c:v>
                </c:pt>
                <c:pt idx="462">
                  <c:v>4474</c:v>
                </c:pt>
                <c:pt idx="463">
                  <c:v>4470</c:v>
                </c:pt>
                <c:pt idx="464">
                  <c:v>4471</c:v>
                </c:pt>
                <c:pt idx="465">
                  <c:v>4470</c:v>
                </c:pt>
                <c:pt idx="466">
                  <c:v>4468</c:v>
                </c:pt>
                <c:pt idx="467">
                  <c:v>4661</c:v>
                </c:pt>
                <c:pt idx="468">
                  <c:v>18655</c:v>
                </c:pt>
                <c:pt idx="469">
                  <c:v>4966</c:v>
                </c:pt>
                <c:pt idx="470">
                  <c:v>4472</c:v>
                </c:pt>
                <c:pt idx="471">
                  <c:v>4476</c:v>
                </c:pt>
                <c:pt idx="472">
                  <c:v>4485</c:v>
                </c:pt>
                <c:pt idx="473">
                  <c:v>4487</c:v>
                </c:pt>
                <c:pt idx="474">
                  <c:v>4484</c:v>
                </c:pt>
                <c:pt idx="475">
                  <c:v>4481</c:v>
                </c:pt>
                <c:pt idx="476">
                  <c:v>4477</c:v>
                </c:pt>
                <c:pt idx="477">
                  <c:v>4473</c:v>
                </c:pt>
                <c:pt idx="478">
                  <c:v>4472</c:v>
                </c:pt>
                <c:pt idx="479">
                  <c:v>4476</c:v>
                </c:pt>
                <c:pt idx="480">
                  <c:v>4476</c:v>
                </c:pt>
                <c:pt idx="481">
                  <c:v>4478</c:v>
                </c:pt>
                <c:pt idx="482">
                  <c:v>4475</c:v>
                </c:pt>
                <c:pt idx="483">
                  <c:v>4478</c:v>
                </c:pt>
                <c:pt idx="484">
                  <c:v>4479</c:v>
                </c:pt>
                <c:pt idx="485">
                  <c:v>4477</c:v>
                </c:pt>
                <c:pt idx="486">
                  <c:v>4476</c:v>
                </c:pt>
                <c:pt idx="487">
                  <c:v>4478</c:v>
                </c:pt>
                <c:pt idx="488">
                  <c:v>4477</c:v>
                </c:pt>
                <c:pt idx="489">
                  <c:v>4477</c:v>
                </c:pt>
                <c:pt idx="490">
                  <c:v>4477</c:v>
                </c:pt>
                <c:pt idx="491">
                  <c:v>4478</c:v>
                </c:pt>
                <c:pt idx="492">
                  <c:v>4476</c:v>
                </c:pt>
                <c:pt idx="493">
                  <c:v>8842</c:v>
                </c:pt>
                <c:pt idx="494">
                  <c:v>20241</c:v>
                </c:pt>
                <c:pt idx="495">
                  <c:v>11327</c:v>
                </c:pt>
                <c:pt idx="496">
                  <c:v>4475</c:v>
                </c:pt>
                <c:pt idx="497">
                  <c:v>4475</c:v>
                </c:pt>
                <c:pt idx="498">
                  <c:v>4475</c:v>
                </c:pt>
                <c:pt idx="499">
                  <c:v>4477</c:v>
                </c:pt>
                <c:pt idx="500">
                  <c:v>4477</c:v>
                </c:pt>
                <c:pt idx="501">
                  <c:v>4476</c:v>
                </c:pt>
                <c:pt idx="502">
                  <c:v>4476</c:v>
                </c:pt>
                <c:pt idx="503">
                  <c:v>4477</c:v>
                </c:pt>
                <c:pt idx="504">
                  <c:v>4478</c:v>
                </c:pt>
                <c:pt idx="505">
                  <c:v>4477</c:v>
                </c:pt>
                <c:pt idx="506">
                  <c:v>4468</c:v>
                </c:pt>
                <c:pt idx="507">
                  <c:v>4457</c:v>
                </c:pt>
                <c:pt idx="508">
                  <c:v>4443</c:v>
                </c:pt>
                <c:pt idx="509">
                  <c:v>4440</c:v>
                </c:pt>
                <c:pt idx="510">
                  <c:v>4441</c:v>
                </c:pt>
                <c:pt idx="511">
                  <c:v>4438</c:v>
                </c:pt>
                <c:pt idx="512">
                  <c:v>4434</c:v>
                </c:pt>
                <c:pt idx="513">
                  <c:v>4434</c:v>
                </c:pt>
                <c:pt idx="514">
                  <c:v>4436</c:v>
                </c:pt>
                <c:pt idx="515">
                  <c:v>4433</c:v>
                </c:pt>
                <c:pt idx="516">
                  <c:v>4429</c:v>
                </c:pt>
                <c:pt idx="517">
                  <c:v>4429</c:v>
                </c:pt>
                <c:pt idx="518">
                  <c:v>4433</c:v>
                </c:pt>
                <c:pt idx="519">
                  <c:v>4431</c:v>
                </c:pt>
                <c:pt idx="520">
                  <c:v>12690</c:v>
                </c:pt>
                <c:pt idx="521">
                  <c:v>11002</c:v>
                </c:pt>
                <c:pt idx="522">
                  <c:v>4423</c:v>
                </c:pt>
                <c:pt idx="523">
                  <c:v>4424</c:v>
                </c:pt>
                <c:pt idx="524">
                  <c:v>4424</c:v>
                </c:pt>
                <c:pt idx="525">
                  <c:v>4422</c:v>
                </c:pt>
                <c:pt idx="526">
                  <c:v>4425</c:v>
                </c:pt>
                <c:pt idx="527">
                  <c:v>4429</c:v>
                </c:pt>
                <c:pt idx="528">
                  <c:v>4427</c:v>
                </c:pt>
                <c:pt idx="529">
                  <c:v>4422</c:v>
                </c:pt>
                <c:pt idx="530">
                  <c:v>4419</c:v>
                </c:pt>
                <c:pt idx="531">
                  <c:v>4419</c:v>
                </c:pt>
                <c:pt idx="532">
                  <c:v>4420</c:v>
                </c:pt>
                <c:pt idx="533">
                  <c:v>4420</c:v>
                </c:pt>
                <c:pt idx="534">
                  <c:v>4419</c:v>
                </c:pt>
                <c:pt idx="535">
                  <c:v>4419</c:v>
                </c:pt>
                <c:pt idx="536">
                  <c:v>4423</c:v>
                </c:pt>
                <c:pt idx="537">
                  <c:v>4422</c:v>
                </c:pt>
                <c:pt idx="538">
                  <c:v>4420</c:v>
                </c:pt>
                <c:pt idx="539">
                  <c:v>4418</c:v>
                </c:pt>
                <c:pt idx="540">
                  <c:v>4417</c:v>
                </c:pt>
                <c:pt idx="541">
                  <c:v>4415</c:v>
                </c:pt>
                <c:pt idx="542">
                  <c:v>4419</c:v>
                </c:pt>
                <c:pt idx="543">
                  <c:v>4427</c:v>
                </c:pt>
                <c:pt idx="544">
                  <c:v>4431</c:v>
                </c:pt>
                <c:pt idx="545">
                  <c:v>10212</c:v>
                </c:pt>
                <c:pt idx="546">
                  <c:v>20218</c:v>
                </c:pt>
                <c:pt idx="547">
                  <c:v>10011</c:v>
                </c:pt>
                <c:pt idx="548">
                  <c:v>4421</c:v>
                </c:pt>
                <c:pt idx="549">
                  <c:v>4422</c:v>
                </c:pt>
                <c:pt idx="550">
                  <c:v>4423</c:v>
                </c:pt>
                <c:pt idx="551">
                  <c:v>4419</c:v>
                </c:pt>
                <c:pt idx="552">
                  <c:v>4421</c:v>
                </c:pt>
                <c:pt idx="553">
                  <c:v>4422</c:v>
                </c:pt>
                <c:pt idx="554">
                  <c:v>4420</c:v>
                </c:pt>
                <c:pt idx="555">
                  <c:v>4420</c:v>
                </c:pt>
                <c:pt idx="556">
                  <c:v>4420</c:v>
                </c:pt>
                <c:pt idx="557">
                  <c:v>4447</c:v>
                </c:pt>
                <c:pt idx="558">
                  <c:v>4472</c:v>
                </c:pt>
                <c:pt idx="559">
                  <c:v>4476</c:v>
                </c:pt>
                <c:pt idx="560">
                  <c:v>4471</c:v>
                </c:pt>
                <c:pt idx="561">
                  <c:v>4461</c:v>
                </c:pt>
                <c:pt idx="562">
                  <c:v>4442</c:v>
                </c:pt>
                <c:pt idx="563">
                  <c:v>4429</c:v>
                </c:pt>
                <c:pt idx="564">
                  <c:v>4425</c:v>
                </c:pt>
                <c:pt idx="565">
                  <c:v>4429</c:v>
                </c:pt>
                <c:pt idx="566">
                  <c:v>4445</c:v>
                </c:pt>
                <c:pt idx="567">
                  <c:v>4459</c:v>
                </c:pt>
                <c:pt idx="568">
                  <c:v>4474</c:v>
                </c:pt>
                <c:pt idx="569">
                  <c:v>4477</c:v>
                </c:pt>
                <c:pt idx="570">
                  <c:v>4481</c:v>
                </c:pt>
                <c:pt idx="571">
                  <c:v>11388</c:v>
                </c:pt>
                <c:pt idx="572">
                  <c:v>12487</c:v>
                </c:pt>
                <c:pt idx="573">
                  <c:v>4508</c:v>
                </c:pt>
                <c:pt idx="574">
                  <c:v>4514</c:v>
                </c:pt>
                <c:pt idx="575">
                  <c:v>4516</c:v>
                </c:pt>
                <c:pt idx="576">
                  <c:v>4517</c:v>
                </c:pt>
                <c:pt idx="577">
                  <c:v>4517</c:v>
                </c:pt>
                <c:pt idx="578">
                  <c:v>4518</c:v>
                </c:pt>
                <c:pt idx="579">
                  <c:v>4517</c:v>
                </c:pt>
                <c:pt idx="580">
                  <c:v>4518</c:v>
                </c:pt>
                <c:pt idx="581">
                  <c:v>4517</c:v>
                </c:pt>
                <c:pt idx="582">
                  <c:v>4520</c:v>
                </c:pt>
                <c:pt idx="583">
                  <c:v>4508</c:v>
                </c:pt>
                <c:pt idx="584">
                  <c:v>4477</c:v>
                </c:pt>
                <c:pt idx="585">
                  <c:v>4457</c:v>
                </c:pt>
                <c:pt idx="586">
                  <c:v>4445</c:v>
                </c:pt>
                <c:pt idx="587">
                  <c:v>4439</c:v>
                </c:pt>
                <c:pt idx="588">
                  <c:v>4432</c:v>
                </c:pt>
                <c:pt idx="589">
                  <c:v>4430</c:v>
                </c:pt>
                <c:pt idx="590">
                  <c:v>4430</c:v>
                </c:pt>
                <c:pt idx="591">
                  <c:v>4432</c:v>
                </c:pt>
                <c:pt idx="592">
                  <c:v>4432</c:v>
                </c:pt>
                <c:pt idx="593">
                  <c:v>4435</c:v>
                </c:pt>
                <c:pt idx="594">
                  <c:v>4447</c:v>
                </c:pt>
                <c:pt idx="595">
                  <c:v>4462</c:v>
                </c:pt>
                <c:pt idx="596">
                  <c:v>17403</c:v>
                </c:pt>
                <c:pt idx="597">
                  <c:v>18732</c:v>
                </c:pt>
                <c:pt idx="598">
                  <c:v>4505</c:v>
                </c:pt>
                <c:pt idx="599">
                  <c:v>4509</c:v>
                </c:pt>
                <c:pt idx="600">
                  <c:v>4498</c:v>
                </c:pt>
                <c:pt idx="601">
                  <c:v>4495</c:v>
                </c:pt>
                <c:pt idx="602">
                  <c:v>4503</c:v>
                </c:pt>
                <c:pt idx="603">
                  <c:v>4494</c:v>
                </c:pt>
                <c:pt idx="604">
                  <c:v>4496</c:v>
                </c:pt>
                <c:pt idx="605">
                  <c:v>4494</c:v>
                </c:pt>
                <c:pt idx="606">
                  <c:v>4488</c:v>
                </c:pt>
                <c:pt idx="607">
                  <c:v>4479</c:v>
                </c:pt>
                <c:pt idx="608">
                  <c:v>4473</c:v>
                </c:pt>
                <c:pt idx="609">
                  <c:v>4471</c:v>
                </c:pt>
                <c:pt idx="610">
                  <c:v>4478</c:v>
                </c:pt>
                <c:pt idx="611">
                  <c:v>4491</c:v>
                </c:pt>
                <c:pt idx="612">
                  <c:v>4493</c:v>
                </c:pt>
                <c:pt idx="613">
                  <c:v>4487</c:v>
                </c:pt>
                <c:pt idx="614">
                  <c:v>4482</c:v>
                </c:pt>
                <c:pt idx="615">
                  <c:v>4478</c:v>
                </c:pt>
                <c:pt idx="616">
                  <c:v>4477</c:v>
                </c:pt>
                <c:pt idx="617">
                  <c:v>4472</c:v>
                </c:pt>
                <c:pt idx="618">
                  <c:v>4473</c:v>
                </c:pt>
                <c:pt idx="619">
                  <c:v>4475</c:v>
                </c:pt>
                <c:pt idx="620">
                  <c:v>4473</c:v>
                </c:pt>
                <c:pt idx="621">
                  <c:v>16625</c:v>
                </c:pt>
                <c:pt idx="622">
                  <c:v>7239</c:v>
                </c:pt>
                <c:pt idx="623">
                  <c:v>4477</c:v>
                </c:pt>
                <c:pt idx="624">
                  <c:v>4474</c:v>
                </c:pt>
                <c:pt idx="625">
                  <c:v>4473</c:v>
                </c:pt>
                <c:pt idx="626">
                  <c:v>4477</c:v>
                </c:pt>
                <c:pt idx="627">
                  <c:v>4477</c:v>
                </c:pt>
                <c:pt idx="628">
                  <c:v>4474</c:v>
                </c:pt>
                <c:pt idx="629">
                  <c:v>4475</c:v>
                </c:pt>
                <c:pt idx="630">
                  <c:v>4477</c:v>
                </c:pt>
                <c:pt idx="631">
                  <c:v>4479</c:v>
                </c:pt>
                <c:pt idx="632">
                  <c:v>4480</c:v>
                </c:pt>
                <c:pt idx="633">
                  <c:v>4482</c:v>
                </c:pt>
                <c:pt idx="634">
                  <c:v>4482</c:v>
                </c:pt>
                <c:pt idx="635">
                  <c:v>4486</c:v>
                </c:pt>
                <c:pt idx="636">
                  <c:v>4483</c:v>
                </c:pt>
                <c:pt idx="637">
                  <c:v>4481</c:v>
                </c:pt>
                <c:pt idx="638">
                  <c:v>4480</c:v>
                </c:pt>
                <c:pt idx="639">
                  <c:v>4481</c:v>
                </c:pt>
                <c:pt idx="640">
                  <c:v>4482</c:v>
                </c:pt>
                <c:pt idx="641">
                  <c:v>4485</c:v>
                </c:pt>
                <c:pt idx="642">
                  <c:v>4487</c:v>
                </c:pt>
                <c:pt idx="643">
                  <c:v>4487</c:v>
                </c:pt>
                <c:pt idx="644">
                  <c:v>4696</c:v>
                </c:pt>
                <c:pt idx="645">
                  <c:v>19826</c:v>
                </c:pt>
                <c:pt idx="646">
                  <c:v>16076</c:v>
                </c:pt>
                <c:pt idx="647">
                  <c:v>4479</c:v>
                </c:pt>
                <c:pt idx="648">
                  <c:v>4481</c:v>
                </c:pt>
                <c:pt idx="649">
                  <c:v>4480</c:v>
                </c:pt>
                <c:pt idx="650">
                  <c:v>4481</c:v>
                </c:pt>
                <c:pt idx="651">
                  <c:v>4482</c:v>
                </c:pt>
                <c:pt idx="652">
                  <c:v>4482</c:v>
                </c:pt>
                <c:pt idx="653">
                  <c:v>4482</c:v>
                </c:pt>
                <c:pt idx="654">
                  <c:v>4483</c:v>
                </c:pt>
                <c:pt idx="655">
                  <c:v>4484</c:v>
                </c:pt>
                <c:pt idx="656">
                  <c:v>4485</c:v>
                </c:pt>
                <c:pt idx="657">
                  <c:v>4487</c:v>
                </c:pt>
                <c:pt idx="658">
                  <c:v>4490</c:v>
                </c:pt>
                <c:pt idx="659">
                  <c:v>4489</c:v>
                </c:pt>
                <c:pt idx="660">
                  <c:v>4493</c:v>
                </c:pt>
                <c:pt idx="661">
                  <c:v>4498</c:v>
                </c:pt>
                <c:pt idx="662">
                  <c:v>4499</c:v>
                </c:pt>
                <c:pt idx="663">
                  <c:v>4502</c:v>
                </c:pt>
                <c:pt idx="664">
                  <c:v>4506</c:v>
                </c:pt>
                <c:pt idx="665">
                  <c:v>4505</c:v>
                </c:pt>
                <c:pt idx="666">
                  <c:v>4506</c:v>
                </c:pt>
                <c:pt idx="667">
                  <c:v>4519</c:v>
                </c:pt>
                <c:pt idx="668">
                  <c:v>4518</c:v>
                </c:pt>
                <c:pt idx="669">
                  <c:v>7393</c:v>
                </c:pt>
                <c:pt idx="670">
                  <c:v>16631</c:v>
                </c:pt>
                <c:pt idx="671">
                  <c:v>4533</c:v>
                </c:pt>
                <c:pt idx="672">
                  <c:v>4533</c:v>
                </c:pt>
                <c:pt idx="673">
                  <c:v>4533</c:v>
                </c:pt>
                <c:pt idx="674">
                  <c:v>4535</c:v>
                </c:pt>
                <c:pt idx="675">
                  <c:v>4537</c:v>
                </c:pt>
                <c:pt idx="676">
                  <c:v>4536</c:v>
                </c:pt>
                <c:pt idx="677">
                  <c:v>4535</c:v>
                </c:pt>
                <c:pt idx="678">
                  <c:v>4536</c:v>
                </c:pt>
                <c:pt idx="679">
                  <c:v>4538</c:v>
                </c:pt>
                <c:pt idx="680">
                  <c:v>4539</c:v>
                </c:pt>
                <c:pt idx="681">
                  <c:v>4542</c:v>
                </c:pt>
                <c:pt idx="682">
                  <c:v>4541</c:v>
                </c:pt>
                <c:pt idx="683">
                  <c:v>4539</c:v>
                </c:pt>
                <c:pt idx="684">
                  <c:v>4535</c:v>
                </c:pt>
                <c:pt idx="685">
                  <c:v>4527</c:v>
                </c:pt>
                <c:pt idx="686">
                  <c:v>4526</c:v>
                </c:pt>
                <c:pt idx="687">
                  <c:v>4525</c:v>
                </c:pt>
                <c:pt idx="688">
                  <c:v>4527</c:v>
                </c:pt>
                <c:pt idx="689">
                  <c:v>4529</c:v>
                </c:pt>
                <c:pt idx="690">
                  <c:v>4534</c:v>
                </c:pt>
                <c:pt idx="691">
                  <c:v>4538</c:v>
                </c:pt>
                <c:pt idx="692">
                  <c:v>4539</c:v>
                </c:pt>
                <c:pt idx="693">
                  <c:v>11861</c:v>
                </c:pt>
                <c:pt idx="694">
                  <c:v>20394</c:v>
                </c:pt>
                <c:pt idx="695">
                  <c:v>8415</c:v>
                </c:pt>
                <c:pt idx="696">
                  <c:v>4539</c:v>
                </c:pt>
                <c:pt idx="697">
                  <c:v>4538</c:v>
                </c:pt>
                <c:pt idx="698">
                  <c:v>4537</c:v>
                </c:pt>
                <c:pt idx="699">
                  <c:v>4544</c:v>
                </c:pt>
                <c:pt idx="700">
                  <c:v>4549</c:v>
                </c:pt>
                <c:pt idx="701">
                  <c:v>4534</c:v>
                </c:pt>
                <c:pt idx="702">
                  <c:v>4536</c:v>
                </c:pt>
                <c:pt idx="703">
                  <c:v>4540</c:v>
                </c:pt>
                <c:pt idx="704">
                  <c:v>4545</c:v>
                </c:pt>
                <c:pt idx="705">
                  <c:v>4546</c:v>
                </c:pt>
                <c:pt idx="706">
                  <c:v>4543</c:v>
                </c:pt>
                <c:pt idx="707">
                  <c:v>4534</c:v>
                </c:pt>
                <c:pt idx="708">
                  <c:v>4517</c:v>
                </c:pt>
                <c:pt idx="709">
                  <c:v>4508</c:v>
                </c:pt>
                <c:pt idx="710">
                  <c:v>4504</c:v>
                </c:pt>
                <c:pt idx="711">
                  <c:v>4502</c:v>
                </c:pt>
                <c:pt idx="712">
                  <c:v>4503</c:v>
                </c:pt>
                <c:pt idx="713">
                  <c:v>4501</c:v>
                </c:pt>
                <c:pt idx="714">
                  <c:v>4501</c:v>
                </c:pt>
                <c:pt idx="715">
                  <c:v>4501</c:v>
                </c:pt>
                <c:pt idx="716">
                  <c:v>4504</c:v>
                </c:pt>
                <c:pt idx="717">
                  <c:v>8328</c:v>
                </c:pt>
                <c:pt idx="718">
                  <c:v>15532</c:v>
                </c:pt>
                <c:pt idx="719">
                  <c:v>4525</c:v>
                </c:pt>
                <c:pt idx="720">
                  <c:v>4527</c:v>
                </c:pt>
                <c:pt idx="721">
                  <c:v>4517</c:v>
                </c:pt>
                <c:pt idx="722">
                  <c:v>4513</c:v>
                </c:pt>
                <c:pt idx="723">
                  <c:v>4511</c:v>
                </c:pt>
                <c:pt idx="724">
                  <c:v>4509</c:v>
                </c:pt>
                <c:pt idx="725">
                  <c:v>4508</c:v>
                </c:pt>
                <c:pt idx="726">
                  <c:v>4507</c:v>
                </c:pt>
                <c:pt idx="727">
                  <c:v>4505</c:v>
                </c:pt>
                <c:pt idx="728">
                  <c:v>4506</c:v>
                </c:pt>
                <c:pt idx="729">
                  <c:v>4505</c:v>
                </c:pt>
                <c:pt idx="730">
                  <c:v>4484</c:v>
                </c:pt>
                <c:pt idx="731">
                  <c:v>4467</c:v>
                </c:pt>
                <c:pt idx="732">
                  <c:v>4455</c:v>
                </c:pt>
                <c:pt idx="733">
                  <c:v>4449</c:v>
                </c:pt>
                <c:pt idx="734">
                  <c:v>4446</c:v>
                </c:pt>
                <c:pt idx="735">
                  <c:v>4442</c:v>
                </c:pt>
                <c:pt idx="736">
                  <c:v>4441</c:v>
                </c:pt>
                <c:pt idx="737">
                  <c:v>4442</c:v>
                </c:pt>
                <c:pt idx="738">
                  <c:v>4441</c:v>
                </c:pt>
                <c:pt idx="739">
                  <c:v>4441</c:v>
                </c:pt>
                <c:pt idx="740">
                  <c:v>4443</c:v>
                </c:pt>
                <c:pt idx="741">
                  <c:v>4443</c:v>
                </c:pt>
                <c:pt idx="742">
                  <c:v>19110</c:v>
                </c:pt>
                <c:pt idx="743">
                  <c:v>16982</c:v>
                </c:pt>
                <c:pt idx="744">
                  <c:v>4442</c:v>
                </c:pt>
                <c:pt idx="745">
                  <c:v>4450</c:v>
                </c:pt>
                <c:pt idx="746">
                  <c:v>4473</c:v>
                </c:pt>
                <c:pt idx="747">
                  <c:v>4482</c:v>
                </c:pt>
                <c:pt idx="748">
                  <c:v>4488</c:v>
                </c:pt>
                <c:pt idx="749">
                  <c:v>4492</c:v>
                </c:pt>
                <c:pt idx="750">
                  <c:v>4492</c:v>
                </c:pt>
                <c:pt idx="751">
                  <c:v>4481</c:v>
                </c:pt>
                <c:pt idx="752">
                  <c:v>4464</c:v>
                </c:pt>
                <c:pt idx="753">
                  <c:v>4451</c:v>
                </c:pt>
                <c:pt idx="754">
                  <c:v>4442</c:v>
                </c:pt>
                <c:pt idx="755">
                  <c:v>4438</c:v>
                </c:pt>
                <c:pt idx="756">
                  <c:v>4437</c:v>
                </c:pt>
                <c:pt idx="757">
                  <c:v>4434</c:v>
                </c:pt>
                <c:pt idx="758">
                  <c:v>4431</c:v>
                </c:pt>
                <c:pt idx="759">
                  <c:v>4416</c:v>
                </c:pt>
                <c:pt idx="760">
                  <c:v>4401</c:v>
                </c:pt>
                <c:pt idx="761">
                  <c:v>4386</c:v>
                </c:pt>
                <c:pt idx="762">
                  <c:v>4375</c:v>
                </c:pt>
                <c:pt idx="763">
                  <c:v>4365</c:v>
                </c:pt>
                <c:pt idx="764">
                  <c:v>4364</c:v>
                </c:pt>
                <c:pt idx="765">
                  <c:v>6571</c:v>
                </c:pt>
                <c:pt idx="766">
                  <c:v>17143</c:v>
                </c:pt>
                <c:pt idx="767">
                  <c:v>4361</c:v>
                </c:pt>
                <c:pt idx="768">
                  <c:v>4358</c:v>
                </c:pt>
                <c:pt idx="769">
                  <c:v>4358</c:v>
                </c:pt>
                <c:pt idx="770">
                  <c:v>4358</c:v>
                </c:pt>
                <c:pt idx="771">
                  <c:v>4360</c:v>
                </c:pt>
                <c:pt idx="772">
                  <c:v>4363</c:v>
                </c:pt>
                <c:pt idx="773">
                  <c:v>4364</c:v>
                </c:pt>
                <c:pt idx="774">
                  <c:v>4361</c:v>
                </c:pt>
                <c:pt idx="775">
                  <c:v>4358</c:v>
                </c:pt>
                <c:pt idx="776">
                  <c:v>4359</c:v>
                </c:pt>
                <c:pt idx="777">
                  <c:v>4362</c:v>
                </c:pt>
                <c:pt idx="778">
                  <c:v>4361</c:v>
                </c:pt>
                <c:pt idx="779">
                  <c:v>4365</c:v>
                </c:pt>
                <c:pt idx="780">
                  <c:v>4364</c:v>
                </c:pt>
                <c:pt idx="781">
                  <c:v>4360</c:v>
                </c:pt>
                <c:pt idx="782">
                  <c:v>4359</c:v>
                </c:pt>
                <c:pt idx="783">
                  <c:v>4363</c:v>
                </c:pt>
                <c:pt idx="784">
                  <c:v>4364</c:v>
                </c:pt>
                <c:pt idx="785">
                  <c:v>4561</c:v>
                </c:pt>
                <c:pt idx="786">
                  <c:v>19698</c:v>
                </c:pt>
                <c:pt idx="787">
                  <c:v>16185</c:v>
                </c:pt>
                <c:pt idx="788">
                  <c:v>4357</c:v>
                </c:pt>
                <c:pt idx="789">
                  <c:v>4354</c:v>
                </c:pt>
                <c:pt idx="790">
                  <c:v>4355</c:v>
                </c:pt>
                <c:pt idx="791">
                  <c:v>4357</c:v>
                </c:pt>
                <c:pt idx="792">
                  <c:v>4356</c:v>
                </c:pt>
                <c:pt idx="793">
                  <c:v>4356</c:v>
                </c:pt>
                <c:pt idx="794">
                  <c:v>4359</c:v>
                </c:pt>
                <c:pt idx="795">
                  <c:v>4360</c:v>
                </c:pt>
                <c:pt idx="796">
                  <c:v>4363</c:v>
                </c:pt>
                <c:pt idx="797">
                  <c:v>4361</c:v>
                </c:pt>
                <c:pt idx="798">
                  <c:v>4359</c:v>
                </c:pt>
                <c:pt idx="799">
                  <c:v>4359</c:v>
                </c:pt>
                <c:pt idx="800">
                  <c:v>4359</c:v>
                </c:pt>
                <c:pt idx="801">
                  <c:v>4363</c:v>
                </c:pt>
                <c:pt idx="802">
                  <c:v>4363</c:v>
                </c:pt>
                <c:pt idx="803">
                  <c:v>4362</c:v>
                </c:pt>
                <c:pt idx="804">
                  <c:v>4366</c:v>
                </c:pt>
                <c:pt idx="805">
                  <c:v>4365</c:v>
                </c:pt>
                <c:pt idx="806">
                  <c:v>4361</c:v>
                </c:pt>
                <c:pt idx="807">
                  <c:v>15962</c:v>
                </c:pt>
                <c:pt idx="808">
                  <c:v>7763</c:v>
                </c:pt>
                <c:pt idx="809">
                  <c:v>4361</c:v>
                </c:pt>
                <c:pt idx="810">
                  <c:v>4361</c:v>
                </c:pt>
                <c:pt idx="811">
                  <c:v>4376</c:v>
                </c:pt>
                <c:pt idx="812">
                  <c:v>4390</c:v>
                </c:pt>
                <c:pt idx="813">
                  <c:v>4418</c:v>
                </c:pt>
                <c:pt idx="814">
                  <c:v>4427</c:v>
                </c:pt>
                <c:pt idx="815">
                  <c:v>4428</c:v>
                </c:pt>
                <c:pt idx="816">
                  <c:v>4423</c:v>
                </c:pt>
                <c:pt idx="817">
                  <c:v>4424</c:v>
                </c:pt>
                <c:pt idx="818">
                  <c:v>4427</c:v>
                </c:pt>
                <c:pt idx="819">
                  <c:v>4425</c:v>
                </c:pt>
                <c:pt idx="820">
                  <c:v>4426</c:v>
                </c:pt>
                <c:pt idx="821">
                  <c:v>4432</c:v>
                </c:pt>
                <c:pt idx="822">
                  <c:v>4439</c:v>
                </c:pt>
                <c:pt idx="823">
                  <c:v>4430</c:v>
                </c:pt>
                <c:pt idx="824">
                  <c:v>4397</c:v>
                </c:pt>
                <c:pt idx="825">
                  <c:v>4377</c:v>
                </c:pt>
                <c:pt idx="826">
                  <c:v>4365</c:v>
                </c:pt>
                <c:pt idx="827">
                  <c:v>11673</c:v>
                </c:pt>
                <c:pt idx="828">
                  <c:v>20178</c:v>
                </c:pt>
                <c:pt idx="829">
                  <c:v>8615</c:v>
                </c:pt>
                <c:pt idx="830">
                  <c:v>4355</c:v>
                </c:pt>
                <c:pt idx="831">
                  <c:v>4357</c:v>
                </c:pt>
                <c:pt idx="832">
                  <c:v>4357</c:v>
                </c:pt>
                <c:pt idx="833">
                  <c:v>4360</c:v>
                </c:pt>
                <c:pt idx="834">
                  <c:v>4363</c:v>
                </c:pt>
                <c:pt idx="835">
                  <c:v>4378</c:v>
                </c:pt>
                <c:pt idx="836">
                  <c:v>4385</c:v>
                </c:pt>
                <c:pt idx="837">
                  <c:v>4396</c:v>
                </c:pt>
                <c:pt idx="838">
                  <c:v>4404</c:v>
                </c:pt>
                <c:pt idx="839">
                  <c:v>4403</c:v>
                </c:pt>
                <c:pt idx="840">
                  <c:v>4397</c:v>
                </c:pt>
                <c:pt idx="841">
                  <c:v>4397</c:v>
                </c:pt>
                <c:pt idx="842">
                  <c:v>4392</c:v>
                </c:pt>
                <c:pt idx="843">
                  <c:v>4373</c:v>
                </c:pt>
                <c:pt idx="844">
                  <c:v>4361</c:v>
                </c:pt>
                <c:pt idx="845">
                  <c:v>4358</c:v>
                </c:pt>
                <c:pt idx="846">
                  <c:v>4357</c:v>
                </c:pt>
                <c:pt idx="847">
                  <c:v>4350</c:v>
                </c:pt>
                <c:pt idx="848">
                  <c:v>10088</c:v>
                </c:pt>
                <c:pt idx="849">
                  <c:v>13654</c:v>
                </c:pt>
                <c:pt idx="850">
                  <c:v>4343</c:v>
                </c:pt>
                <c:pt idx="851">
                  <c:v>4344</c:v>
                </c:pt>
                <c:pt idx="852">
                  <c:v>4341</c:v>
                </c:pt>
                <c:pt idx="853">
                  <c:v>4341</c:v>
                </c:pt>
                <c:pt idx="854">
                  <c:v>4352</c:v>
                </c:pt>
                <c:pt idx="855">
                  <c:v>4346</c:v>
                </c:pt>
                <c:pt idx="856">
                  <c:v>4346</c:v>
                </c:pt>
                <c:pt idx="857">
                  <c:v>4342</c:v>
                </c:pt>
                <c:pt idx="858">
                  <c:v>4345</c:v>
                </c:pt>
                <c:pt idx="859">
                  <c:v>4342</c:v>
                </c:pt>
                <c:pt idx="860">
                  <c:v>4345</c:v>
                </c:pt>
                <c:pt idx="861">
                  <c:v>4345</c:v>
                </c:pt>
                <c:pt idx="862">
                  <c:v>4346</c:v>
                </c:pt>
                <c:pt idx="863">
                  <c:v>4350</c:v>
                </c:pt>
                <c:pt idx="864">
                  <c:v>4346</c:v>
                </c:pt>
                <c:pt idx="865">
                  <c:v>4345</c:v>
                </c:pt>
                <c:pt idx="866">
                  <c:v>4343</c:v>
                </c:pt>
                <c:pt idx="867">
                  <c:v>4343</c:v>
                </c:pt>
                <c:pt idx="868">
                  <c:v>13925</c:v>
                </c:pt>
                <c:pt idx="869">
                  <c:v>20219</c:v>
                </c:pt>
                <c:pt idx="870">
                  <c:v>6301</c:v>
                </c:pt>
                <c:pt idx="871">
                  <c:v>4342</c:v>
                </c:pt>
                <c:pt idx="872">
                  <c:v>4341</c:v>
                </c:pt>
                <c:pt idx="873">
                  <c:v>4358</c:v>
                </c:pt>
                <c:pt idx="874">
                  <c:v>4379</c:v>
                </c:pt>
                <c:pt idx="875">
                  <c:v>4373</c:v>
                </c:pt>
                <c:pt idx="876">
                  <c:v>4357</c:v>
                </c:pt>
                <c:pt idx="877">
                  <c:v>4349</c:v>
                </c:pt>
                <c:pt idx="878">
                  <c:v>4345</c:v>
                </c:pt>
                <c:pt idx="879">
                  <c:v>4342</c:v>
                </c:pt>
                <c:pt idx="880">
                  <c:v>4341</c:v>
                </c:pt>
                <c:pt idx="881">
                  <c:v>4342</c:v>
                </c:pt>
                <c:pt idx="882">
                  <c:v>4341</c:v>
                </c:pt>
                <c:pt idx="883">
                  <c:v>4340</c:v>
                </c:pt>
                <c:pt idx="884">
                  <c:v>4345</c:v>
                </c:pt>
                <c:pt idx="885">
                  <c:v>4344</c:v>
                </c:pt>
                <c:pt idx="886">
                  <c:v>4340</c:v>
                </c:pt>
                <c:pt idx="887">
                  <c:v>4348</c:v>
                </c:pt>
                <c:pt idx="888">
                  <c:v>4345</c:v>
                </c:pt>
                <c:pt idx="889">
                  <c:v>4344</c:v>
                </c:pt>
                <c:pt idx="890">
                  <c:v>17457</c:v>
                </c:pt>
                <c:pt idx="891">
                  <c:v>6226</c:v>
                </c:pt>
                <c:pt idx="892">
                  <c:v>4343</c:v>
                </c:pt>
                <c:pt idx="893">
                  <c:v>4341</c:v>
                </c:pt>
                <c:pt idx="894">
                  <c:v>4340</c:v>
                </c:pt>
                <c:pt idx="895">
                  <c:v>4337</c:v>
                </c:pt>
                <c:pt idx="896">
                  <c:v>4337</c:v>
                </c:pt>
                <c:pt idx="897">
                  <c:v>4340</c:v>
                </c:pt>
                <c:pt idx="898">
                  <c:v>4342</c:v>
                </c:pt>
                <c:pt idx="899">
                  <c:v>4344</c:v>
                </c:pt>
                <c:pt idx="900">
                  <c:v>4342</c:v>
                </c:pt>
                <c:pt idx="901">
                  <c:v>4338</c:v>
                </c:pt>
                <c:pt idx="902">
                  <c:v>4333</c:v>
                </c:pt>
                <c:pt idx="903">
                  <c:v>4339</c:v>
                </c:pt>
                <c:pt idx="904">
                  <c:v>4346</c:v>
                </c:pt>
                <c:pt idx="905">
                  <c:v>4343</c:v>
                </c:pt>
                <c:pt idx="906">
                  <c:v>4340</c:v>
                </c:pt>
                <c:pt idx="907">
                  <c:v>4343</c:v>
                </c:pt>
                <c:pt idx="908">
                  <c:v>4371</c:v>
                </c:pt>
                <c:pt idx="909">
                  <c:v>4382</c:v>
                </c:pt>
                <c:pt idx="910">
                  <c:v>5815</c:v>
                </c:pt>
                <c:pt idx="911">
                  <c:v>19997</c:v>
                </c:pt>
                <c:pt idx="912">
                  <c:v>14780</c:v>
                </c:pt>
                <c:pt idx="913">
                  <c:v>4345</c:v>
                </c:pt>
                <c:pt idx="914">
                  <c:v>4338</c:v>
                </c:pt>
                <c:pt idx="915">
                  <c:v>4338</c:v>
                </c:pt>
                <c:pt idx="916">
                  <c:v>4344</c:v>
                </c:pt>
                <c:pt idx="917">
                  <c:v>4344</c:v>
                </c:pt>
                <c:pt idx="918">
                  <c:v>4346</c:v>
                </c:pt>
                <c:pt idx="919">
                  <c:v>4346</c:v>
                </c:pt>
                <c:pt idx="920">
                  <c:v>4347</c:v>
                </c:pt>
                <c:pt idx="921">
                  <c:v>4345</c:v>
                </c:pt>
                <c:pt idx="922">
                  <c:v>4349</c:v>
                </c:pt>
                <c:pt idx="923">
                  <c:v>4347</c:v>
                </c:pt>
                <c:pt idx="924">
                  <c:v>4348</c:v>
                </c:pt>
                <c:pt idx="925">
                  <c:v>4346</c:v>
                </c:pt>
                <c:pt idx="926">
                  <c:v>4343</c:v>
                </c:pt>
                <c:pt idx="927">
                  <c:v>4347</c:v>
                </c:pt>
                <c:pt idx="928">
                  <c:v>4348</c:v>
                </c:pt>
                <c:pt idx="929">
                  <c:v>4344</c:v>
                </c:pt>
                <c:pt idx="930">
                  <c:v>4339</c:v>
                </c:pt>
                <c:pt idx="931">
                  <c:v>5428</c:v>
                </c:pt>
                <c:pt idx="932">
                  <c:v>18310</c:v>
                </c:pt>
                <c:pt idx="933">
                  <c:v>4338</c:v>
                </c:pt>
                <c:pt idx="934">
                  <c:v>4343</c:v>
                </c:pt>
                <c:pt idx="935">
                  <c:v>4342</c:v>
                </c:pt>
                <c:pt idx="936">
                  <c:v>4340</c:v>
                </c:pt>
                <c:pt idx="937">
                  <c:v>4340</c:v>
                </c:pt>
                <c:pt idx="938">
                  <c:v>4341</c:v>
                </c:pt>
                <c:pt idx="939">
                  <c:v>4346</c:v>
                </c:pt>
                <c:pt idx="940">
                  <c:v>4343</c:v>
                </c:pt>
                <c:pt idx="941">
                  <c:v>4337</c:v>
                </c:pt>
                <c:pt idx="942">
                  <c:v>4339</c:v>
                </c:pt>
                <c:pt idx="943">
                  <c:v>4332</c:v>
                </c:pt>
                <c:pt idx="944">
                  <c:v>4328</c:v>
                </c:pt>
                <c:pt idx="945">
                  <c:v>4329</c:v>
                </c:pt>
                <c:pt idx="946">
                  <c:v>4329</c:v>
                </c:pt>
                <c:pt idx="947">
                  <c:v>4330</c:v>
                </c:pt>
                <c:pt idx="948">
                  <c:v>4330</c:v>
                </c:pt>
                <c:pt idx="949">
                  <c:v>4326</c:v>
                </c:pt>
                <c:pt idx="950">
                  <c:v>4330</c:v>
                </c:pt>
                <c:pt idx="951">
                  <c:v>4330</c:v>
                </c:pt>
                <c:pt idx="952">
                  <c:v>6464</c:v>
                </c:pt>
                <c:pt idx="953">
                  <c:v>19988</c:v>
                </c:pt>
                <c:pt idx="954">
                  <c:v>13912</c:v>
                </c:pt>
                <c:pt idx="955">
                  <c:v>4344</c:v>
                </c:pt>
                <c:pt idx="956">
                  <c:v>4334</c:v>
                </c:pt>
                <c:pt idx="957">
                  <c:v>4329</c:v>
                </c:pt>
                <c:pt idx="958">
                  <c:v>4331</c:v>
                </c:pt>
                <c:pt idx="959">
                  <c:v>4335</c:v>
                </c:pt>
                <c:pt idx="960">
                  <c:v>4331</c:v>
                </c:pt>
                <c:pt idx="961">
                  <c:v>4334</c:v>
                </c:pt>
                <c:pt idx="962">
                  <c:v>4326</c:v>
                </c:pt>
                <c:pt idx="963">
                  <c:v>4325</c:v>
                </c:pt>
                <c:pt idx="964">
                  <c:v>4331</c:v>
                </c:pt>
                <c:pt idx="965">
                  <c:v>4329</c:v>
                </c:pt>
                <c:pt idx="966">
                  <c:v>4329</c:v>
                </c:pt>
                <c:pt idx="967">
                  <c:v>4326</c:v>
                </c:pt>
                <c:pt idx="968">
                  <c:v>4332</c:v>
                </c:pt>
                <c:pt idx="969">
                  <c:v>4330</c:v>
                </c:pt>
                <c:pt idx="970">
                  <c:v>4331</c:v>
                </c:pt>
                <c:pt idx="971">
                  <c:v>4331</c:v>
                </c:pt>
                <c:pt idx="972">
                  <c:v>4333</c:v>
                </c:pt>
                <c:pt idx="973">
                  <c:v>4330</c:v>
                </c:pt>
                <c:pt idx="974">
                  <c:v>8742</c:v>
                </c:pt>
                <c:pt idx="975">
                  <c:v>14956</c:v>
                </c:pt>
                <c:pt idx="976">
                  <c:v>4332</c:v>
                </c:pt>
                <c:pt idx="977">
                  <c:v>4331</c:v>
                </c:pt>
                <c:pt idx="978">
                  <c:v>4329</c:v>
                </c:pt>
                <c:pt idx="979">
                  <c:v>4325</c:v>
                </c:pt>
                <c:pt idx="980">
                  <c:v>4332</c:v>
                </c:pt>
                <c:pt idx="981">
                  <c:v>4327</c:v>
                </c:pt>
                <c:pt idx="982">
                  <c:v>4326</c:v>
                </c:pt>
                <c:pt idx="983">
                  <c:v>4328</c:v>
                </c:pt>
                <c:pt idx="984">
                  <c:v>4331</c:v>
                </c:pt>
                <c:pt idx="985">
                  <c:v>4330</c:v>
                </c:pt>
                <c:pt idx="986">
                  <c:v>4331</c:v>
                </c:pt>
                <c:pt idx="987">
                  <c:v>4330</c:v>
                </c:pt>
                <c:pt idx="988">
                  <c:v>4331</c:v>
                </c:pt>
                <c:pt idx="989">
                  <c:v>4332</c:v>
                </c:pt>
                <c:pt idx="990">
                  <c:v>4326</c:v>
                </c:pt>
                <c:pt idx="991">
                  <c:v>4332</c:v>
                </c:pt>
                <c:pt idx="992">
                  <c:v>4332</c:v>
                </c:pt>
                <c:pt idx="993">
                  <c:v>4333</c:v>
                </c:pt>
                <c:pt idx="994">
                  <c:v>8154</c:v>
                </c:pt>
                <c:pt idx="995">
                  <c:v>20049</c:v>
                </c:pt>
                <c:pt idx="996">
                  <c:v>12146</c:v>
                </c:pt>
                <c:pt idx="997">
                  <c:v>4329</c:v>
                </c:pt>
                <c:pt idx="998">
                  <c:v>4331</c:v>
                </c:pt>
                <c:pt idx="999">
                  <c:v>4330</c:v>
                </c:pt>
                <c:pt idx="1000">
                  <c:v>4331</c:v>
                </c:pt>
                <c:pt idx="1001">
                  <c:v>4333</c:v>
                </c:pt>
                <c:pt idx="1002">
                  <c:v>4330</c:v>
                </c:pt>
                <c:pt idx="1003">
                  <c:v>4333</c:v>
                </c:pt>
                <c:pt idx="1004">
                  <c:v>4334</c:v>
                </c:pt>
                <c:pt idx="1005">
                  <c:v>4330</c:v>
                </c:pt>
                <c:pt idx="1006">
                  <c:v>4331</c:v>
                </c:pt>
                <c:pt idx="1007">
                  <c:v>4329</c:v>
                </c:pt>
                <c:pt idx="1008">
                  <c:v>4330</c:v>
                </c:pt>
                <c:pt idx="1009">
                  <c:v>4330</c:v>
                </c:pt>
                <c:pt idx="1010">
                  <c:v>4325</c:v>
                </c:pt>
                <c:pt idx="1011">
                  <c:v>4323</c:v>
                </c:pt>
                <c:pt idx="1012">
                  <c:v>4327</c:v>
                </c:pt>
                <c:pt idx="1013">
                  <c:v>4332</c:v>
                </c:pt>
                <c:pt idx="1014">
                  <c:v>4330</c:v>
                </c:pt>
                <c:pt idx="1015">
                  <c:v>4329</c:v>
                </c:pt>
                <c:pt idx="1016">
                  <c:v>17280</c:v>
                </c:pt>
                <c:pt idx="1017">
                  <c:v>6464</c:v>
                </c:pt>
                <c:pt idx="1018">
                  <c:v>4327</c:v>
                </c:pt>
                <c:pt idx="1019">
                  <c:v>4329</c:v>
                </c:pt>
                <c:pt idx="1020">
                  <c:v>4327</c:v>
                </c:pt>
                <c:pt idx="1021">
                  <c:v>4328</c:v>
                </c:pt>
                <c:pt idx="1022">
                  <c:v>4327</c:v>
                </c:pt>
                <c:pt idx="1023">
                  <c:v>4349</c:v>
                </c:pt>
                <c:pt idx="1024">
                  <c:v>4345</c:v>
                </c:pt>
                <c:pt idx="1025">
                  <c:v>4335</c:v>
                </c:pt>
                <c:pt idx="1026">
                  <c:v>4328</c:v>
                </c:pt>
                <c:pt idx="1027">
                  <c:v>4342</c:v>
                </c:pt>
                <c:pt idx="1028">
                  <c:v>4367</c:v>
                </c:pt>
                <c:pt idx="1029">
                  <c:v>4367</c:v>
                </c:pt>
                <c:pt idx="1030">
                  <c:v>4344</c:v>
                </c:pt>
                <c:pt idx="1031">
                  <c:v>4345</c:v>
                </c:pt>
                <c:pt idx="1032">
                  <c:v>4365</c:v>
                </c:pt>
                <c:pt idx="1033">
                  <c:v>4380</c:v>
                </c:pt>
                <c:pt idx="1034">
                  <c:v>4395</c:v>
                </c:pt>
                <c:pt idx="1035">
                  <c:v>4404</c:v>
                </c:pt>
                <c:pt idx="1036">
                  <c:v>6923</c:v>
                </c:pt>
                <c:pt idx="1037">
                  <c:v>20087</c:v>
                </c:pt>
                <c:pt idx="1038">
                  <c:v>13759</c:v>
                </c:pt>
                <c:pt idx="1039">
                  <c:v>4353</c:v>
                </c:pt>
                <c:pt idx="1040">
                  <c:v>4338</c:v>
                </c:pt>
                <c:pt idx="1041">
                  <c:v>4333</c:v>
                </c:pt>
                <c:pt idx="1042">
                  <c:v>4335</c:v>
                </c:pt>
                <c:pt idx="1043">
                  <c:v>4367</c:v>
                </c:pt>
                <c:pt idx="1044">
                  <c:v>4381</c:v>
                </c:pt>
                <c:pt idx="1045">
                  <c:v>4393</c:v>
                </c:pt>
                <c:pt idx="1046">
                  <c:v>4400</c:v>
                </c:pt>
                <c:pt idx="1047">
                  <c:v>4400</c:v>
                </c:pt>
                <c:pt idx="1048">
                  <c:v>4401</c:v>
                </c:pt>
                <c:pt idx="1049">
                  <c:v>4408</c:v>
                </c:pt>
                <c:pt idx="1050">
                  <c:v>4406</c:v>
                </c:pt>
                <c:pt idx="1051">
                  <c:v>4374</c:v>
                </c:pt>
                <c:pt idx="1052">
                  <c:v>4347</c:v>
                </c:pt>
                <c:pt idx="1053">
                  <c:v>4333</c:v>
                </c:pt>
                <c:pt idx="1054">
                  <c:v>4324</c:v>
                </c:pt>
                <c:pt idx="1055">
                  <c:v>4321</c:v>
                </c:pt>
                <c:pt idx="1056">
                  <c:v>4323</c:v>
                </c:pt>
                <c:pt idx="1057">
                  <c:v>4321</c:v>
                </c:pt>
                <c:pt idx="1058">
                  <c:v>5478</c:v>
                </c:pt>
                <c:pt idx="1059">
                  <c:v>18164</c:v>
                </c:pt>
                <c:pt idx="1060">
                  <c:v>4323</c:v>
                </c:pt>
                <c:pt idx="1061">
                  <c:v>4325</c:v>
                </c:pt>
                <c:pt idx="1062">
                  <c:v>4322</c:v>
                </c:pt>
                <c:pt idx="1063">
                  <c:v>4323</c:v>
                </c:pt>
                <c:pt idx="1064">
                  <c:v>4322</c:v>
                </c:pt>
                <c:pt idx="1065">
                  <c:v>4322</c:v>
                </c:pt>
                <c:pt idx="1066">
                  <c:v>4325</c:v>
                </c:pt>
                <c:pt idx="1067">
                  <c:v>4325</c:v>
                </c:pt>
                <c:pt idx="1068">
                  <c:v>4323</c:v>
                </c:pt>
                <c:pt idx="1069">
                  <c:v>4322</c:v>
                </c:pt>
                <c:pt idx="1070">
                  <c:v>4324</c:v>
                </c:pt>
                <c:pt idx="1071">
                  <c:v>4325</c:v>
                </c:pt>
                <c:pt idx="1072">
                  <c:v>4327</c:v>
                </c:pt>
                <c:pt idx="1073">
                  <c:v>4321</c:v>
                </c:pt>
                <c:pt idx="1074">
                  <c:v>4320</c:v>
                </c:pt>
                <c:pt idx="1075">
                  <c:v>4328</c:v>
                </c:pt>
                <c:pt idx="1076">
                  <c:v>4334</c:v>
                </c:pt>
                <c:pt idx="1077">
                  <c:v>4333</c:v>
                </c:pt>
                <c:pt idx="1078">
                  <c:v>4327</c:v>
                </c:pt>
                <c:pt idx="1079">
                  <c:v>7172</c:v>
                </c:pt>
                <c:pt idx="1080">
                  <c:v>20033</c:v>
                </c:pt>
                <c:pt idx="1081">
                  <c:v>13379</c:v>
                </c:pt>
                <c:pt idx="1082">
                  <c:v>4329</c:v>
                </c:pt>
                <c:pt idx="1083">
                  <c:v>4345</c:v>
                </c:pt>
                <c:pt idx="1084">
                  <c:v>4356</c:v>
                </c:pt>
                <c:pt idx="1085">
                  <c:v>4370</c:v>
                </c:pt>
                <c:pt idx="1086">
                  <c:v>4378</c:v>
                </c:pt>
                <c:pt idx="1087">
                  <c:v>4372</c:v>
                </c:pt>
                <c:pt idx="1088">
                  <c:v>4368</c:v>
                </c:pt>
                <c:pt idx="1089">
                  <c:v>4366</c:v>
                </c:pt>
                <c:pt idx="1090">
                  <c:v>4350</c:v>
                </c:pt>
                <c:pt idx="1091">
                  <c:v>4346</c:v>
                </c:pt>
                <c:pt idx="1092">
                  <c:v>4386</c:v>
                </c:pt>
                <c:pt idx="1093">
                  <c:v>4405</c:v>
                </c:pt>
                <c:pt idx="1094">
                  <c:v>4405</c:v>
                </c:pt>
                <c:pt idx="1095">
                  <c:v>4378</c:v>
                </c:pt>
                <c:pt idx="1096">
                  <c:v>4355</c:v>
                </c:pt>
                <c:pt idx="1097">
                  <c:v>4345</c:v>
                </c:pt>
                <c:pt idx="1098">
                  <c:v>4338</c:v>
                </c:pt>
                <c:pt idx="1099">
                  <c:v>4336</c:v>
                </c:pt>
                <c:pt idx="1100">
                  <c:v>4335</c:v>
                </c:pt>
                <c:pt idx="1101">
                  <c:v>11715</c:v>
                </c:pt>
                <c:pt idx="1102">
                  <c:v>12008</c:v>
                </c:pt>
                <c:pt idx="1103">
                  <c:v>4336</c:v>
                </c:pt>
                <c:pt idx="1104">
                  <c:v>4334</c:v>
                </c:pt>
                <c:pt idx="1105">
                  <c:v>4334</c:v>
                </c:pt>
                <c:pt idx="1106">
                  <c:v>4334</c:v>
                </c:pt>
                <c:pt idx="1107">
                  <c:v>4335</c:v>
                </c:pt>
                <c:pt idx="1108">
                  <c:v>4347</c:v>
                </c:pt>
                <c:pt idx="1109">
                  <c:v>4381</c:v>
                </c:pt>
                <c:pt idx="1110">
                  <c:v>4425</c:v>
                </c:pt>
                <c:pt idx="1111">
                  <c:v>4451</c:v>
                </c:pt>
                <c:pt idx="1112">
                  <c:v>4463</c:v>
                </c:pt>
                <c:pt idx="1113">
                  <c:v>4465</c:v>
                </c:pt>
                <c:pt idx="1114">
                  <c:v>4466</c:v>
                </c:pt>
                <c:pt idx="1115">
                  <c:v>4465</c:v>
                </c:pt>
                <c:pt idx="1116">
                  <c:v>4464</c:v>
                </c:pt>
                <c:pt idx="1117">
                  <c:v>4465</c:v>
                </c:pt>
                <c:pt idx="1118">
                  <c:v>4464</c:v>
                </c:pt>
                <c:pt idx="1119">
                  <c:v>4466</c:v>
                </c:pt>
                <c:pt idx="1120">
                  <c:v>4468</c:v>
                </c:pt>
                <c:pt idx="1121">
                  <c:v>4470</c:v>
                </c:pt>
                <c:pt idx="1122">
                  <c:v>14494</c:v>
                </c:pt>
                <c:pt idx="1123">
                  <c:v>20400</c:v>
                </c:pt>
                <c:pt idx="1124">
                  <c:v>6156</c:v>
                </c:pt>
                <c:pt idx="1125">
                  <c:v>4504</c:v>
                </c:pt>
                <c:pt idx="1126">
                  <c:v>4493</c:v>
                </c:pt>
                <c:pt idx="1127">
                  <c:v>4486</c:v>
                </c:pt>
                <c:pt idx="1128">
                  <c:v>4489</c:v>
                </c:pt>
                <c:pt idx="1129">
                  <c:v>4495</c:v>
                </c:pt>
                <c:pt idx="1130">
                  <c:v>4480</c:v>
                </c:pt>
                <c:pt idx="1131">
                  <c:v>4465</c:v>
                </c:pt>
                <c:pt idx="1132">
                  <c:v>4459</c:v>
                </c:pt>
                <c:pt idx="1133">
                  <c:v>4460</c:v>
                </c:pt>
                <c:pt idx="1134">
                  <c:v>4456</c:v>
                </c:pt>
                <c:pt idx="1135">
                  <c:v>4455</c:v>
                </c:pt>
                <c:pt idx="1136">
                  <c:v>4455</c:v>
                </c:pt>
                <c:pt idx="1137">
                  <c:v>4455</c:v>
                </c:pt>
                <c:pt idx="1138">
                  <c:v>4456</c:v>
                </c:pt>
                <c:pt idx="1139">
                  <c:v>4455</c:v>
                </c:pt>
                <c:pt idx="1140">
                  <c:v>4456</c:v>
                </c:pt>
                <c:pt idx="1141">
                  <c:v>4458</c:v>
                </c:pt>
                <c:pt idx="1142">
                  <c:v>4456</c:v>
                </c:pt>
                <c:pt idx="1143">
                  <c:v>15343</c:v>
                </c:pt>
                <c:pt idx="1144">
                  <c:v>8592</c:v>
                </c:pt>
                <c:pt idx="1145">
                  <c:v>4454</c:v>
                </c:pt>
                <c:pt idx="1146">
                  <c:v>4453</c:v>
                </c:pt>
                <c:pt idx="1147">
                  <c:v>4454</c:v>
                </c:pt>
                <c:pt idx="1148">
                  <c:v>4455</c:v>
                </c:pt>
                <c:pt idx="1149">
                  <c:v>4457</c:v>
                </c:pt>
                <c:pt idx="1150">
                  <c:v>4457</c:v>
                </c:pt>
                <c:pt idx="1151">
                  <c:v>4458</c:v>
                </c:pt>
                <c:pt idx="1152">
                  <c:v>4476</c:v>
                </c:pt>
                <c:pt idx="1153">
                  <c:v>4471</c:v>
                </c:pt>
                <c:pt idx="1154">
                  <c:v>4471</c:v>
                </c:pt>
                <c:pt idx="1155">
                  <c:v>4487</c:v>
                </c:pt>
                <c:pt idx="1156">
                  <c:v>4507</c:v>
                </c:pt>
                <c:pt idx="1157">
                  <c:v>4518</c:v>
                </c:pt>
                <c:pt idx="1158">
                  <c:v>4525</c:v>
                </c:pt>
                <c:pt idx="1159">
                  <c:v>4525</c:v>
                </c:pt>
                <c:pt idx="1160">
                  <c:v>4515</c:v>
                </c:pt>
                <c:pt idx="1161">
                  <c:v>4508</c:v>
                </c:pt>
                <c:pt idx="1162">
                  <c:v>4494</c:v>
                </c:pt>
                <c:pt idx="1163">
                  <c:v>4488</c:v>
                </c:pt>
                <c:pt idx="1164">
                  <c:v>18196</c:v>
                </c:pt>
                <c:pt idx="1165">
                  <c:v>18293</c:v>
                </c:pt>
                <c:pt idx="1166">
                  <c:v>4501</c:v>
                </c:pt>
                <c:pt idx="1167">
                  <c:v>4503</c:v>
                </c:pt>
                <c:pt idx="1168">
                  <c:v>4506</c:v>
                </c:pt>
                <c:pt idx="1169">
                  <c:v>4507</c:v>
                </c:pt>
                <c:pt idx="1170">
                  <c:v>4507</c:v>
                </c:pt>
                <c:pt idx="1171">
                  <c:v>4505</c:v>
                </c:pt>
                <c:pt idx="1172">
                  <c:v>4504</c:v>
                </c:pt>
                <c:pt idx="1173">
                  <c:v>4507</c:v>
                </c:pt>
                <c:pt idx="1174">
                  <c:v>4507</c:v>
                </c:pt>
                <c:pt idx="1175">
                  <c:v>4473</c:v>
                </c:pt>
                <c:pt idx="1176">
                  <c:v>4431</c:v>
                </c:pt>
                <c:pt idx="1177">
                  <c:v>4414</c:v>
                </c:pt>
                <c:pt idx="1178">
                  <c:v>4405</c:v>
                </c:pt>
                <c:pt idx="1179">
                  <c:v>4399</c:v>
                </c:pt>
                <c:pt idx="1180">
                  <c:v>4399</c:v>
                </c:pt>
                <c:pt idx="1181">
                  <c:v>4398</c:v>
                </c:pt>
                <c:pt idx="1182">
                  <c:v>4397</c:v>
                </c:pt>
                <c:pt idx="1183">
                  <c:v>4398</c:v>
                </c:pt>
                <c:pt idx="1184">
                  <c:v>4403</c:v>
                </c:pt>
                <c:pt idx="1185">
                  <c:v>5636</c:v>
                </c:pt>
                <c:pt idx="1186">
                  <c:v>18201</c:v>
                </c:pt>
                <c:pt idx="1187">
                  <c:v>4422</c:v>
                </c:pt>
                <c:pt idx="1188">
                  <c:v>4433</c:v>
                </c:pt>
                <c:pt idx="1189">
                  <c:v>4437</c:v>
                </c:pt>
                <c:pt idx="1190">
                  <c:v>4440</c:v>
                </c:pt>
                <c:pt idx="1191">
                  <c:v>4442</c:v>
                </c:pt>
                <c:pt idx="1192">
                  <c:v>4442</c:v>
                </c:pt>
                <c:pt idx="1193">
                  <c:v>4444</c:v>
                </c:pt>
                <c:pt idx="1194">
                  <c:v>4455</c:v>
                </c:pt>
                <c:pt idx="1195">
                  <c:v>4461</c:v>
                </c:pt>
                <c:pt idx="1196">
                  <c:v>4464</c:v>
                </c:pt>
                <c:pt idx="1197">
                  <c:v>4466</c:v>
                </c:pt>
                <c:pt idx="1198">
                  <c:v>4457</c:v>
                </c:pt>
                <c:pt idx="1199">
                  <c:v>4445</c:v>
                </c:pt>
                <c:pt idx="1200">
                  <c:v>4439</c:v>
                </c:pt>
                <c:pt idx="1201">
                  <c:v>4432</c:v>
                </c:pt>
                <c:pt idx="1202">
                  <c:v>4427</c:v>
                </c:pt>
                <c:pt idx="1203">
                  <c:v>4430</c:v>
                </c:pt>
                <c:pt idx="1204">
                  <c:v>4431</c:v>
                </c:pt>
                <c:pt idx="1205">
                  <c:v>4435</c:v>
                </c:pt>
                <c:pt idx="1206">
                  <c:v>9451</c:v>
                </c:pt>
                <c:pt idx="1207">
                  <c:v>20193</c:v>
                </c:pt>
                <c:pt idx="1208">
                  <c:v>11213</c:v>
                </c:pt>
                <c:pt idx="1209">
                  <c:v>4429</c:v>
                </c:pt>
                <c:pt idx="1210">
                  <c:v>4429</c:v>
                </c:pt>
                <c:pt idx="1211">
                  <c:v>4432</c:v>
                </c:pt>
                <c:pt idx="1212">
                  <c:v>4430</c:v>
                </c:pt>
                <c:pt idx="1213">
                  <c:v>4428</c:v>
                </c:pt>
                <c:pt idx="1214">
                  <c:v>4429</c:v>
                </c:pt>
                <c:pt idx="1215">
                  <c:v>4429</c:v>
                </c:pt>
                <c:pt idx="1216">
                  <c:v>4421</c:v>
                </c:pt>
                <c:pt idx="1217">
                  <c:v>4423</c:v>
                </c:pt>
                <c:pt idx="1218">
                  <c:v>4425</c:v>
                </c:pt>
                <c:pt idx="1219">
                  <c:v>4421</c:v>
                </c:pt>
                <c:pt idx="1220">
                  <c:v>4419</c:v>
                </c:pt>
                <c:pt idx="1221">
                  <c:v>4422</c:v>
                </c:pt>
                <c:pt idx="1222">
                  <c:v>4423</c:v>
                </c:pt>
                <c:pt idx="1223">
                  <c:v>4424</c:v>
                </c:pt>
                <c:pt idx="1224">
                  <c:v>4423</c:v>
                </c:pt>
                <c:pt idx="1225">
                  <c:v>4423</c:v>
                </c:pt>
                <c:pt idx="1226">
                  <c:v>4425</c:v>
                </c:pt>
                <c:pt idx="1227">
                  <c:v>4757</c:v>
                </c:pt>
                <c:pt idx="1228">
                  <c:v>18856</c:v>
                </c:pt>
                <c:pt idx="1229">
                  <c:v>4724</c:v>
                </c:pt>
                <c:pt idx="1230">
                  <c:v>4420</c:v>
                </c:pt>
                <c:pt idx="1231">
                  <c:v>4421</c:v>
                </c:pt>
                <c:pt idx="1232">
                  <c:v>4422</c:v>
                </c:pt>
                <c:pt idx="1233">
                  <c:v>4418</c:v>
                </c:pt>
                <c:pt idx="1234">
                  <c:v>4420</c:v>
                </c:pt>
                <c:pt idx="1235">
                  <c:v>4420</c:v>
                </c:pt>
                <c:pt idx="1236">
                  <c:v>4415</c:v>
                </c:pt>
                <c:pt idx="1237">
                  <c:v>4418</c:v>
                </c:pt>
                <c:pt idx="1238">
                  <c:v>4428</c:v>
                </c:pt>
                <c:pt idx="1239">
                  <c:v>4434</c:v>
                </c:pt>
                <c:pt idx="1240">
                  <c:v>4440</c:v>
                </c:pt>
                <c:pt idx="1241">
                  <c:v>4441</c:v>
                </c:pt>
                <c:pt idx="1242">
                  <c:v>4440</c:v>
                </c:pt>
                <c:pt idx="1243">
                  <c:v>4441</c:v>
                </c:pt>
                <c:pt idx="1244">
                  <c:v>4441</c:v>
                </c:pt>
                <c:pt idx="1245">
                  <c:v>4441</c:v>
                </c:pt>
                <c:pt idx="1246">
                  <c:v>4441</c:v>
                </c:pt>
                <c:pt idx="1247">
                  <c:v>7000</c:v>
                </c:pt>
                <c:pt idx="1248">
                  <c:v>20148</c:v>
                </c:pt>
                <c:pt idx="1249">
                  <c:v>13776</c:v>
                </c:pt>
                <c:pt idx="1250">
                  <c:v>4437</c:v>
                </c:pt>
                <c:pt idx="1251">
                  <c:v>4439</c:v>
                </c:pt>
                <c:pt idx="1252">
                  <c:v>4440</c:v>
                </c:pt>
                <c:pt idx="1253">
                  <c:v>4444</c:v>
                </c:pt>
                <c:pt idx="1254">
                  <c:v>4447</c:v>
                </c:pt>
                <c:pt idx="1255">
                  <c:v>4448</c:v>
                </c:pt>
                <c:pt idx="1256">
                  <c:v>4449</c:v>
                </c:pt>
                <c:pt idx="1257">
                  <c:v>4448</c:v>
                </c:pt>
                <c:pt idx="1258">
                  <c:v>4447</c:v>
                </c:pt>
                <c:pt idx="1259">
                  <c:v>4448</c:v>
                </c:pt>
                <c:pt idx="1260">
                  <c:v>4447</c:v>
                </c:pt>
                <c:pt idx="1261">
                  <c:v>4449</c:v>
                </c:pt>
                <c:pt idx="1262">
                  <c:v>4451</c:v>
                </c:pt>
                <c:pt idx="1263">
                  <c:v>4451</c:v>
                </c:pt>
                <c:pt idx="1264">
                  <c:v>4450</c:v>
                </c:pt>
                <c:pt idx="1265">
                  <c:v>4449</c:v>
                </c:pt>
                <c:pt idx="1266">
                  <c:v>4448</c:v>
                </c:pt>
                <c:pt idx="1267">
                  <c:v>4450</c:v>
                </c:pt>
                <c:pt idx="1268">
                  <c:v>11674</c:v>
                </c:pt>
                <c:pt idx="1269">
                  <c:v>12341</c:v>
                </c:pt>
                <c:pt idx="1270">
                  <c:v>4447</c:v>
                </c:pt>
                <c:pt idx="1271">
                  <c:v>4446</c:v>
                </c:pt>
                <c:pt idx="1272">
                  <c:v>4446</c:v>
                </c:pt>
                <c:pt idx="1273">
                  <c:v>4445</c:v>
                </c:pt>
                <c:pt idx="1274">
                  <c:v>4446</c:v>
                </c:pt>
                <c:pt idx="1275">
                  <c:v>4447</c:v>
                </c:pt>
                <c:pt idx="1276">
                  <c:v>4447</c:v>
                </c:pt>
                <c:pt idx="1277">
                  <c:v>4449</c:v>
                </c:pt>
                <c:pt idx="1278">
                  <c:v>4461</c:v>
                </c:pt>
                <c:pt idx="1279">
                  <c:v>4486</c:v>
                </c:pt>
                <c:pt idx="1280">
                  <c:v>4493</c:v>
                </c:pt>
                <c:pt idx="1281">
                  <c:v>4493</c:v>
                </c:pt>
                <c:pt idx="1282">
                  <c:v>4494</c:v>
                </c:pt>
                <c:pt idx="1283">
                  <c:v>4498</c:v>
                </c:pt>
                <c:pt idx="1284">
                  <c:v>5634</c:v>
                </c:pt>
                <c:pt idx="1285">
                  <c:v>5424</c:v>
                </c:pt>
                <c:pt idx="1286">
                  <c:v>5038</c:v>
                </c:pt>
                <c:pt idx="1287">
                  <c:v>4843</c:v>
                </c:pt>
                <c:pt idx="1288">
                  <c:v>4643</c:v>
                </c:pt>
                <c:pt idx="1289">
                  <c:v>4420</c:v>
                </c:pt>
                <c:pt idx="1290">
                  <c:v>10247</c:v>
                </c:pt>
                <c:pt idx="1291">
                  <c:v>20249</c:v>
                </c:pt>
                <c:pt idx="1292">
                  <c:v>10085</c:v>
                </c:pt>
                <c:pt idx="1293">
                  <c:v>4440</c:v>
                </c:pt>
                <c:pt idx="1294">
                  <c:v>4439</c:v>
                </c:pt>
                <c:pt idx="1295">
                  <c:v>4438</c:v>
                </c:pt>
                <c:pt idx="1296">
                  <c:v>4438</c:v>
                </c:pt>
                <c:pt idx="1297">
                  <c:v>4441</c:v>
                </c:pt>
                <c:pt idx="1298">
                  <c:v>4464</c:v>
                </c:pt>
                <c:pt idx="1299">
                  <c:v>4484</c:v>
                </c:pt>
                <c:pt idx="1300">
                  <c:v>4488</c:v>
                </c:pt>
                <c:pt idx="1301">
                  <c:v>4491</c:v>
                </c:pt>
                <c:pt idx="1302">
                  <c:v>4492</c:v>
                </c:pt>
                <c:pt idx="1303">
                  <c:v>4493</c:v>
                </c:pt>
                <c:pt idx="1304">
                  <c:v>4483</c:v>
                </c:pt>
                <c:pt idx="1305">
                  <c:v>4466</c:v>
                </c:pt>
                <c:pt idx="1306">
                  <c:v>4454</c:v>
                </c:pt>
                <c:pt idx="1307">
                  <c:v>4452</c:v>
                </c:pt>
                <c:pt idx="1308">
                  <c:v>4453</c:v>
                </c:pt>
                <c:pt idx="1309">
                  <c:v>4452</c:v>
                </c:pt>
                <c:pt idx="1310">
                  <c:v>4455</c:v>
                </c:pt>
                <c:pt idx="1311">
                  <c:v>4481</c:v>
                </c:pt>
                <c:pt idx="1312">
                  <c:v>4513</c:v>
                </c:pt>
                <c:pt idx="1313">
                  <c:v>4528</c:v>
                </c:pt>
                <c:pt idx="1314">
                  <c:v>14210</c:v>
                </c:pt>
                <c:pt idx="1315">
                  <c:v>9890</c:v>
                </c:pt>
                <c:pt idx="1316">
                  <c:v>4528</c:v>
                </c:pt>
                <c:pt idx="1317">
                  <c:v>4507</c:v>
                </c:pt>
                <c:pt idx="1318">
                  <c:v>4500</c:v>
                </c:pt>
                <c:pt idx="1319">
                  <c:v>4475</c:v>
                </c:pt>
                <c:pt idx="1320">
                  <c:v>4475</c:v>
                </c:pt>
                <c:pt idx="1321">
                  <c:v>4476</c:v>
                </c:pt>
                <c:pt idx="1322">
                  <c:v>4478</c:v>
                </c:pt>
                <c:pt idx="1323">
                  <c:v>4479</c:v>
                </c:pt>
                <c:pt idx="1324">
                  <c:v>4472</c:v>
                </c:pt>
                <c:pt idx="1325">
                  <c:v>4472</c:v>
                </c:pt>
                <c:pt idx="1326">
                  <c:v>4485</c:v>
                </c:pt>
                <c:pt idx="1327">
                  <c:v>4504</c:v>
                </c:pt>
                <c:pt idx="1328">
                  <c:v>4509</c:v>
                </c:pt>
                <c:pt idx="1329">
                  <c:v>4512</c:v>
                </c:pt>
                <c:pt idx="1330">
                  <c:v>4515</c:v>
                </c:pt>
                <c:pt idx="1331">
                  <c:v>4516</c:v>
                </c:pt>
                <c:pt idx="1332">
                  <c:v>4519</c:v>
                </c:pt>
                <c:pt idx="1333">
                  <c:v>4522</c:v>
                </c:pt>
                <c:pt idx="1334">
                  <c:v>16711</c:v>
                </c:pt>
                <c:pt idx="1335">
                  <c:v>19903</c:v>
                </c:pt>
                <c:pt idx="1336">
                  <c:v>4516</c:v>
                </c:pt>
                <c:pt idx="1337">
                  <c:v>4505</c:v>
                </c:pt>
                <c:pt idx="1338">
                  <c:v>4495</c:v>
                </c:pt>
                <c:pt idx="1339">
                  <c:v>4495</c:v>
                </c:pt>
                <c:pt idx="1340">
                  <c:v>4489</c:v>
                </c:pt>
                <c:pt idx="1341">
                  <c:v>4480</c:v>
                </c:pt>
                <c:pt idx="1342">
                  <c:v>4471</c:v>
                </c:pt>
                <c:pt idx="1343">
                  <c:v>4471</c:v>
                </c:pt>
                <c:pt idx="1344">
                  <c:v>4467</c:v>
                </c:pt>
                <c:pt idx="1345">
                  <c:v>4485</c:v>
                </c:pt>
                <c:pt idx="1346">
                  <c:v>4496</c:v>
                </c:pt>
                <c:pt idx="1347">
                  <c:v>4494</c:v>
                </c:pt>
                <c:pt idx="1348">
                  <c:v>4486</c:v>
                </c:pt>
                <c:pt idx="1349">
                  <c:v>4480</c:v>
                </c:pt>
                <c:pt idx="1350">
                  <c:v>4477</c:v>
                </c:pt>
                <c:pt idx="1351">
                  <c:v>4477</c:v>
                </c:pt>
                <c:pt idx="1352">
                  <c:v>4475</c:v>
                </c:pt>
                <c:pt idx="1353">
                  <c:v>4474</c:v>
                </c:pt>
                <c:pt idx="1354">
                  <c:v>4473</c:v>
                </c:pt>
                <c:pt idx="1355">
                  <c:v>10547</c:v>
                </c:pt>
                <c:pt idx="1356">
                  <c:v>13503</c:v>
                </c:pt>
                <c:pt idx="1357">
                  <c:v>4492</c:v>
                </c:pt>
                <c:pt idx="1358">
                  <c:v>4548</c:v>
                </c:pt>
                <c:pt idx="1359">
                  <c:v>4567</c:v>
                </c:pt>
                <c:pt idx="1360">
                  <c:v>4575</c:v>
                </c:pt>
                <c:pt idx="1361">
                  <c:v>4581</c:v>
                </c:pt>
                <c:pt idx="1362">
                  <c:v>4572</c:v>
                </c:pt>
                <c:pt idx="1363">
                  <c:v>4573</c:v>
                </c:pt>
                <c:pt idx="1364">
                  <c:v>4556</c:v>
                </c:pt>
                <c:pt idx="1365">
                  <c:v>4533</c:v>
                </c:pt>
                <c:pt idx="1366">
                  <c:v>4504</c:v>
                </c:pt>
                <c:pt idx="1367">
                  <c:v>4492</c:v>
                </c:pt>
                <c:pt idx="1368">
                  <c:v>4481</c:v>
                </c:pt>
                <c:pt idx="1369">
                  <c:v>4476</c:v>
                </c:pt>
                <c:pt idx="1370">
                  <c:v>4472</c:v>
                </c:pt>
                <c:pt idx="1371">
                  <c:v>4473</c:v>
                </c:pt>
                <c:pt idx="1372">
                  <c:v>4478</c:v>
                </c:pt>
                <c:pt idx="1373">
                  <c:v>4478</c:v>
                </c:pt>
                <c:pt idx="1374">
                  <c:v>4479</c:v>
                </c:pt>
                <c:pt idx="1375">
                  <c:v>8904</c:v>
                </c:pt>
                <c:pt idx="1376">
                  <c:v>20259</c:v>
                </c:pt>
                <c:pt idx="1377">
                  <c:v>11849</c:v>
                </c:pt>
                <c:pt idx="1378">
                  <c:v>4479</c:v>
                </c:pt>
                <c:pt idx="1379">
                  <c:v>4476</c:v>
                </c:pt>
                <c:pt idx="1380">
                  <c:v>4476</c:v>
                </c:pt>
                <c:pt idx="1381">
                  <c:v>4477</c:v>
                </c:pt>
                <c:pt idx="1382">
                  <c:v>4478</c:v>
                </c:pt>
                <c:pt idx="1383">
                  <c:v>4475</c:v>
                </c:pt>
                <c:pt idx="1384">
                  <c:v>4478</c:v>
                </c:pt>
                <c:pt idx="1385">
                  <c:v>4480</c:v>
                </c:pt>
                <c:pt idx="1386">
                  <c:v>4481</c:v>
                </c:pt>
                <c:pt idx="1387">
                  <c:v>4485</c:v>
                </c:pt>
                <c:pt idx="1388">
                  <c:v>4486</c:v>
                </c:pt>
                <c:pt idx="1389">
                  <c:v>4859</c:v>
                </c:pt>
                <c:pt idx="1390">
                  <c:v>4953</c:v>
                </c:pt>
                <c:pt idx="1391">
                  <c:v>4493</c:v>
                </c:pt>
                <c:pt idx="1392">
                  <c:v>4499</c:v>
                </c:pt>
                <c:pt idx="1393">
                  <c:v>4502</c:v>
                </c:pt>
                <c:pt idx="1394">
                  <c:v>4503</c:v>
                </c:pt>
                <c:pt idx="1395">
                  <c:v>4507</c:v>
                </c:pt>
                <c:pt idx="1396">
                  <c:v>5434</c:v>
                </c:pt>
                <c:pt idx="1397">
                  <c:v>18667</c:v>
                </c:pt>
                <c:pt idx="1398">
                  <c:v>4500</c:v>
                </c:pt>
                <c:pt idx="1399">
                  <c:v>4500</c:v>
                </c:pt>
                <c:pt idx="1400">
                  <c:v>4501</c:v>
                </c:pt>
                <c:pt idx="1401">
                  <c:v>4499</c:v>
                </c:pt>
                <c:pt idx="1402">
                  <c:v>4501</c:v>
                </c:pt>
                <c:pt idx="1403">
                  <c:v>4509</c:v>
                </c:pt>
                <c:pt idx="1404">
                  <c:v>4526</c:v>
                </c:pt>
                <c:pt idx="1405">
                  <c:v>4523</c:v>
                </c:pt>
                <c:pt idx="1406">
                  <c:v>4518</c:v>
                </c:pt>
                <c:pt idx="1407">
                  <c:v>4511</c:v>
                </c:pt>
                <c:pt idx="1408">
                  <c:v>4515</c:v>
                </c:pt>
                <c:pt idx="1409">
                  <c:v>4518</c:v>
                </c:pt>
                <c:pt idx="1410">
                  <c:v>4510</c:v>
                </c:pt>
                <c:pt idx="1411">
                  <c:v>4497</c:v>
                </c:pt>
                <c:pt idx="1412">
                  <c:v>4479</c:v>
                </c:pt>
                <c:pt idx="1413">
                  <c:v>4477</c:v>
                </c:pt>
                <c:pt idx="1414">
                  <c:v>4503</c:v>
                </c:pt>
                <c:pt idx="1415">
                  <c:v>4519</c:v>
                </c:pt>
                <c:pt idx="1416">
                  <c:v>4526</c:v>
                </c:pt>
                <c:pt idx="1417">
                  <c:v>18052</c:v>
                </c:pt>
                <c:pt idx="1418">
                  <c:v>18960</c:v>
                </c:pt>
                <c:pt idx="1419">
                  <c:v>4531</c:v>
                </c:pt>
                <c:pt idx="1420">
                  <c:v>4532</c:v>
                </c:pt>
                <c:pt idx="1421">
                  <c:v>4527</c:v>
                </c:pt>
                <c:pt idx="1422">
                  <c:v>4494</c:v>
                </c:pt>
                <c:pt idx="1423">
                  <c:v>4474</c:v>
                </c:pt>
                <c:pt idx="1424">
                  <c:v>4470</c:v>
                </c:pt>
                <c:pt idx="1425">
                  <c:v>4475</c:v>
                </c:pt>
                <c:pt idx="1426">
                  <c:v>4482</c:v>
                </c:pt>
                <c:pt idx="1427">
                  <c:v>4487</c:v>
                </c:pt>
                <c:pt idx="1428">
                  <c:v>4493</c:v>
                </c:pt>
                <c:pt idx="1429">
                  <c:v>4513</c:v>
                </c:pt>
                <c:pt idx="1430">
                  <c:v>4514</c:v>
                </c:pt>
                <c:pt idx="1431">
                  <c:v>4499</c:v>
                </c:pt>
                <c:pt idx="1432">
                  <c:v>4486</c:v>
                </c:pt>
                <c:pt idx="1433">
                  <c:v>4504</c:v>
                </c:pt>
                <c:pt idx="1434">
                  <c:v>4499</c:v>
                </c:pt>
                <c:pt idx="1435">
                  <c:v>4498</c:v>
                </c:pt>
                <c:pt idx="1436">
                  <c:v>5509</c:v>
                </c:pt>
                <c:pt idx="1437">
                  <c:v>18455</c:v>
                </c:pt>
                <c:pt idx="1438">
                  <c:v>4502</c:v>
                </c:pt>
              </c:numCache>
            </c:numRef>
          </c:val>
          <c:smooth val="0"/>
          <c:extLst>
            <c:ext xmlns:c16="http://schemas.microsoft.com/office/drawing/2014/chart" uri="{C3380CC4-5D6E-409C-BE32-E72D297353CC}">
              <c16:uniqueId val="{0000000B-408B-43E7-A9A0-7FC8D19F4EC5}"/>
            </c:ext>
          </c:extLst>
        </c:ser>
        <c:dLbls>
          <c:showLegendKey val="0"/>
          <c:showVal val="0"/>
          <c:showCatName val="0"/>
          <c:showSerName val="0"/>
          <c:showPercent val="0"/>
          <c:showBubbleSize val="0"/>
        </c:dLbls>
        <c:smooth val="0"/>
        <c:axId val="379255912"/>
        <c:axId val="379257552"/>
      </c:lineChart>
      <c:catAx>
        <c:axId val="379255912"/>
        <c:scaling>
          <c:orientation val="minMax"/>
        </c:scaling>
        <c:delete val="1"/>
        <c:axPos val="b"/>
        <c:numFmt formatCode="General" sourceLinked="1"/>
        <c:majorTickMark val="none"/>
        <c:minorTickMark val="none"/>
        <c:tickLblPos val="nextTo"/>
        <c:crossAx val="379257552"/>
        <c:crosses val="autoZero"/>
        <c:auto val="1"/>
        <c:lblAlgn val="ctr"/>
        <c:lblOffset val="100"/>
        <c:noMultiLvlLbl val="0"/>
      </c:catAx>
      <c:valAx>
        <c:axId val="3792575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LID4096"/>
          </a:p>
        </c:txPr>
        <c:crossAx val="3792559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pPr>
      <a:endParaRPr lang="LID4096"/>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720" b="0" i="0" u="none" strike="noStrike" kern="1200" spc="0" baseline="0">
                <a:solidFill>
                  <a:schemeClr val="tx1">
                    <a:lumMod val="65000"/>
                    <a:lumOff val="35000"/>
                  </a:schemeClr>
                </a:solidFill>
                <a:latin typeface="+mn-lt"/>
                <a:ea typeface="+mn-ea"/>
                <a:cs typeface="+mn-cs"/>
              </a:defRPr>
            </a:pPr>
            <a:r>
              <a:rPr lang="en-MY"/>
              <a:t>Power usage for 1-hour timeslot</a:t>
            </a:r>
          </a:p>
        </c:rich>
      </c:tx>
      <c:overlay val="0"/>
      <c:spPr>
        <a:noFill/>
        <a:ln>
          <a:noFill/>
        </a:ln>
        <a:effectLst/>
      </c:spPr>
      <c:txPr>
        <a:bodyPr rot="0" spcFirstLastPara="1" vertOverflow="ellipsis" vert="horz" wrap="square" anchor="ctr" anchorCtr="1"/>
        <a:lstStyle/>
        <a:p>
          <a:pPr>
            <a:defRPr sz="720" b="0" i="0" u="none" strike="noStrike" kern="1200" spc="0" baseline="0">
              <a:solidFill>
                <a:schemeClr val="tx1">
                  <a:lumMod val="65000"/>
                  <a:lumOff val="35000"/>
                </a:schemeClr>
              </a:solidFill>
              <a:latin typeface="+mn-lt"/>
              <a:ea typeface="+mn-ea"/>
              <a:cs typeface="+mn-cs"/>
            </a:defRPr>
          </a:pPr>
          <a:endParaRPr lang="LID4096"/>
        </a:p>
      </c:txPr>
    </c:title>
    <c:autoTitleDeleted val="0"/>
    <c:plotArea>
      <c:layout/>
      <c:lineChart>
        <c:grouping val="standard"/>
        <c:varyColors val="0"/>
        <c:ser>
          <c:idx val="0"/>
          <c:order val="0"/>
          <c:spPr>
            <a:ln w="28575" cap="rnd">
              <a:solidFill>
                <a:schemeClr val="accent1"/>
              </a:solidFill>
              <a:round/>
            </a:ln>
            <a:effectLst/>
          </c:spPr>
          <c:marker>
            <c:symbol val="circle"/>
            <c:size val="5"/>
            <c:spPr>
              <a:solidFill>
                <a:schemeClr val="accent1"/>
              </a:solidFill>
              <a:ln w="9525">
                <a:solidFill>
                  <a:schemeClr val="accent1"/>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Summary!$BL$3:$BL$62</c:f>
            </c:numRef>
          </c:val>
          <c:smooth val="0"/>
          <c:extLst>
            <c:ext xmlns:c16="http://schemas.microsoft.com/office/drawing/2014/chart" uri="{C3380CC4-5D6E-409C-BE32-E72D297353CC}">
              <c16:uniqueId val="{00000000-B7B0-400A-B771-EBE7FCFB99D2}"/>
            </c:ext>
          </c:extLst>
        </c:ser>
        <c:ser>
          <c:idx val="1"/>
          <c:order val="1"/>
          <c:spPr>
            <a:ln w="28575" cap="rnd">
              <a:solidFill>
                <a:schemeClr val="accent2"/>
              </a:solidFill>
              <a:round/>
            </a:ln>
            <a:effectLst/>
          </c:spPr>
          <c:marker>
            <c:symbol val="circle"/>
            <c:size val="5"/>
            <c:spPr>
              <a:solidFill>
                <a:schemeClr val="accent2"/>
              </a:solidFill>
              <a:ln w="9525">
                <a:solidFill>
                  <a:schemeClr val="accent2"/>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Summary!$BM$3:$BM$62</c:f>
            </c:numRef>
          </c:val>
          <c:smooth val="0"/>
          <c:extLst>
            <c:ext xmlns:c16="http://schemas.microsoft.com/office/drawing/2014/chart" uri="{C3380CC4-5D6E-409C-BE32-E72D297353CC}">
              <c16:uniqueId val="{00000001-B7B0-400A-B771-EBE7FCFB99D2}"/>
            </c:ext>
          </c:extLst>
        </c:ser>
        <c:ser>
          <c:idx val="2"/>
          <c:order val="2"/>
          <c:spPr>
            <a:ln w="28575" cap="rnd">
              <a:solidFill>
                <a:schemeClr val="accent3"/>
              </a:solidFill>
              <a:round/>
            </a:ln>
            <a:effectLst/>
          </c:spPr>
          <c:marker>
            <c:symbol val="circle"/>
            <c:size val="5"/>
            <c:spPr>
              <a:solidFill>
                <a:schemeClr val="accent3"/>
              </a:solidFill>
              <a:ln w="9525">
                <a:solidFill>
                  <a:schemeClr val="accent3"/>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Summary!$BN$3:$BN$62</c:f>
            </c:numRef>
          </c:val>
          <c:smooth val="0"/>
          <c:extLst>
            <c:ext xmlns:c16="http://schemas.microsoft.com/office/drawing/2014/chart" uri="{C3380CC4-5D6E-409C-BE32-E72D297353CC}">
              <c16:uniqueId val="{00000002-B7B0-400A-B771-EBE7FCFB99D2}"/>
            </c:ext>
          </c:extLst>
        </c:ser>
        <c:ser>
          <c:idx val="3"/>
          <c:order val="3"/>
          <c:spPr>
            <a:ln w="28575" cap="rnd">
              <a:solidFill>
                <a:schemeClr val="accent4"/>
              </a:solidFill>
              <a:round/>
            </a:ln>
            <a:effectLst/>
          </c:spPr>
          <c:marker>
            <c:symbol val="circle"/>
            <c:size val="5"/>
            <c:spPr>
              <a:solidFill>
                <a:schemeClr val="accent4"/>
              </a:solidFill>
              <a:ln w="9525">
                <a:solidFill>
                  <a:schemeClr val="accent4"/>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Summary!$BO$3:$BO$62</c:f>
            </c:numRef>
          </c:val>
          <c:smooth val="0"/>
          <c:extLst>
            <c:ext xmlns:c16="http://schemas.microsoft.com/office/drawing/2014/chart" uri="{C3380CC4-5D6E-409C-BE32-E72D297353CC}">
              <c16:uniqueId val="{00000003-B7B0-400A-B771-EBE7FCFB99D2}"/>
            </c:ext>
          </c:extLst>
        </c:ser>
        <c:ser>
          <c:idx val="4"/>
          <c:order val="4"/>
          <c:spPr>
            <a:ln w="28575" cap="rnd">
              <a:solidFill>
                <a:schemeClr val="accent5"/>
              </a:solidFill>
              <a:round/>
            </a:ln>
            <a:effectLst/>
          </c:spPr>
          <c:marker>
            <c:symbol val="circle"/>
            <c:size val="5"/>
            <c:spPr>
              <a:solidFill>
                <a:schemeClr val="accent5"/>
              </a:solidFill>
              <a:ln w="9525">
                <a:solidFill>
                  <a:schemeClr val="accent5"/>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Summary!$BP$3:$BP$62</c:f>
            </c:numRef>
          </c:val>
          <c:smooth val="0"/>
          <c:extLst>
            <c:ext xmlns:c16="http://schemas.microsoft.com/office/drawing/2014/chart" uri="{C3380CC4-5D6E-409C-BE32-E72D297353CC}">
              <c16:uniqueId val="{00000004-B7B0-400A-B771-EBE7FCFB99D2}"/>
            </c:ext>
          </c:extLst>
        </c:ser>
        <c:ser>
          <c:idx val="5"/>
          <c:order val="5"/>
          <c:spPr>
            <a:ln w="28575" cap="rnd">
              <a:solidFill>
                <a:schemeClr val="accent6"/>
              </a:solidFill>
              <a:round/>
            </a:ln>
            <a:effectLst/>
          </c:spPr>
          <c:marker>
            <c:symbol val="circle"/>
            <c:size val="5"/>
            <c:spPr>
              <a:solidFill>
                <a:schemeClr val="accent6"/>
              </a:solidFill>
              <a:ln w="9525">
                <a:solidFill>
                  <a:schemeClr val="accent6"/>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Summary!$BQ$3:$BQ$62</c:f>
            </c:numRef>
          </c:val>
          <c:smooth val="0"/>
          <c:extLst>
            <c:ext xmlns:c16="http://schemas.microsoft.com/office/drawing/2014/chart" uri="{C3380CC4-5D6E-409C-BE32-E72D297353CC}">
              <c16:uniqueId val="{00000005-B7B0-400A-B771-EBE7FCFB99D2}"/>
            </c:ext>
          </c:extLst>
        </c:ser>
        <c:ser>
          <c:idx val="6"/>
          <c:order val="6"/>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Summary!$BR$3:$BR$62</c:f>
            </c:numRef>
          </c:val>
          <c:smooth val="0"/>
          <c:extLst>
            <c:ext xmlns:c16="http://schemas.microsoft.com/office/drawing/2014/chart" uri="{C3380CC4-5D6E-409C-BE32-E72D297353CC}">
              <c16:uniqueId val="{00000006-B7B0-400A-B771-EBE7FCFB99D2}"/>
            </c:ext>
          </c:extLst>
        </c:ser>
        <c:ser>
          <c:idx val="7"/>
          <c:order val="7"/>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Summary!$BS$3:$BS$62</c:f>
            </c:numRef>
          </c:val>
          <c:smooth val="0"/>
          <c:extLst>
            <c:ext xmlns:c16="http://schemas.microsoft.com/office/drawing/2014/chart" uri="{C3380CC4-5D6E-409C-BE32-E72D297353CC}">
              <c16:uniqueId val="{00000007-B7B0-400A-B771-EBE7FCFB99D2}"/>
            </c:ext>
          </c:extLst>
        </c:ser>
        <c:ser>
          <c:idx val="8"/>
          <c:order val="8"/>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Summary!$BT$3:$BT$62</c:f>
            </c:numRef>
          </c:val>
          <c:smooth val="0"/>
          <c:extLst>
            <c:ext xmlns:c16="http://schemas.microsoft.com/office/drawing/2014/chart" uri="{C3380CC4-5D6E-409C-BE32-E72D297353CC}">
              <c16:uniqueId val="{00000008-B7B0-400A-B771-EBE7FCFB99D2}"/>
            </c:ext>
          </c:extLst>
        </c:ser>
        <c:ser>
          <c:idx val="9"/>
          <c:order val="9"/>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Summary!$BU$3:$BU$62</c:f>
            </c:numRef>
          </c:val>
          <c:smooth val="0"/>
          <c:extLst>
            <c:ext xmlns:c16="http://schemas.microsoft.com/office/drawing/2014/chart" uri="{C3380CC4-5D6E-409C-BE32-E72D297353CC}">
              <c16:uniqueId val="{00000009-B7B0-400A-B771-EBE7FCFB99D2}"/>
            </c:ext>
          </c:extLst>
        </c:ser>
        <c:ser>
          <c:idx val="10"/>
          <c:order val="10"/>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Summary!$BV$3:$BV$62</c:f>
            </c:numRef>
          </c:val>
          <c:smooth val="0"/>
          <c:extLst>
            <c:ext xmlns:c16="http://schemas.microsoft.com/office/drawing/2014/chart" uri="{C3380CC4-5D6E-409C-BE32-E72D297353CC}">
              <c16:uniqueId val="{0000000A-B7B0-400A-B771-EBE7FCFB99D2}"/>
            </c:ext>
          </c:extLst>
        </c:ser>
        <c:ser>
          <c:idx val="11"/>
          <c:order val="11"/>
          <c:spPr>
            <a:ln w="28575" cap="rnd">
              <a:solidFill>
                <a:schemeClr val="accent6">
                  <a:lumMod val="60000"/>
                </a:schemeClr>
              </a:solidFill>
              <a:round/>
            </a:ln>
            <a:effectLst/>
          </c:spPr>
          <c:marker>
            <c:symbol val="none"/>
          </c:marker>
          <c:cat>
            <c:multiLvlStrRef>
              <c:f>Summary!$A$3:$BK$62</c:f>
              <c:multiLvlStrCache>
                <c:ptCount val="60"/>
                <c:lvl>
                  <c:pt idx="0">
                    <c:v>10:27:00</c:v>
                  </c:pt>
                  <c:pt idx="1">
                    <c:v>10:28:00</c:v>
                  </c:pt>
                  <c:pt idx="2">
                    <c:v>10:29:00</c:v>
                  </c:pt>
                  <c:pt idx="3">
                    <c:v>10:30:00</c:v>
                  </c:pt>
                  <c:pt idx="4">
                    <c:v>10:31:00</c:v>
                  </c:pt>
                  <c:pt idx="5">
                    <c:v>10:32:00</c:v>
                  </c:pt>
                  <c:pt idx="6">
                    <c:v>10:33:00</c:v>
                  </c:pt>
                  <c:pt idx="7">
                    <c:v>10:34:00</c:v>
                  </c:pt>
                  <c:pt idx="8">
                    <c:v>10:35:00</c:v>
                  </c:pt>
                  <c:pt idx="9">
                    <c:v>10:36:00</c:v>
                  </c:pt>
                  <c:pt idx="10">
                    <c:v>10:37:00</c:v>
                  </c:pt>
                  <c:pt idx="11">
                    <c:v>10:38:00</c:v>
                  </c:pt>
                  <c:pt idx="12">
                    <c:v>10:39:00</c:v>
                  </c:pt>
                  <c:pt idx="13">
                    <c:v>10:40:00</c:v>
                  </c:pt>
                  <c:pt idx="14">
                    <c:v>10:41:00</c:v>
                  </c:pt>
                  <c:pt idx="15">
                    <c:v>10:42:00</c:v>
                  </c:pt>
                  <c:pt idx="16">
                    <c:v>10:43:00</c:v>
                  </c:pt>
                  <c:pt idx="17">
                    <c:v>10:44:00</c:v>
                  </c:pt>
                  <c:pt idx="18">
                    <c:v>10:45:00</c:v>
                  </c:pt>
                  <c:pt idx="19">
                    <c:v>10:46:00</c:v>
                  </c:pt>
                  <c:pt idx="20">
                    <c:v>10:47:00</c:v>
                  </c:pt>
                  <c:pt idx="21">
                    <c:v>10:48:00</c:v>
                  </c:pt>
                  <c:pt idx="22">
                    <c:v>10:49:00</c:v>
                  </c:pt>
                  <c:pt idx="23">
                    <c:v>10:50:00</c:v>
                  </c:pt>
                  <c:pt idx="24">
                    <c:v>10:51:00</c:v>
                  </c:pt>
                  <c:pt idx="25">
                    <c:v>10:52:00</c:v>
                  </c:pt>
                  <c:pt idx="26">
                    <c:v>10:53:00</c:v>
                  </c:pt>
                  <c:pt idx="27">
                    <c:v>10:54:00</c:v>
                  </c:pt>
                  <c:pt idx="28">
                    <c:v>10:55:00</c:v>
                  </c:pt>
                  <c:pt idx="29">
                    <c:v>10:56:00</c:v>
                  </c:pt>
                  <c:pt idx="30">
                    <c:v>10:57:00</c:v>
                  </c:pt>
                  <c:pt idx="31">
                    <c:v>10:58:00</c:v>
                  </c:pt>
                  <c:pt idx="32">
                    <c:v>10:59:00</c:v>
                  </c:pt>
                  <c:pt idx="33">
                    <c:v>11:00:00</c:v>
                  </c:pt>
                  <c:pt idx="34">
                    <c:v>11:01:00</c:v>
                  </c:pt>
                  <c:pt idx="35">
                    <c:v>11:02:00</c:v>
                  </c:pt>
                  <c:pt idx="36">
                    <c:v>11:03:00</c:v>
                  </c:pt>
                  <c:pt idx="37">
                    <c:v>11:04:00</c:v>
                  </c:pt>
                  <c:pt idx="38">
                    <c:v>11:05:00</c:v>
                  </c:pt>
                  <c:pt idx="39">
                    <c:v>11:06:00</c:v>
                  </c:pt>
                  <c:pt idx="40">
                    <c:v>11:07:00</c:v>
                  </c:pt>
                  <c:pt idx="41">
                    <c:v>11:08:00</c:v>
                  </c:pt>
                  <c:pt idx="42">
                    <c:v>11:09:00</c:v>
                  </c:pt>
                  <c:pt idx="43">
                    <c:v>11:10:00</c:v>
                  </c:pt>
                  <c:pt idx="44">
                    <c:v>11:11:00</c:v>
                  </c:pt>
                  <c:pt idx="45">
                    <c:v>11:12:00</c:v>
                  </c:pt>
                  <c:pt idx="46">
                    <c:v>11:13:00</c:v>
                  </c:pt>
                  <c:pt idx="47">
                    <c:v>11:14:00</c:v>
                  </c:pt>
                  <c:pt idx="48">
                    <c:v>11:15:00</c:v>
                  </c:pt>
                  <c:pt idx="49">
                    <c:v>11:16:00</c:v>
                  </c:pt>
                  <c:pt idx="50">
                    <c:v>11:17:00</c:v>
                  </c:pt>
                  <c:pt idx="51">
                    <c:v>11:18:00</c:v>
                  </c:pt>
                  <c:pt idx="52">
                    <c:v>11:19:00</c:v>
                  </c:pt>
                  <c:pt idx="53">
                    <c:v>11:20:00</c:v>
                  </c:pt>
                  <c:pt idx="54">
                    <c:v>11:21:00</c:v>
                  </c:pt>
                  <c:pt idx="55">
                    <c:v>11:22:00</c:v>
                  </c:pt>
                  <c:pt idx="56">
                    <c:v>11:23:00</c:v>
                  </c:pt>
                  <c:pt idx="57">
                    <c:v>11:24:00</c:v>
                  </c:pt>
                  <c:pt idx="58">
                    <c:v>11:25:00</c:v>
                  </c:pt>
                  <c:pt idx="59">
                    <c:v>11:26:00</c:v>
                  </c:pt>
                </c:lvl>
                <c:lvl>
                  <c:pt idx="0">
                    <c:v>28/6/2016</c:v>
                  </c:pt>
                  <c:pt idx="1">
                    <c:v>28/6/2016</c:v>
                  </c:pt>
                  <c:pt idx="2">
                    <c:v>28/6/2016</c:v>
                  </c:pt>
                  <c:pt idx="3">
                    <c:v>28/6/2016</c:v>
                  </c:pt>
                  <c:pt idx="4">
                    <c:v>28/6/2016</c:v>
                  </c:pt>
                  <c:pt idx="5">
                    <c:v>28/6/2016</c:v>
                  </c:pt>
                  <c:pt idx="6">
                    <c:v>28/6/2016</c:v>
                  </c:pt>
                  <c:pt idx="7">
                    <c:v>28/6/2016</c:v>
                  </c:pt>
                  <c:pt idx="8">
                    <c:v>28/6/2016</c:v>
                  </c:pt>
                  <c:pt idx="9">
                    <c:v>28/6/2016</c:v>
                  </c:pt>
                  <c:pt idx="10">
                    <c:v>28/6/2016</c:v>
                  </c:pt>
                  <c:pt idx="11">
                    <c:v>28/6/2016</c:v>
                  </c:pt>
                  <c:pt idx="12">
                    <c:v>28/6/2016</c:v>
                  </c:pt>
                  <c:pt idx="13">
                    <c:v>28/6/2016</c:v>
                  </c:pt>
                  <c:pt idx="14">
                    <c:v>28/6/2016</c:v>
                  </c:pt>
                  <c:pt idx="15">
                    <c:v>28/6/2016</c:v>
                  </c:pt>
                  <c:pt idx="16">
                    <c:v>28/6/2016</c:v>
                  </c:pt>
                  <c:pt idx="17">
                    <c:v>28/6/2016</c:v>
                  </c:pt>
                  <c:pt idx="18">
                    <c:v>28/6/2016</c:v>
                  </c:pt>
                  <c:pt idx="19">
                    <c:v>28/6/2016</c:v>
                  </c:pt>
                  <c:pt idx="20">
                    <c:v>28/6/2016</c:v>
                  </c:pt>
                  <c:pt idx="21">
                    <c:v>28/6/2016</c:v>
                  </c:pt>
                  <c:pt idx="22">
                    <c:v>28/6/2016</c:v>
                  </c:pt>
                  <c:pt idx="23">
                    <c:v>28/6/2016</c:v>
                  </c:pt>
                  <c:pt idx="24">
                    <c:v>28/6/2016</c:v>
                  </c:pt>
                  <c:pt idx="25">
                    <c:v>28/6/2016</c:v>
                  </c:pt>
                  <c:pt idx="26">
                    <c:v>28/6/2016</c:v>
                  </c:pt>
                  <c:pt idx="27">
                    <c:v>28/6/2016</c:v>
                  </c:pt>
                  <c:pt idx="28">
                    <c:v>28/6/2016</c:v>
                  </c:pt>
                  <c:pt idx="29">
                    <c:v>28/6/2016</c:v>
                  </c:pt>
                  <c:pt idx="30">
                    <c:v>28/6/2016</c:v>
                  </c:pt>
                  <c:pt idx="31">
                    <c:v>28/6/2016</c:v>
                  </c:pt>
                  <c:pt idx="32">
                    <c:v>28/6/2016</c:v>
                  </c:pt>
                  <c:pt idx="33">
                    <c:v>28/6/2016</c:v>
                  </c:pt>
                  <c:pt idx="34">
                    <c:v>28/6/2016</c:v>
                  </c:pt>
                  <c:pt idx="35">
                    <c:v>28/6/2016</c:v>
                  </c:pt>
                  <c:pt idx="36">
                    <c:v>28/6/2016</c:v>
                  </c:pt>
                  <c:pt idx="37">
                    <c:v>28/6/2016</c:v>
                  </c:pt>
                  <c:pt idx="38">
                    <c:v>28/6/2016</c:v>
                  </c:pt>
                  <c:pt idx="39">
                    <c:v>28/6/2016</c:v>
                  </c:pt>
                  <c:pt idx="40">
                    <c:v>28/6/2016</c:v>
                  </c:pt>
                  <c:pt idx="41">
                    <c:v>28/6/2016</c:v>
                  </c:pt>
                  <c:pt idx="42">
                    <c:v>28/6/2016</c:v>
                  </c:pt>
                  <c:pt idx="43">
                    <c:v>28/6/2016</c:v>
                  </c:pt>
                  <c:pt idx="44">
                    <c:v>28/6/2016</c:v>
                  </c:pt>
                  <c:pt idx="45">
                    <c:v>28/6/2016</c:v>
                  </c:pt>
                  <c:pt idx="46">
                    <c:v>28/6/2016</c:v>
                  </c:pt>
                  <c:pt idx="47">
                    <c:v>28/6/2016</c:v>
                  </c:pt>
                  <c:pt idx="48">
                    <c:v>28/6/2016</c:v>
                  </c:pt>
                  <c:pt idx="49">
                    <c:v>28/6/2016</c:v>
                  </c:pt>
                  <c:pt idx="50">
                    <c:v>28/6/2016</c:v>
                  </c:pt>
                  <c:pt idx="51">
                    <c:v>28/6/2016</c:v>
                  </c:pt>
                  <c:pt idx="52">
                    <c:v>28/6/2016</c:v>
                  </c:pt>
                  <c:pt idx="53">
                    <c:v>28/6/2016</c:v>
                  </c:pt>
                  <c:pt idx="54">
                    <c:v>28/6/2016</c:v>
                  </c:pt>
                  <c:pt idx="55">
                    <c:v>28/6/2016</c:v>
                  </c:pt>
                  <c:pt idx="56">
                    <c:v>28/6/2016</c:v>
                  </c:pt>
                  <c:pt idx="57">
                    <c:v>28/6/2016</c:v>
                  </c:pt>
                  <c:pt idx="58">
                    <c:v>28/6/2016</c:v>
                  </c:pt>
                  <c:pt idx="59">
                    <c:v>28/6/2016</c:v>
                  </c:pt>
                </c:lvl>
              </c:multiLvlStrCache>
            </c:multiLvlStrRef>
          </c:cat>
          <c:val>
            <c:numRef>
              <c:f>Summary!$BW$3:$BW$62</c:f>
              <c:numCache>
                <c:formatCode>General</c:formatCode>
                <c:ptCount val="60"/>
                <c:pt idx="0">
                  <c:v>4370</c:v>
                </c:pt>
                <c:pt idx="1">
                  <c:v>4372</c:v>
                </c:pt>
                <c:pt idx="2">
                  <c:v>4376</c:v>
                </c:pt>
                <c:pt idx="3">
                  <c:v>4374</c:v>
                </c:pt>
                <c:pt idx="4">
                  <c:v>4372</c:v>
                </c:pt>
                <c:pt idx="5">
                  <c:v>4370</c:v>
                </c:pt>
                <c:pt idx="6">
                  <c:v>4370</c:v>
                </c:pt>
                <c:pt idx="7">
                  <c:v>4374</c:v>
                </c:pt>
                <c:pt idx="8">
                  <c:v>4373</c:v>
                </c:pt>
                <c:pt idx="9">
                  <c:v>4373</c:v>
                </c:pt>
                <c:pt idx="10">
                  <c:v>13403</c:v>
                </c:pt>
                <c:pt idx="11">
                  <c:v>20169</c:v>
                </c:pt>
                <c:pt idx="12">
                  <c:v>10352</c:v>
                </c:pt>
                <c:pt idx="13">
                  <c:v>4366</c:v>
                </c:pt>
                <c:pt idx="14">
                  <c:v>4338</c:v>
                </c:pt>
                <c:pt idx="15">
                  <c:v>4316</c:v>
                </c:pt>
                <c:pt idx="16">
                  <c:v>4303</c:v>
                </c:pt>
                <c:pt idx="17">
                  <c:v>4296</c:v>
                </c:pt>
                <c:pt idx="18">
                  <c:v>4293</c:v>
                </c:pt>
                <c:pt idx="19">
                  <c:v>4289</c:v>
                </c:pt>
                <c:pt idx="20">
                  <c:v>4290</c:v>
                </c:pt>
                <c:pt idx="21">
                  <c:v>4289</c:v>
                </c:pt>
                <c:pt idx="22">
                  <c:v>4292</c:v>
                </c:pt>
                <c:pt idx="23">
                  <c:v>4292</c:v>
                </c:pt>
                <c:pt idx="24">
                  <c:v>4289</c:v>
                </c:pt>
                <c:pt idx="25">
                  <c:v>4287</c:v>
                </c:pt>
                <c:pt idx="26">
                  <c:v>4287</c:v>
                </c:pt>
                <c:pt idx="27">
                  <c:v>4287</c:v>
                </c:pt>
                <c:pt idx="28">
                  <c:v>4285</c:v>
                </c:pt>
                <c:pt idx="29">
                  <c:v>4286</c:v>
                </c:pt>
                <c:pt idx="30">
                  <c:v>4286</c:v>
                </c:pt>
                <c:pt idx="31">
                  <c:v>4285</c:v>
                </c:pt>
                <c:pt idx="32">
                  <c:v>7955</c:v>
                </c:pt>
                <c:pt idx="33">
                  <c:v>15682</c:v>
                </c:pt>
                <c:pt idx="34">
                  <c:v>4291</c:v>
                </c:pt>
                <c:pt idx="35">
                  <c:v>4290</c:v>
                </c:pt>
                <c:pt idx="36">
                  <c:v>4298</c:v>
                </c:pt>
                <c:pt idx="37">
                  <c:v>4302</c:v>
                </c:pt>
                <c:pt idx="38">
                  <c:v>4305</c:v>
                </c:pt>
                <c:pt idx="39">
                  <c:v>4305</c:v>
                </c:pt>
                <c:pt idx="40">
                  <c:v>4305</c:v>
                </c:pt>
                <c:pt idx="41">
                  <c:v>4303</c:v>
                </c:pt>
                <c:pt idx="42">
                  <c:v>4303</c:v>
                </c:pt>
                <c:pt idx="43">
                  <c:v>4302</c:v>
                </c:pt>
                <c:pt idx="44">
                  <c:v>4302</c:v>
                </c:pt>
                <c:pt idx="45">
                  <c:v>4304</c:v>
                </c:pt>
                <c:pt idx="46">
                  <c:v>4298</c:v>
                </c:pt>
                <c:pt idx="47">
                  <c:v>4291</c:v>
                </c:pt>
                <c:pt idx="48">
                  <c:v>4290</c:v>
                </c:pt>
                <c:pt idx="49">
                  <c:v>4286</c:v>
                </c:pt>
                <c:pt idx="50">
                  <c:v>4284</c:v>
                </c:pt>
                <c:pt idx="51">
                  <c:v>4282</c:v>
                </c:pt>
                <c:pt idx="52">
                  <c:v>4279</c:v>
                </c:pt>
                <c:pt idx="53">
                  <c:v>4280</c:v>
                </c:pt>
                <c:pt idx="54">
                  <c:v>11464</c:v>
                </c:pt>
                <c:pt idx="55">
                  <c:v>20113</c:v>
                </c:pt>
                <c:pt idx="56">
                  <c:v>8866</c:v>
                </c:pt>
                <c:pt idx="57">
                  <c:v>4274</c:v>
                </c:pt>
                <c:pt idx="58">
                  <c:v>4275</c:v>
                </c:pt>
                <c:pt idx="59">
                  <c:v>4282</c:v>
                </c:pt>
              </c:numCache>
            </c:numRef>
          </c:val>
          <c:smooth val="0"/>
          <c:extLst>
            <c:ext xmlns:c16="http://schemas.microsoft.com/office/drawing/2014/chart" uri="{C3380CC4-5D6E-409C-BE32-E72D297353CC}">
              <c16:uniqueId val="{0000000B-B7B0-400A-B771-EBE7FCFB99D2}"/>
            </c:ext>
          </c:extLst>
        </c:ser>
        <c:dLbls>
          <c:showLegendKey val="0"/>
          <c:showVal val="0"/>
          <c:showCatName val="0"/>
          <c:showSerName val="0"/>
          <c:showPercent val="0"/>
          <c:showBubbleSize val="0"/>
        </c:dLbls>
        <c:smooth val="0"/>
        <c:axId val="415886896"/>
        <c:axId val="415880008"/>
      </c:lineChart>
      <c:catAx>
        <c:axId val="415886896"/>
        <c:scaling>
          <c:orientation val="minMax"/>
        </c:scaling>
        <c:delete val="1"/>
        <c:axPos val="b"/>
        <c:numFmt formatCode="General" sourceLinked="1"/>
        <c:majorTickMark val="none"/>
        <c:minorTickMark val="none"/>
        <c:tickLblPos val="nextTo"/>
        <c:crossAx val="415880008"/>
        <c:crosses val="autoZero"/>
        <c:auto val="1"/>
        <c:lblAlgn val="ctr"/>
        <c:lblOffset val="100"/>
        <c:noMultiLvlLbl val="0"/>
      </c:catAx>
      <c:valAx>
        <c:axId val="415880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LID4096"/>
          </a:p>
        </c:txPr>
        <c:crossAx val="415886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pPr>
      <a:endParaRPr lang="LID4096"/>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r>
              <a:rPr lang="en-GB"/>
              <a:t>Lux Level</a:t>
            </a:r>
          </a:p>
        </c:rich>
      </c:tx>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ID4096"/>
        </a:p>
      </c:txPr>
    </c:title>
    <c:autoTitleDeleted val="0"/>
    <c:plotArea>
      <c:layout/>
      <c:scatterChart>
        <c:scatterStyle val="lineMarker"/>
        <c:varyColors val="0"/>
        <c:ser>
          <c:idx val="0"/>
          <c:order val="0"/>
          <c:tx>
            <c:strRef>
              <c:f>'Lux Level'!$C$2:$C$3</c:f>
              <c:strCache>
                <c:ptCount val="2"/>
                <c:pt idx="0">
                  <c:v>Lux Level</c:v>
                </c:pt>
                <c:pt idx="1">
                  <c:v>Avg</c:v>
                </c:pt>
              </c:strCache>
            </c:strRef>
          </c:tx>
          <c:spPr>
            <a:ln w="19050" cap="rnd">
              <a:noFill/>
              <a:round/>
            </a:ln>
            <a:effectLst/>
          </c:spPr>
          <c:marker>
            <c:symbol val="circle"/>
            <c:size val="5"/>
            <c:spPr>
              <a:solidFill>
                <a:schemeClr val="accent1"/>
              </a:solidFill>
              <a:ln w="9525">
                <a:solidFill>
                  <a:schemeClr val="accent1"/>
                </a:solidFill>
              </a:ln>
              <a:effectLst/>
            </c:spPr>
          </c:marker>
          <c:xVal>
            <c:multiLvlStrRef>
              <c:f>'Lux Level'!$A$4:$B$51</c:f>
              <c:multiLvlStrCache>
                <c:ptCount val="48"/>
                <c:lvl>
                  <c:pt idx="1">
                    <c:v>68</c:v>
                  </c:pt>
                  <c:pt idx="5">
                    <c:v>235</c:v>
                  </c:pt>
                  <c:pt idx="6">
                    <c:v>243</c:v>
                  </c:pt>
                  <c:pt idx="7">
                    <c:v>240</c:v>
                  </c:pt>
                  <c:pt idx="8">
                    <c:v>96</c:v>
                  </c:pt>
                  <c:pt idx="9">
                    <c:v>187</c:v>
                  </c:pt>
                  <c:pt idx="10">
                    <c:v>67</c:v>
                  </c:pt>
                  <c:pt idx="11">
                    <c:v>297</c:v>
                  </c:pt>
                  <c:pt idx="12">
                    <c:v>123</c:v>
                  </c:pt>
                  <c:pt idx="13">
                    <c:v>34</c:v>
                  </c:pt>
                  <c:pt idx="14">
                    <c:v>57</c:v>
                  </c:pt>
                  <c:pt idx="17">
                    <c:v>90</c:v>
                  </c:pt>
                  <c:pt idx="18">
                    <c:v>90</c:v>
                  </c:pt>
                  <c:pt idx="20">
                    <c:v>150</c:v>
                  </c:pt>
                  <c:pt idx="21">
                    <c:v>65</c:v>
                  </c:pt>
                  <c:pt idx="22">
                    <c:v>120</c:v>
                  </c:pt>
                  <c:pt idx="24">
                    <c:v>158</c:v>
                  </c:pt>
                  <c:pt idx="26">
                    <c:v>103</c:v>
                  </c:pt>
                  <c:pt idx="33">
                    <c:v>103</c:v>
                  </c:pt>
                  <c:pt idx="34">
                    <c:v>149</c:v>
                  </c:pt>
                  <c:pt idx="35">
                    <c:v>233</c:v>
                  </c:pt>
                  <c:pt idx="36">
                    <c:v>221</c:v>
                  </c:pt>
                  <c:pt idx="37">
                    <c:v>67</c:v>
                  </c:pt>
                  <c:pt idx="40">
                    <c:v>144</c:v>
                  </c:pt>
                </c:lvl>
                <c:lvl>
                  <c:pt idx="1">
                    <c:v>Bare Channel</c:v>
                  </c:pt>
                  <c:pt idx="2">
                    <c:v>2' x 4' recessed fitting</c:v>
                  </c:pt>
                  <c:pt idx="3">
                    <c:v>1' x 4' recessed fitting</c:v>
                  </c:pt>
                  <c:pt idx="4">
                    <c:v>2' x 4' recessed fitting</c:v>
                  </c:pt>
                  <c:pt idx="5">
                    <c:v>1' x 4' recessed fitting</c:v>
                  </c:pt>
                  <c:pt idx="6">
                    <c:v>1' x 4' recessed fitting</c:v>
                  </c:pt>
                  <c:pt idx="7">
                    <c:v>2' x 4' recessed fitting</c:v>
                  </c:pt>
                  <c:pt idx="8">
                    <c:v>1' x 2' recessed fitting</c:v>
                  </c:pt>
                  <c:pt idx="9">
                    <c:v>2' x 4' recessed fitting</c:v>
                  </c:pt>
                  <c:pt idx="10">
                    <c:v>1' x 4' recessed fitting</c:v>
                  </c:pt>
                  <c:pt idx="11">
                    <c:v>2' x 4' recessed fitting</c:v>
                  </c:pt>
                  <c:pt idx="12">
                    <c:v>2' x 4' recessed fitting</c:v>
                  </c:pt>
                  <c:pt idx="13">
                    <c:v>1' x 4' recessed fitting</c:v>
                  </c:pt>
                  <c:pt idx="14">
                    <c:v>1' x 2' recessed fitting</c:v>
                  </c:pt>
                  <c:pt idx="15">
                    <c:v>1' x 4' recessed fitting</c:v>
                  </c:pt>
                  <c:pt idx="16">
                    <c:v>1' x 4' recessed fitting</c:v>
                  </c:pt>
                  <c:pt idx="17">
                    <c:v>1' x 4' recessed fitting</c:v>
                  </c:pt>
                  <c:pt idx="18">
                    <c:v>1' x 4' recessed fitting</c:v>
                  </c:pt>
                  <c:pt idx="19">
                    <c:v>1' x 4' recessed fitting</c:v>
                  </c:pt>
                  <c:pt idx="20">
                    <c:v>1' x 4' recessed fitting</c:v>
                  </c:pt>
                  <c:pt idx="21">
                    <c:v>1' x 4' recessed fitting</c:v>
                  </c:pt>
                  <c:pt idx="22">
                    <c:v>1' x 4' recessed fitting</c:v>
                  </c:pt>
                  <c:pt idx="23">
                    <c:v>1' x 4' recessed fitting</c:v>
                  </c:pt>
                  <c:pt idx="24">
                    <c:v>1' x 4' recessed fitting</c:v>
                  </c:pt>
                  <c:pt idx="25">
                    <c:v>1' x 4' recessed fitting</c:v>
                  </c:pt>
                  <c:pt idx="26">
                    <c:v>1' x 4' recessed fitting</c:v>
                  </c:pt>
                  <c:pt idx="27">
                    <c:v>1' x 4' recessed fitting</c:v>
                  </c:pt>
                  <c:pt idx="28">
                    <c:v>1' x 4' recessed fitting</c:v>
                  </c:pt>
                  <c:pt idx="29">
                    <c:v>1' x 4' recessed fitting</c:v>
                  </c:pt>
                  <c:pt idx="30">
                    <c:v>1' x 4' recessed fitting</c:v>
                  </c:pt>
                  <c:pt idx="31">
                    <c:v>1' x 4' recessed fitting</c:v>
                  </c:pt>
                  <c:pt idx="32">
                    <c:v>1' x 4' recessed fitting</c:v>
                  </c:pt>
                  <c:pt idx="33">
                    <c:v>1' x 4' recessed fitting</c:v>
                  </c:pt>
                  <c:pt idx="34">
                    <c:v>1' x 4' recessed fitting</c:v>
                  </c:pt>
                  <c:pt idx="35">
                    <c:v>2' x 4' recessed fitting</c:v>
                  </c:pt>
                  <c:pt idx="36">
                    <c:v>2' x 4' recessed fitting</c:v>
                  </c:pt>
                  <c:pt idx="37">
                    <c:v>1' x 4' recessed fitting</c:v>
                  </c:pt>
                  <c:pt idx="38">
                    <c:v>1' x 4' recessed fitting</c:v>
                  </c:pt>
                  <c:pt idx="39">
                    <c:v>1' x 4' recessed fitting</c:v>
                  </c:pt>
                  <c:pt idx="40">
                    <c:v>1' x 4' recessed fitting</c:v>
                  </c:pt>
                  <c:pt idx="41">
                    <c:v>1' x 4' recessed fitting</c:v>
                  </c:pt>
                  <c:pt idx="42">
                    <c:v>1' x 4' recessed fitting</c:v>
                  </c:pt>
                  <c:pt idx="43">
                    <c:v>1' x 4' recessed fitting</c:v>
                  </c:pt>
                  <c:pt idx="44">
                    <c:v>1' x 4' recessed fitting</c:v>
                  </c:pt>
                  <c:pt idx="45">
                    <c:v>1' x 4' recessed fitting</c:v>
                  </c:pt>
                  <c:pt idx="46">
                    <c:v>1' x 4' recessed fitting</c:v>
                  </c:pt>
                  <c:pt idx="47">
                    <c:v>1' x 4' recessed fitting</c:v>
                  </c:pt>
                </c:lvl>
              </c:multiLvlStrCache>
            </c:multiLvlStrRef>
          </c:xVal>
          <c:yVal>
            <c:numRef>
              <c:f>'Lux Level'!$C$4:$C$51</c:f>
              <c:numCache>
                <c:formatCode>General</c:formatCode>
                <c:ptCount val="48"/>
                <c:pt idx="1">
                  <c:v>105</c:v>
                </c:pt>
                <c:pt idx="2">
                  <c:v>198</c:v>
                </c:pt>
                <c:pt idx="3">
                  <c:v>85</c:v>
                </c:pt>
                <c:pt idx="4">
                  <c:v>194</c:v>
                </c:pt>
                <c:pt idx="11">
                  <c:v>320</c:v>
                </c:pt>
                <c:pt idx="15">
                  <c:v>80</c:v>
                </c:pt>
                <c:pt idx="16">
                  <c:v>250</c:v>
                </c:pt>
                <c:pt idx="19">
                  <c:v>250</c:v>
                </c:pt>
                <c:pt idx="33">
                  <c:v>169</c:v>
                </c:pt>
                <c:pt idx="34">
                  <c:v>178</c:v>
                </c:pt>
                <c:pt idx="37">
                  <c:v>107</c:v>
                </c:pt>
                <c:pt idx="39">
                  <c:v>252</c:v>
                </c:pt>
                <c:pt idx="40">
                  <c:v>228</c:v>
                </c:pt>
                <c:pt idx="41">
                  <c:v>440</c:v>
                </c:pt>
                <c:pt idx="42">
                  <c:v>420</c:v>
                </c:pt>
                <c:pt idx="43">
                  <c:v>440</c:v>
                </c:pt>
                <c:pt idx="44">
                  <c:v>450</c:v>
                </c:pt>
                <c:pt idx="45">
                  <c:v>420</c:v>
                </c:pt>
                <c:pt idx="46">
                  <c:v>440</c:v>
                </c:pt>
                <c:pt idx="47">
                  <c:v>410</c:v>
                </c:pt>
              </c:numCache>
            </c:numRef>
          </c:yVal>
          <c:smooth val="0"/>
          <c:extLst>
            <c:ext xmlns:c16="http://schemas.microsoft.com/office/drawing/2014/chart" uri="{C3380CC4-5D6E-409C-BE32-E72D297353CC}">
              <c16:uniqueId val="{00000000-CEDD-41D6-AA27-54E9B6746919}"/>
            </c:ext>
          </c:extLst>
        </c:ser>
        <c:ser>
          <c:idx val="1"/>
          <c:order val="1"/>
          <c:tx>
            <c:strRef>
              <c:f>'Lux Level'!$D$2:$D$3</c:f>
              <c:strCache>
                <c:ptCount val="2"/>
                <c:pt idx="0">
                  <c:v>Lux Level</c:v>
                </c:pt>
                <c:pt idx="1">
                  <c:v>Max</c:v>
                </c:pt>
              </c:strCache>
            </c:strRef>
          </c:tx>
          <c:spPr>
            <a:ln w="19050" cap="rnd">
              <a:noFill/>
              <a:round/>
            </a:ln>
            <a:effectLst/>
          </c:spPr>
          <c:marker>
            <c:symbol val="circle"/>
            <c:size val="5"/>
            <c:spPr>
              <a:solidFill>
                <a:schemeClr val="accent3"/>
              </a:solidFill>
              <a:ln w="9525">
                <a:solidFill>
                  <a:schemeClr val="accent3"/>
                </a:solidFill>
              </a:ln>
              <a:effectLst/>
            </c:spPr>
          </c:marker>
          <c:xVal>
            <c:multiLvlStrRef>
              <c:f>'Lux Level'!$A$4:$B$51</c:f>
              <c:multiLvlStrCache>
                <c:ptCount val="48"/>
                <c:lvl>
                  <c:pt idx="1">
                    <c:v>68</c:v>
                  </c:pt>
                  <c:pt idx="5">
                    <c:v>235</c:v>
                  </c:pt>
                  <c:pt idx="6">
                    <c:v>243</c:v>
                  </c:pt>
                  <c:pt idx="7">
                    <c:v>240</c:v>
                  </c:pt>
                  <c:pt idx="8">
                    <c:v>96</c:v>
                  </c:pt>
                  <c:pt idx="9">
                    <c:v>187</c:v>
                  </c:pt>
                  <c:pt idx="10">
                    <c:v>67</c:v>
                  </c:pt>
                  <c:pt idx="11">
                    <c:v>297</c:v>
                  </c:pt>
                  <c:pt idx="12">
                    <c:v>123</c:v>
                  </c:pt>
                  <c:pt idx="13">
                    <c:v>34</c:v>
                  </c:pt>
                  <c:pt idx="14">
                    <c:v>57</c:v>
                  </c:pt>
                  <c:pt idx="17">
                    <c:v>90</c:v>
                  </c:pt>
                  <c:pt idx="18">
                    <c:v>90</c:v>
                  </c:pt>
                  <c:pt idx="20">
                    <c:v>150</c:v>
                  </c:pt>
                  <c:pt idx="21">
                    <c:v>65</c:v>
                  </c:pt>
                  <c:pt idx="22">
                    <c:v>120</c:v>
                  </c:pt>
                  <c:pt idx="24">
                    <c:v>158</c:v>
                  </c:pt>
                  <c:pt idx="26">
                    <c:v>103</c:v>
                  </c:pt>
                  <c:pt idx="33">
                    <c:v>103</c:v>
                  </c:pt>
                  <c:pt idx="34">
                    <c:v>149</c:v>
                  </c:pt>
                  <c:pt idx="35">
                    <c:v>233</c:v>
                  </c:pt>
                  <c:pt idx="36">
                    <c:v>221</c:v>
                  </c:pt>
                  <c:pt idx="37">
                    <c:v>67</c:v>
                  </c:pt>
                  <c:pt idx="40">
                    <c:v>144</c:v>
                  </c:pt>
                </c:lvl>
                <c:lvl>
                  <c:pt idx="1">
                    <c:v>Bare Channel</c:v>
                  </c:pt>
                  <c:pt idx="2">
                    <c:v>2' x 4' recessed fitting</c:v>
                  </c:pt>
                  <c:pt idx="3">
                    <c:v>1' x 4' recessed fitting</c:v>
                  </c:pt>
                  <c:pt idx="4">
                    <c:v>2' x 4' recessed fitting</c:v>
                  </c:pt>
                  <c:pt idx="5">
                    <c:v>1' x 4' recessed fitting</c:v>
                  </c:pt>
                  <c:pt idx="6">
                    <c:v>1' x 4' recessed fitting</c:v>
                  </c:pt>
                  <c:pt idx="7">
                    <c:v>2' x 4' recessed fitting</c:v>
                  </c:pt>
                  <c:pt idx="8">
                    <c:v>1' x 2' recessed fitting</c:v>
                  </c:pt>
                  <c:pt idx="9">
                    <c:v>2' x 4' recessed fitting</c:v>
                  </c:pt>
                  <c:pt idx="10">
                    <c:v>1' x 4' recessed fitting</c:v>
                  </c:pt>
                  <c:pt idx="11">
                    <c:v>2' x 4' recessed fitting</c:v>
                  </c:pt>
                  <c:pt idx="12">
                    <c:v>2' x 4' recessed fitting</c:v>
                  </c:pt>
                  <c:pt idx="13">
                    <c:v>1' x 4' recessed fitting</c:v>
                  </c:pt>
                  <c:pt idx="14">
                    <c:v>1' x 2' recessed fitting</c:v>
                  </c:pt>
                  <c:pt idx="15">
                    <c:v>1' x 4' recessed fitting</c:v>
                  </c:pt>
                  <c:pt idx="16">
                    <c:v>1' x 4' recessed fitting</c:v>
                  </c:pt>
                  <c:pt idx="17">
                    <c:v>1' x 4' recessed fitting</c:v>
                  </c:pt>
                  <c:pt idx="18">
                    <c:v>1' x 4' recessed fitting</c:v>
                  </c:pt>
                  <c:pt idx="19">
                    <c:v>1' x 4' recessed fitting</c:v>
                  </c:pt>
                  <c:pt idx="20">
                    <c:v>1' x 4' recessed fitting</c:v>
                  </c:pt>
                  <c:pt idx="21">
                    <c:v>1' x 4' recessed fitting</c:v>
                  </c:pt>
                  <c:pt idx="22">
                    <c:v>1' x 4' recessed fitting</c:v>
                  </c:pt>
                  <c:pt idx="23">
                    <c:v>1' x 4' recessed fitting</c:v>
                  </c:pt>
                  <c:pt idx="24">
                    <c:v>1' x 4' recessed fitting</c:v>
                  </c:pt>
                  <c:pt idx="25">
                    <c:v>1' x 4' recessed fitting</c:v>
                  </c:pt>
                  <c:pt idx="26">
                    <c:v>1' x 4' recessed fitting</c:v>
                  </c:pt>
                  <c:pt idx="27">
                    <c:v>1' x 4' recessed fitting</c:v>
                  </c:pt>
                  <c:pt idx="28">
                    <c:v>1' x 4' recessed fitting</c:v>
                  </c:pt>
                  <c:pt idx="29">
                    <c:v>1' x 4' recessed fitting</c:v>
                  </c:pt>
                  <c:pt idx="30">
                    <c:v>1' x 4' recessed fitting</c:v>
                  </c:pt>
                  <c:pt idx="31">
                    <c:v>1' x 4' recessed fitting</c:v>
                  </c:pt>
                  <c:pt idx="32">
                    <c:v>1' x 4' recessed fitting</c:v>
                  </c:pt>
                  <c:pt idx="33">
                    <c:v>1' x 4' recessed fitting</c:v>
                  </c:pt>
                  <c:pt idx="34">
                    <c:v>1' x 4' recessed fitting</c:v>
                  </c:pt>
                  <c:pt idx="35">
                    <c:v>2' x 4' recessed fitting</c:v>
                  </c:pt>
                  <c:pt idx="36">
                    <c:v>2' x 4' recessed fitting</c:v>
                  </c:pt>
                  <c:pt idx="37">
                    <c:v>1' x 4' recessed fitting</c:v>
                  </c:pt>
                  <c:pt idx="38">
                    <c:v>1' x 4' recessed fitting</c:v>
                  </c:pt>
                  <c:pt idx="39">
                    <c:v>1' x 4' recessed fitting</c:v>
                  </c:pt>
                  <c:pt idx="40">
                    <c:v>1' x 4' recessed fitting</c:v>
                  </c:pt>
                  <c:pt idx="41">
                    <c:v>1' x 4' recessed fitting</c:v>
                  </c:pt>
                  <c:pt idx="42">
                    <c:v>1' x 4' recessed fitting</c:v>
                  </c:pt>
                  <c:pt idx="43">
                    <c:v>1' x 4' recessed fitting</c:v>
                  </c:pt>
                  <c:pt idx="44">
                    <c:v>1' x 4' recessed fitting</c:v>
                  </c:pt>
                  <c:pt idx="45">
                    <c:v>1' x 4' recessed fitting</c:v>
                  </c:pt>
                  <c:pt idx="46">
                    <c:v>1' x 4' recessed fitting</c:v>
                  </c:pt>
                  <c:pt idx="47">
                    <c:v>1' x 4' recessed fitting</c:v>
                  </c:pt>
                </c:lvl>
              </c:multiLvlStrCache>
            </c:multiLvlStrRef>
          </c:xVal>
          <c:yVal>
            <c:numRef>
              <c:f>'Lux Level'!$D$4:$D$51</c:f>
              <c:numCache>
                <c:formatCode>General</c:formatCode>
                <c:ptCount val="48"/>
                <c:pt idx="1">
                  <c:v>162</c:v>
                </c:pt>
                <c:pt idx="5">
                  <c:v>250</c:v>
                </c:pt>
                <c:pt idx="6">
                  <c:v>252</c:v>
                </c:pt>
                <c:pt idx="7">
                  <c:v>320</c:v>
                </c:pt>
                <c:pt idx="8">
                  <c:v>102</c:v>
                </c:pt>
                <c:pt idx="9">
                  <c:v>253</c:v>
                </c:pt>
                <c:pt idx="10">
                  <c:v>98</c:v>
                </c:pt>
                <c:pt idx="11">
                  <c:v>471</c:v>
                </c:pt>
                <c:pt idx="12">
                  <c:v>248</c:v>
                </c:pt>
                <c:pt idx="13">
                  <c:v>55</c:v>
                </c:pt>
                <c:pt idx="14">
                  <c:v>78</c:v>
                </c:pt>
                <c:pt idx="17">
                  <c:v>133</c:v>
                </c:pt>
                <c:pt idx="18">
                  <c:v>160</c:v>
                </c:pt>
                <c:pt idx="19">
                  <c:v>310</c:v>
                </c:pt>
                <c:pt idx="20">
                  <c:v>148</c:v>
                </c:pt>
                <c:pt idx="21">
                  <c:v>102</c:v>
                </c:pt>
                <c:pt idx="22">
                  <c:v>157</c:v>
                </c:pt>
                <c:pt idx="24">
                  <c:v>256</c:v>
                </c:pt>
                <c:pt idx="25">
                  <c:v>350</c:v>
                </c:pt>
                <c:pt idx="26">
                  <c:v>235</c:v>
                </c:pt>
                <c:pt idx="28">
                  <c:v>105</c:v>
                </c:pt>
                <c:pt idx="29">
                  <c:v>107</c:v>
                </c:pt>
                <c:pt idx="30">
                  <c:v>105</c:v>
                </c:pt>
                <c:pt idx="31">
                  <c:v>150</c:v>
                </c:pt>
                <c:pt idx="32">
                  <c:v>154</c:v>
                </c:pt>
                <c:pt idx="33">
                  <c:v>238</c:v>
                </c:pt>
                <c:pt idx="34">
                  <c:v>246</c:v>
                </c:pt>
                <c:pt idx="35">
                  <c:v>298</c:v>
                </c:pt>
                <c:pt idx="36">
                  <c:v>380</c:v>
                </c:pt>
                <c:pt idx="37">
                  <c:v>187</c:v>
                </c:pt>
                <c:pt idx="38">
                  <c:v>128</c:v>
                </c:pt>
                <c:pt idx="40">
                  <c:v>287</c:v>
                </c:pt>
              </c:numCache>
            </c:numRef>
          </c:yVal>
          <c:smooth val="0"/>
          <c:extLst>
            <c:ext xmlns:c16="http://schemas.microsoft.com/office/drawing/2014/chart" uri="{C3380CC4-5D6E-409C-BE32-E72D297353CC}">
              <c16:uniqueId val="{00000001-CEDD-41D6-AA27-54E9B6746919}"/>
            </c:ext>
          </c:extLst>
        </c:ser>
        <c:dLbls>
          <c:showLegendKey val="0"/>
          <c:showVal val="0"/>
          <c:showCatName val="0"/>
          <c:showSerName val="0"/>
          <c:showPercent val="0"/>
          <c:showBubbleSize val="0"/>
        </c:dLbls>
        <c:axId val="600746104"/>
        <c:axId val="600744136"/>
      </c:scatterChart>
      <c:valAx>
        <c:axId val="600746104"/>
        <c:scaling>
          <c:orientation val="minMax"/>
        </c:scaling>
        <c:delete val="1"/>
        <c:axPos val="b"/>
        <c:majorGridlines>
          <c:spPr>
            <a:ln w="9525" cap="flat" cmpd="sng" algn="ctr">
              <a:solidFill>
                <a:schemeClr val="tx1">
                  <a:lumMod val="15000"/>
                  <a:lumOff val="85000"/>
                </a:schemeClr>
              </a:solidFill>
              <a:round/>
            </a:ln>
            <a:effectLst/>
          </c:spPr>
        </c:majorGridlines>
        <c:majorTickMark val="none"/>
        <c:minorTickMark val="none"/>
        <c:tickLblPos val="nextTo"/>
        <c:crossAx val="600744136"/>
        <c:crosses val="autoZero"/>
        <c:crossBetween val="midCat"/>
      </c:valAx>
      <c:valAx>
        <c:axId val="600744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ID4096"/>
          </a:p>
        </c:txPr>
        <c:crossAx val="600746104"/>
        <c:crosses val="autoZero"/>
        <c:crossBetween val="midCat"/>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ID4096"/>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latin typeface="Calibri" panose="020F0502020204030204" pitchFamily="34" charset="0"/>
          <a:cs typeface="Calibri" panose="020F0502020204030204" pitchFamily="34" charset="0"/>
        </a:defRPr>
      </a:pPr>
      <a:endParaRPr lang="LID4096"/>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960" b="1" i="0" u="none" strike="noStrike" kern="1200" baseline="0">
                <a:solidFill>
                  <a:schemeClr val="tx1"/>
                </a:solidFill>
                <a:latin typeface="Calibri" pitchFamily="34" charset="0"/>
                <a:ea typeface="+mn-ea"/>
                <a:cs typeface="+mn-cs"/>
              </a:defRPr>
            </a:pPr>
            <a:r>
              <a:rPr lang="en-MY"/>
              <a:t>TNB Bill Energy Consumption, kWh</a:t>
            </a:r>
          </a:p>
        </c:rich>
      </c:tx>
      <c:overlay val="0"/>
      <c:spPr>
        <a:noFill/>
        <a:ln>
          <a:noFill/>
        </a:ln>
        <a:effectLst/>
      </c:spPr>
      <c:txPr>
        <a:bodyPr rot="0" spcFirstLastPara="1" vertOverflow="ellipsis" vert="horz" wrap="square" anchor="ctr" anchorCtr="1"/>
        <a:lstStyle/>
        <a:p>
          <a:pPr>
            <a:defRPr sz="960" b="1" i="0" u="none" strike="noStrike" kern="1200" baseline="0">
              <a:solidFill>
                <a:schemeClr val="tx1"/>
              </a:solidFill>
              <a:latin typeface="Calibri" pitchFamily="34" charset="0"/>
              <a:ea typeface="+mn-ea"/>
              <a:cs typeface="+mn-cs"/>
            </a:defRPr>
          </a:pPr>
          <a:endParaRPr lang="LID4096"/>
        </a:p>
      </c:txPr>
    </c:title>
    <c:autoTitleDeleted val="0"/>
    <c:view3D>
      <c:rotX val="15"/>
      <c:rotY val="20"/>
      <c:depthPercent val="100"/>
      <c:rAngAx val="1"/>
    </c:view3D>
    <c:floor>
      <c:thickness val="0"/>
      <c:spPr>
        <a:noFill/>
        <a:ln w="6350" cap="flat" cmpd="sng" algn="ctr">
          <a:noFill/>
          <a:prstDash val="solid"/>
          <a:round/>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3"/>
          <c:order val="0"/>
          <c:tx>
            <c:v>2013</c:v>
          </c:tx>
          <c:spPr>
            <a:solidFill>
              <a:schemeClr val="accent3">
                <a:tint val="77000"/>
              </a:schemeClr>
            </a:solidFill>
            <a:ln>
              <a:noFill/>
            </a:ln>
            <a:effectLst/>
            <a:sp3d/>
          </c:spPr>
          <c:invertIfNegative val="0"/>
          <c:cat>
            <c:strRef>
              <c:f>'TNB Bill Analysis'!$B$233:$B$244</c:f>
              <c:strCache>
                <c:ptCount val="12"/>
                <c:pt idx="0">
                  <c:v>Jan</c:v>
                </c:pt>
                <c:pt idx="1">
                  <c:v>Feb</c:v>
                </c:pt>
                <c:pt idx="2">
                  <c:v>Mar</c:v>
                </c:pt>
                <c:pt idx="3">
                  <c:v>April</c:v>
                </c:pt>
                <c:pt idx="4">
                  <c:v>Mei</c:v>
                </c:pt>
                <c:pt idx="5">
                  <c:v>June</c:v>
                </c:pt>
                <c:pt idx="6">
                  <c:v>July</c:v>
                </c:pt>
                <c:pt idx="7">
                  <c:v>Aug</c:v>
                </c:pt>
                <c:pt idx="8">
                  <c:v>Sept</c:v>
                </c:pt>
                <c:pt idx="9">
                  <c:v>Oct</c:v>
                </c:pt>
                <c:pt idx="10">
                  <c:v>Nov</c:v>
                </c:pt>
                <c:pt idx="11">
                  <c:v>Dec</c:v>
                </c:pt>
              </c:strCache>
            </c:strRef>
          </c:cat>
          <c:val>
            <c:numRef>
              <c:f>'TNB Bill Analysis'!$C$185:$C$196</c:f>
              <c:numCache>
                <c:formatCode>#,##0</c:formatCode>
                <c:ptCount val="12"/>
                <c:pt idx="0">
                  <c:v>574823</c:v>
                </c:pt>
                <c:pt idx="1">
                  <c:v>516565</c:v>
                </c:pt>
                <c:pt idx="2">
                  <c:v>585193</c:v>
                </c:pt>
                <c:pt idx="3">
                  <c:v>564908</c:v>
                </c:pt>
                <c:pt idx="4">
                  <c:v>575161</c:v>
                </c:pt>
                <c:pt idx="5">
                  <c:v>562468</c:v>
                </c:pt>
                <c:pt idx="6">
                  <c:v>562629</c:v>
                </c:pt>
                <c:pt idx="7">
                  <c:v>530215</c:v>
                </c:pt>
                <c:pt idx="8">
                  <c:v>560212</c:v>
                </c:pt>
                <c:pt idx="9">
                  <c:v>602152</c:v>
                </c:pt>
                <c:pt idx="10">
                  <c:v>590987</c:v>
                </c:pt>
                <c:pt idx="11">
                  <c:v>625103</c:v>
                </c:pt>
              </c:numCache>
            </c:numRef>
          </c:val>
          <c:extLst>
            <c:ext xmlns:c16="http://schemas.microsoft.com/office/drawing/2014/chart" uri="{C3380CC4-5D6E-409C-BE32-E72D297353CC}">
              <c16:uniqueId val="{00000000-9C46-402C-95F0-4B2FE173D030}"/>
            </c:ext>
          </c:extLst>
        </c:ser>
        <c:ser>
          <c:idx val="4"/>
          <c:order val="1"/>
          <c:tx>
            <c:v>2014</c:v>
          </c:tx>
          <c:spPr>
            <a:solidFill>
              <a:schemeClr val="accent3">
                <a:tint val="54000"/>
              </a:schemeClr>
            </a:solidFill>
            <a:ln>
              <a:noFill/>
            </a:ln>
            <a:effectLst/>
            <a:sp3d/>
          </c:spPr>
          <c:invertIfNegative val="0"/>
          <c:cat>
            <c:strRef>
              <c:f>'TNB Bill Analysis'!$B$233:$B$244</c:f>
              <c:strCache>
                <c:ptCount val="12"/>
                <c:pt idx="0">
                  <c:v>Jan</c:v>
                </c:pt>
                <c:pt idx="1">
                  <c:v>Feb</c:v>
                </c:pt>
                <c:pt idx="2">
                  <c:v>Mar</c:v>
                </c:pt>
                <c:pt idx="3">
                  <c:v>April</c:v>
                </c:pt>
                <c:pt idx="4">
                  <c:v>Mei</c:v>
                </c:pt>
                <c:pt idx="5">
                  <c:v>June</c:v>
                </c:pt>
                <c:pt idx="6">
                  <c:v>July</c:v>
                </c:pt>
                <c:pt idx="7">
                  <c:v>Aug</c:v>
                </c:pt>
                <c:pt idx="8">
                  <c:v>Sept</c:v>
                </c:pt>
                <c:pt idx="9">
                  <c:v>Oct</c:v>
                </c:pt>
                <c:pt idx="10">
                  <c:v>Nov</c:v>
                </c:pt>
                <c:pt idx="11">
                  <c:v>Dec</c:v>
                </c:pt>
              </c:strCache>
            </c:strRef>
          </c:cat>
          <c:val>
            <c:numRef>
              <c:f>'TNB Bill Analysis'!$C$233:$C$244</c:f>
              <c:numCache>
                <c:formatCode>#,##0</c:formatCode>
                <c:ptCount val="12"/>
                <c:pt idx="0">
                  <c:v>594382</c:v>
                </c:pt>
                <c:pt idx="1">
                  <c:v>546836</c:v>
                </c:pt>
                <c:pt idx="2">
                  <c:v>596564</c:v>
                </c:pt>
                <c:pt idx="3">
                  <c:v>583037</c:v>
                </c:pt>
                <c:pt idx="4">
                  <c:v>602064</c:v>
                </c:pt>
                <c:pt idx="5">
                  <c:v>582403</c:v>
                </c:pt>
                <c:pt idx="6">
                  <c:v>560856</c:v>
                </c:pt>
                <c:pt idx="7">
                  <c:v>584615</c:v>
                </c:pt>
                <c:pt idx="8">
                  <c:v>557931</c:v>
                </c:pt>
                <c:pt idx="9">
                  <c:v>596864</c:v>
                </c:pt>
                <c:pt idx="10">
                  <c:v>581450</c:v>
                </c:pt>
                <c:pt idx="11">
                  <c:v>581394</c:v>
                </c:pt>
              </c:numCache>
            </c:numRef>
          </c:val>
          <c:extLst>
            <c:ext xmlns:c16="http://schemas.microsoft.com/office/drawing/2014/chart" uri="{C3380CC4-5D6E-409C-BE32-E72D297353CC}">
              <c16:uniqueId val="{00000001-9C46-402C-95F0-4B2FE173D030}"/>
            </c:ext>
          </c:extLst>
        </c:ser>
        <c:dLbls>
          <c:showLegendKey val="0"/>
          <c:showVal val="0"/>
          <c:showCatName val="0"/>
          <c:showSerName val="0"/>
          <c:showPercent val="0"/>
          <c:showBubbleSize val="0"/>
        </c:dLbls>
        <c:gapWidth val="150"/>
        <c:shape val="box"/>
        <c:axId val="1095017208"/>
        <c:axId val="1095018384"/>
        <c:axId val="0"/>
      </c:bar3DChart>
      <c:catAx>
        <c:axId val="1095017208"/>
        <c:scaling>
          <c:orientation val="minMax"/>
        </c:scaling>
        <c:delete val="0"/>
        <c:axPos val="b"/>
        <c:numFmt formatCode="General"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Calibri" pitchFamily="34" charset="0"/>
                <a:ea typeface="+mn-ea"/>
                <a:cs typeface="+mn-cs"/>
              </a:defRPr>
            </a:pPr>
            <a:endParaRPr lang="LID4096"/>
          </a:p>
        </c:txPr>
        <c:crossAx val="1095018384"/>
        <c:crosses val="autoZero"/>
        <c:auto val="1"/>
        <c:lblAlgn val="ctr"/>
        <c:lblOffset val="100"/>
        <c:noMultiLvlLbl val="0"/>
      </c:catAx>
      <c:valAx>
        <c:axId val="1095018384"/>
        <c:scaling>
          <c:orientation val="minMax"/>
        </c:scaling>
        <c:delete val="0"/>
        <c:axPos val="l"/>
        <c:majorGridlines>
          <c:spPr>
            <a:ln w="9525" cap="flat" cmpd="sng" algn="ctr">
              <a:solidFill>
                <a:schemeClr val="tx1">
                  <a:lumMod val="15000"/>
                  <a:lumOff val="85000"/>
                </a:schemeClr>
              </a:solidFill>
              <a:prstDash val="solid"/>
              <a:round/>
            </a:ln>
            <a:effectLst/>
          </c:spPr>
        </c:majorGridlines>
        <c:numFmt formatCode="#,##0" sourceLinked="1"/>
        <c:majorTickMark val="none"/>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800" b="0" i="0" u="none" strike="noStrike" kern="1200" baseline="0">
                <a:solidFill>
                  <a:schemeClr val="tx1"/>
                </a:solidFill>
                <a:latin typeface="Calibri" pitchFamily="34" charset="0"/>
                <a:ea typeface="+mn-ea"/>
                <a:cs typeface="+mn-cs"/>
              </a:defRPr>
            </a:pPr>
            <a:endParaRPr lang="LID4096"/>
          </a:p>
        </c:txPr>
        <c:crossAx val="1095017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Calibri" pitchFamily="34" charset="0"/>
              <a:ea typeface="+mn-ea"/>
              <a:cs typeface="+mn-cs"/>
            </a:defRPr>
          </a:pPr>
          <a:endParaRPr lang="LID4096"/>
        </a:p>
      </c:txPr>
    </c:legend>
    <c:plotVisOnly val="1"/>
    <c:dispBlanksAs val="gap"/>
    <c:showDLblsOverMax val="0"/>
  </c:chart>
  <c:spPr>
    <a:solidFill>
      <a:schemeClr val="bg1"/>
    </a:solidFill>
    <a:ln w="9525" cap="flat" cmpd="sng" algn="ctr">
      <a:solidFill>
        <a:schemeClr val="tx1">
          <a:lumMod val="15000"/>
          <a:lumOff val="85000"/>
        </a:schemeClr>
      </a:solidFill>
      <a:prstDash val="solid"/>
      <a:round/>
    </a:ln>
    <a:effectLst/>
  </c:spPr>
  <c:txPr>
    <a:bodyPr/>
    <a:lstStyle/>
    <a:p>
      <a:pPr>
        <a:defRPr sz="800">
          <a:latin typeface="Calibri" pitchFamily="34" charset="0"/>
        </a:defRPr>
      </a:pPr>
      <a:endParaRPr lang="LID4096"/>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a:lstStyle/>
          <a:p>
            <a:pPr>
              <a:defRPr/>
            </a:pPr>
            <a:r>
              <a:rPr lang="en-MY"/>
              <a:t>Energy Consumption Profile  2014</a:t>
            </a:r>
          </a:p>
        </c:rich>
      </c:tx>
      <c:overlay val="0"/>
    </c:title>
    <c:autoTitleDeleted val="0"/>
    <c:plotArea>
      <c:layout/>
      <c:barChart>
        <c:barDir val="col"/>
        <c:grouping val="clustered"/>
        <c:varyColors val="0"/>
        <c:ser>
          <c:idx val="0"/>
          <c:order val="0"/>
          <c:tx>
            <c:strRef>
              <c:f>'TNB Bill Analysis'!$E$117:$E$118</c:f>
              <c:strCache>
                <c:ptCount val="1"/>
                <c:pt idx="0">
                  <c:v>KWH</c:v>
                </c:pt>
              </c:strCache>
            </c:strRef>
          </c:tx>
          <c:spPr>
            <a:solidFill>
              <a:schemeClr val="tx1">
                <a:lumMod val="65000"/>
                <a:lumOff val="35000"/>
              </a:schemeClr>
            </a:solidFill>
          </c:spPr>
          <c:invertIfNegative val="0"/>
          <c:cat>
            <c:strRef>
              <c:f>'TNB Bill Analysis'!$B$119:$B$130</c:f>
              <c:strCache>
                <c:ptCount val="12"/>
                <c:pt idx="0">
                  <c:v>Jan</c:v>
                </c:pt>
                <c:pt idx="1">
                  <c:v>Feb</c:v>
                </c:pt>
                <c:pt idx="2">
                  <c:v>Mar</c:v>
                </c:pt>
                <c:pt idx="3">
                  <c:v>April</c:v>
                </c:pt>
                <c:pt idx="4">
                  <c:v>Mei</c:v>
                </c:pt>
                <c:pt idx="5">
                  <c:v>June</c:v>
                </c:pt>
                <c:pt idx="6">
                  <c:v>July</c:v>
                </c:pt>
                <c:pt idx="7">
                  <c:v>Aug</c:v>
                </c:pt>
                <c:pt idx="8">
                  <c:v>Sept</c:v>
                </c:pt>
                <c:pt idx="9">
                  <c:v>Oct</c:v>
                </c:pt>
                <c:pt idx="10">
                  <c:v>Nov</c:v>
                </c:pt>
                <c:pt idx="11">
                  <c:v>Dec</c:v>
                </c:pt>
              </c:strCache>
            </c:strRef>
          </c:cat>
          <c:val>
            <c:numRef>
              <c:f>'TNB Bill Analysis'!$E$217:$E$228</c:f>
              <c:numCache>
                <c:formatCode>#,##0</c:formatCode>
                <c:ptCount val="12"/>
                <c:pt idx="0">
                  <c:v>594382</c:v>
                </c:pt>
                <c:pt idx="1">
                  <c:v>546836</c:v>
                </c:pt>
                <c:pt idx="2">
                  <c:v>596564</c:v>
                </c:pt>
                <c:pt idx="3">
                  <c:v>583037</c:v>
                </c:pt>
                <c:pt idx="4">
                  <c:v>602064</c:v>
                </c:pt>
                <c:pt idx="5">
                  <c:v>582403</c:v>
                </c:pt>
                <c:pt idx="6">
                  <c:v>560856</c:v>
                </c:pt>
                <c:pt idx="7">
                  <c:v>584615</c:v>
                </c:pt>
                <c:pt idx="8">
                  <c:v>557931</c:v>
                </c:pt>
                <c:pt idx="9">
                  <c:v>596864</c:v>
                </c:pt>
                <c:pt idx="10">
                  <c:v>581450</c:v>
                </c:pt>
                <c:pt idx="11">
                  <c:v>581394</c:v>
                </c:pt>
              </c:numCache>
            </c:numRef>
          </c:val>
          <c:extLst>
            <c:ext xmlns:c16="http://schemas.microsoft.com/office/drawing/2014/chart" uri="{C3380CC4-5D6E-409C-BE32-E72D297353CC}">
              <c16:uniqueId val="{00000000-C6E7-4A9A-A113-2A98826574C8}"/>
            </c:ext>
          </c:extLst>
        </c:ser>
        <c:dLbls>
          <c:showLegendKey val="0"/>
          <c:showVal val="0"/>
          <c:showCatName val="0"/>
          <c:showSerName val="0"/>
          <c:showPercent val="0"/>
          <c:showBubbleSize val="0"/>
        </c:dLbls>
        <c:gapWidth val="150"/>
        <c:axId val="1095034456"/>
        <c:axId val="1095034848"/>
      </c:barChart>
      <c:lineChart>
        <c:grouping val="standard"/>
        <c:varyColors val="0"/>
        <c:ser>
          <c:idx val="1"/>
          <c:order val="1"/>
          <c:tx>
            <c:strRef>
              <c:f>'TNB Bill Analysis'!$I$117:$I$118</c:f>
              <c:strCache>
                <c:ptCount val="1"/>
                <c:pt idx="0">
                  <c:v>KW Demand</c:v>
                </c:pt>
              </c:strCache>
            </c:strRef>
          </c:tx>
          <c:spPr>
            <a:ln w="12700">
              <a:solidFill>
                <a:schemeClr val="bg1">
                  <a:lumMod val="50000"/>
                </a:schemeClr>
              </a:solidFill>
            </a:ln>
          </c:spPr>
          <c:marker>
            <c:symbol val="circle"/>
            <c:size val="3"/>
            <c:spPr>
              <a:solidFill>
                <a:srgbClr val="002060"/>
              </a:solidFill>
              <a:ln w="12700">
                <a:solidFill>
                  <a:schemeClr val="bg1">
                    <a:lumMod val="50000"/>
                  </a:schemeClr>
                </a:solidFill>
              </a:ln>
            </c:spPr>
          </c:marker>
          <c:cat>
            <c:strRef>
              <c:f>'TNB Bill Analysis'!$B$119:$B$130</c:f>
              <c:strCache>
                <c:ptCount val="12"/>
                <c:pt idx="0">
                  <c:v>Jan</c:v>
                </c:pt>
                <c:pt idx="1">
                  <c:v>Feb</c:v>
                </c:pt>
                <c:pt idx="2">
                  <c:v>Mar</c:v>
                </c:pt>
                <c:pt idx="3">
                  <c:v>April</c:v>
                </c:pt>
                <c:pt idx="4">
                  <c:v>Mei</c:v>
                </c:pt>
                <c:pt idx="5">
                  <c:v>June</c:v>
                </c:pt>
                <c:pt idx="6">
                  <c:v>July</c:v>
                </c:pt>
                <c:pt idx="7">
                  <c:v>Aug</c:v>
                </c:pt>
                <c:pt idx="8">
                  <c:v>Sept</c:v>
                </c:pt>
                <c:pt idx="9">
                  <c:v>Oct</c:v>
                </c:pt>
                <c:pt idx="10">
                  <c:v>Nov</c:v>
                </c:pt>
                <c:pt idx="11">
                  <c:v>Dec</c:v>
                </c:pt>
              </c:strCache>
            </c:strRef>
          </c:cat>
          <c:val>
            <c:numRef>
              <c:f>'TNB Bill Analysis'!$I$217:$I$228</c:f>
              <c:numCache>
                <c:formatCode>General</c:formatCode>
                <c:ptCount val="12"/>
                <c:pt idx="0">
                  <c:v>1127</c:v>
                </c:pt>
                <c:pt idx="1">
                  <c:v>1140</c:v>
                </c:pt>
                <c:pt idx="2">
                  <c:v>1142</c:v>
                </c:pt>
                <c:pt idx="3">
                  <c:v>1127</c:v>
                </c:pt>
                <c:pt idx="4">
                  <c:v>1142</c:v>
                </c:pt>
                <c:pt idx="5">
                  <c:v>1113</c:v>
                </c:pt>
                <c:pt idx="6">
                  <c:v>1084</c:v>
                </c:pt>
                <c:pt idx="7">
                  <c:v>1123</c:v>
                </c:pt>
                <c:pt idx="8">
                  <c:v>1116</c:v>
                </c:pt>
                <c:pt idx="9">
                  <c:v>1128</c:v>
                </c:pt>
                <c:pt idx="10">
                  <c:v>1146</c:v>
                </c:pt>
                <c:pt idx="11">
                  <c:v>1105</c:v>
                </c:pt>
              </c:numCache>
            </c:numRef>
          </c:val>
          <c:smooth val="0"/>
          <c:extLst>
            <c:ext xmlns:c16="http://schemas.microsoft.com/office/drawing/2014/chart" uri="{C3380CC4-5D6E-409C-BE32-E72D297353CC}">
              <c16:uniqueId val="{00000001-C6E7-4A9A-A113-2A98826574C8}"/>
            </c:ext>
          </c:extLst>
        </c:ser>
        <c:dLbls>
          <c:showLegendKey val="0"/>
          <c:showVal val="0"/>
          <c:showCatName val="0"/>
          <c:showSerName val="0"/>
          <c:showPercent val="0"/>
          <c:showBubbleSize val="0"/>
        </c:dLbls>
        <c:marker val="1"/>
        <c:smooth val="0"/>
        <c:axId val="1095043864"/>
        <c:axId val="1095035240"/>
      </c:lineChart>
      <c:catAx>
        <c:axId val="1095034456"/>
        <c:scaling>
          <c:orientation val="minMax"/>
        </c:scaling>
        <c:delete val="0"/>
        <c:axPos val="b"/>
        <c:numFmt formatCode="General" sourceLinked="0"/>
        <c:majorTickMark val="out"/>
        <c:minorTickMark val="none"/>
        <c:tickLblPos val="nextTo"/>
        <c:crossAx val="1095034848"/>
        <c:crosses val="autoZero"/>
        <c:auto val="1"/>
        <c:lblAlgn val="ctr"/>
        <c:lblOffset val="100"/>
        <c:noMultiLvlLbl val="0"/>
      </c:catAx>
      <c:valAx>
        <c:axId val="1095034848"/>
        <c:scaling>
          <c:orientation val="minMax"/>
        </c:scaling>
        <c:delete val="0"/>
        <c:axPos val="l"/>
        <c:majorGridlines/>
        <c:title>
          <c:tx>
            <c:rich>
              <a:bodyPr rot="-5400000" vert="horz"/>
              <a:lstStyle/>
              <a:p>
                <a:pPr>
                  <a:defRPr/>
                </a:pPr>
                <a:r>
                  <a:rPr lang="en-MY"/>
                  <a:t>Energy (kWh)</a:t>
                </a:r>
              </a:p>
            </c:rich>
          </c:tx>
          <c:overlay val="0"/>
        </c:title>
        <c:numFmt formatCode="#,##0" sourceLinked="1"/>
        <c:majorTickMark val="out"/>
        <c:minorTickMark val="none"/>
        <c:tickLblPos val="nextTo"/>
        <c:crossAx val="1095034456"/>
        <c:crosses val="autoZero"/>
        <c:crossBetween val="between"/>
      </c:valAx>
      <c:valAx>
        <c:axId val="1095035240"/>
        <c:scaling>
          <c:orientation val="minMax"/>
        </c:scaling>
        <c:delete val="0"/>
        <c:axPos val="r"/>
        <c:title>
          <c:tx>
            <c:rich>
              <a:bodyPr rot="-5400000" vert="horz"/>
              <a:lstStyle/>
              <a:p>
                <a:pPr>
                  <a:defRPr/>
                </a:pPr>
                <a:r>
                  <a:rPr lang="en-MY"/>
                  <a:t>Maximum Demand (kW)</a:t>
                </a:r>
              </a:p>
            </c:rich>
          </c:tx>
          <c:overlay val="0"/>
        </c:title>
        <c:numFmt formatCode="General" sourceLinked="1"/>
        <c:majorTickMark val="out"/>
        <c:minorTickMark val="none"/>
        <c:tickLblPos val="nextTo"/>
        <c:crossAx val="1095043864"/>
        <c:crosses val="max"/>
        <c:crossBetween val="between"/>
      </c:valAx>
      <c:catAx>
        <c:axId val="1095043864"/>
        <c:scaling>
          <c:orientation val="minMax"/>
        </c:scaling>
        <c:delete val="1"/>
        <c:axPos val="b"/>
        <c:numFmt formatCode="General" sourceLinked="1"/>
        <c:majorTickMark val="out"/>
        <c:minorTickMark val="none"/>
        <c:tickLblPos val="nextTo"/>
        <c:crossAx val="1095035240"/>
        <c:crosses val="autoZero"/>
        <c:auto val="1"/>
        <c:lblAlgn val="ctr"/>
        <c:lblOffset val="100"/>
        <c:noMultiLvlLbl val="0"/>
      </c:catAx>
    </c:plotArea>
    <c:legend>
      <c:legendPos val="b"/>
      <c:overlay val="0"/>
    </c:legend>
    <c:plotVisOnly val="1"/>
    <c:dispBlanksAs val="gap"/>
    <c:showDLblsOverMax val="0"/>
  </c:chart>
  <c:txPr>
    <a:bodyPr/>
    <a:lstStyle/>
    <a:p>
      <a:pPr>
        <a:defRPr sz="600">
          <a:latin typeface="Calibri" pitchFamily="34" charset="0"/>
        </a:defRPr>
      </a:pPr>
      <a:endParaRPr lang="LID4096"/>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0B2-4EA2-9011-6D85458F24C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0B2-4EA2-9011-6D85458F24C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0B2-4EA2-9011-6D85458F24C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0B2-4EA2-9011-6D85458F24C3}"/>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0B2-4EA2-9011-6D85458F24C3}"/>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30B2-4EA2-9011-6D85458F24C3}"/>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30B2-4EA2-9011-6D85458F24C3}"/>
              </c:ext>
            </c:extLst>
          </c:dPt>
          <c:dLbls>
            <c:dLbl>
              <c:idx val="1"/>
              <c:layout>
                <c:manualLayout>
                  <c:x val="0"/>
                  <c:y val="-1.3888888888888888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0B2-4EA2-9011-6D85458F24C3}"/>
                </c:ext>
              </c:extLst>
            </c:dLbl>
            <c:spPr>
              <a:noFill/>
              <a:ln>
                <a:solidFill>
                  <a:schemeClr val="tx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ID4096"/>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Sheet1!$B$3:$B$9</c:f>
              <c:strCache>
                <c:ptCount val="7"/>
                <c:pt idx="0">
                  <c:v>Chiller</c:v>
                </c:pt>
                <c:pt idx="1">
                  <c:v>Cooling Tower</c:v>
                </c:pt>
                <c:pt idx="2">
                  <c:v>Lighting</c:v>
                </c:pt>
                <c:pt idx="3">
                  <c:v>Plugload</c:v>
                </c:pt>
                <c:pt idx="4">
                  <c:v>AHU</c:v>
                </c:pt>
                <c:pt idx="5">
                  <c:v>ACSU</c:v>
                </c:pt>
                <c:pt idx="6">
                  <c:v>Others</c:v>
                </c:pt>
              </c:strCache>
            </c:strRef>
          </c:cat>
          <c:val>
            <c:numRef>
              <c:f>Sheet1!$C$3:$C$9</c:f>
              <c:numCache>
                <c:formatCode>General</c:formatCode>
                <c:ptCount val="7"/>
                <c:pt idx="0">
                  <c:v>150</c:v>
                </c:pt>
                <c:pt idx="1">
                  <c:v>35</c:v>
                </c:pt>
                <c:pt idx="2">
                  <c:v>34.6</c:v>
                </c:pt>
                <c:pt idx="3">
                  <c:v>27.7</c:v>
                </c:pt>
                <c:pt idx="4">
                  <c:v>21.5</c:v>
                </c:pt>
                <c:pt idx="5">
                  <c:v>19</c:v>
                </c:pt>
                <c:pt idx="6">
                  <c:v>18.5</c:v>
                </c:pt>
              </c:numCache>
            </c:numRef>
          </c:val>
          <c:extLst>
            <c:ext xmlns:c16="http://schemas.microsoft.com/office/drawing/2014/chart" uri="{C3380CC4-5D6E-409C-BE32-E72D297353CC}">
              <c16:uniqueId val="{0000000E-30B2-4EA2-9011-6D85458F24C3}"/>
            </c:ext>
          </c:extLst>
        </c:ser>
        <c:dLbls>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LID4096"/>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Cooling Load</a:t>
            </a:r>
          </a:p>
        </c:rich>
      </c:tx>
      <c:overlay val="0"/>
    </c:title>
    <c:autoTitleDeleted val="0"/>
    <c:plotArea>
      <c:layout/>
      <c:lineChart>
        <c:grouping val="standard"/>
        <c:varyColors val="0"/>
        <c:ser>
          <c:idx val="0"/>
          <c:order val="0"/>
          <c:spPr>
            <a:ln>
              <a:solidFill>
                <a:schemeClr val="accent2"/>
              </a:solidFill>
            </a:ln>
          </c:spPr>
          <c:marker>
            <c:symbol val="none"/>
          </c:marker>
          <c:cat>
            <c:multiLvlStrRef>
              <c:f>CHWT!$B$4:$C$337</c:f>
              <c:multiLvlStrCache>
                <c:ptCount val="334"/>
                <c:lvl>
                  <c:pt idx="0">
                    <c:v>3:21 PM</c:v>
                  </c:pt>
                  <c:pt idx="1">
                    <c:v>3:51 PM</c:v>
                  </c:pt>
                  <c:pt idx="2">
                    <c:v>4:21 PM</c:v>
                  </c:pt>
                  <c:pt idx="3">
                    <c:v>4:51 PM</c:v>
                  </c:pt>
                  <c:pt idx="4">
                    <c:v>5:21 PM</c:v>
                  </c:pt>
                  <c:pt idx="5">
                    <c:v>5:51 PM</c:v>
                  </c:pt>
                  <c:pt idx="6">
                    <c:v>6:21 PM</c:v>
                  </c:pt>
                  <c:pt idx="7">
                    <c:v>6:51 PM</c:v>
                  </c:pt>
                  <c:pt idx="8">
                    <c:v>7:21 PM</c:v>
                  </c:pt>
                  <c:pt idx="9">
                    <c:v>7:51 PM</c:v>
                  </c:pt>
                  <c:pt idx="10">
                    <c:v>8:21 PM</c:v>
                  </c:pt>
                  <c:pt idx="11">
                    <c:v>8:51 PM</c:v>
                  </c:pt>
                  <c:pt idx="12">
                    <c:v>9:21 PM</c:v>
                  </c:pt>
                  <c:pt idx="13">
                    <c:v>9:51 PM</c:v>
                  </c:pt>
                  <c:pt idx="14">
                    <c:v>10:21 PM</c:v>
                  </c:pt>
                  <c:pt idx="15">
                    <c:v>10:51 PM</c:v>
                  </c:pt>
                  <c:pt idx="16">
                    <c:v>11:21 PM</c:v>
                  </c:pt>
                  <c:pt idx="17">
                    <c:v>11:51 PM</c:v>
                  </c:pt>
                  <c:pt idx="18">
                    <c:v>12:21 AM</c:v>
                  </c:pt>
                  <c:pt idx="19">
                    <c:v>12:51 AM</c:v>
                  </c:pt>
                  <c:pt idx="20">
                    <c:v>1:21 AM</c:v>
                  </c:pt>
                  <c:pt idx="21">
                    <c:v>1:51 AM</c:v>
                  </c:pt>
                  <c:pt idx="22">
                    <c:v>2:21 AM</c:v>
                  </c:pt>
                  <c:pt idx="23">
                    <c:v>2:51 AM</c:v>
                  </c:pt>
                  <c:pt idx="24">
                    <c:v>3:21 AM</c:v>
                  </c:pt>
                  <c:pt idx="25">
                    <c:v>3:51 AM</c:v>
                  </c:pt>
                  <c:pt idx="26">
                    <c:v>4:21 AM</c:v>
                  </c:pt>
                  <c:pt idx="27">
                    <c:v>4:51 AM</c:v>
                  </c:pt>
                  <c:pt idx="28">
                    <c:v>5:21 AM</c:v>
                  </c:pt>
                  <c:pt idx="29">
                    <c:v>5:51 AM</c:v>
                  </c:pt>
                  <c:pt idx="30">
                    <c:v>6:21 AM</c:v>
                  </c:pt>
                  <c:pt idx="31">
                    <c:v>6:51 AM</c:v>
                  </c:pt>
                  <c:pt idx="32">
                    <c:v>7:21 AM</c:v>
                  </c:pt>
                  <c:pt idx="33">
                    <c:v>7:51 AM</c:v>
                  </c:pt>
                  <c:pt idx="34">
                    <c:v>8:21 AM</c:v>
                  </c:pt>
                  <c:pt idx="35">
                    <c:v>8:51 AM</c:v>
                  </c:pt>
                  <c:pt idx="36">
                    <c:v>9:21 AM</c:v>
                  </c:pt>
                  <c:pt idx="37">
                    <c:v>9:51 AM</c:v>
                  </c:pt>
                  <c:pt idx="38">
                    <c:v>10:21 AM</c:v>
                  </c:pt>
                  <c:pt idx="39">
                    <c:v>10:51 AM</c:v>
                  </c:pt>
                  <c:pt idx="40">
                    <c:v>11:21 AM</c:v>
                  </c:pt>
                  <c:pt idx="41">
                    <c:v>11:51 AM</c:v>
                  </c:pt>
                  <c:pt idx="42">
                    <c:v>12:21 PM</c:v>
                  </c:pt>
                  <c:pt idx="43">
                    <c:v>12:51 PM</c:v>
                  </c:pt>
                  <c:pt idx="44">
                    <c:v>1:21 PM</c:v>
                  </c:pt>
                  <c:pt idx="45">
                    <c:v>1:51 PM</c:v>
                  </c:pt>
                  <c:pt idx="46">
                    <c:v>2:21 PM</c:v>
                  </c:pt>
                  <c:pt idx="47">
                    <c:v>2:51 PM</c:v>
                  </c:pt>
                  <c:pt idx="48">
                    <c:v>3:21 PM</c:v>
                  </c:pt>
                  <c:pt idx="49">
                    <c:v>3:51 PM</c:v>
                  </c:pt>
                  <c:pt idx="50">
                    <c:v>4:21 PM</c:v>
                  </c:pt>
                  <c:pt idx="51">
                    <c:v>4:51 PM</c:v>
                  </c:pt>
                  <c:pt idx="52">
                    <c:v>5:21 PM</c:v>
                  </c:pt>
                  <c:pt idx="53">
                    <c:v>5:51 PM</c:v>
                  </c:pt>
                  <c:pt idx="54">
                    <c:v>6:21 PM</c:v>
                  </c:pt>
                  <c:pt idx="55">
                    <c:v>6:51 PM</c:v>
                  </c:pt>
                  <c:pt idx="56">
                    <c:v>7:21 PM</c:v>
                  </c:pt>
                  <c:pt idx="57">
                    <c:v>7:51 PM</c:v>
                  </c:pt>
                  <c:pt idx="58">
                    <c:v>8:21 PM</c:v>
                  </c:pt>
                  <c:pt idx="59">
                    <c:v>8:51 PM</c:v>
                  </c:pt>
                  <c:pt idx="60">
                    <c:v>9:21 PM</c:v>
                  </c:pt>
                  <c:pt idx="61">
                    <c:v>9:51 PM</c:v>
                  </c:pt>
                  <c:pt idx="62">
                    <c:v>10:21 PM</c:v>
                  </c:pt>
                  <c:pt idx="63">
                    <c:v>10:51 PM</c:v>
                  </c:pt>
                  <c:pt idx="64">
                    <c:v>11:21 PM</c:v>
                  </c:pt>
                  <c:pt idx="65">
                    <c:v>11:51 PM</c:v>
                  </c:pt>
                  <c:pt idx="66">
                    <c:v>12:21 AM</c:v>
                  </c:pt>
                  <c:pt idx="67">
                    <c:v>12:51 AM</c:v>
                  </c:pt>
                  <c:pt idx="68">
                    <c:v>1:21 AM</c:v>
                  </c:pt>
                  <c:pt idx="69">
                    <c:v>1:51 AM</c:v>
                  </c:pt>
                  <c:pt idx="70">
                    <c:v>2:21 AM</c:v>
                  </c:pt>
                  <c:pt idx="71">
                    <c:v>2:51 AM</c:v>
                  </c:pt>
                  <c:pt idx="72">
                    <c:v>3:21 AM</c:v>
                  </c:pt>
                  <c:pt idx="73">
                    <c:v>3:51 AM</c:v>
                  </c:pt>
                  <c:pt idx="74">
                    <c:v>4:21 AM</c:v>
                  </c:pt>
                  <c:pt idx="75">
                    <c:v>4:51 AM</c:v>
                  </c:pt>
                  <c:pt idx="76">
                    <c:v>5:21 AM</c:v>
                  </c:pt>
                  <c:pt idx="77">
                    <c:v>5:51 AM</c:v>
                  </c:pt>
                  <c:pt idx="78">
                    <c:v>6:21 AM</c:v>
                  </c:pt>
                  <c:pt idx="79">
                    <c:v>6:51 AM</c:v>
                  </c:pt>
                  <c:pt idx="80">
                    <c:v>7:21 AM</c:v>
                  </c:pt>
                  <c:pt idx="81">
                    <c:v>7:51 AM</c:v>
                  </c:pt>
                  <c:pt idx="82">
                    <c:v>8:21 AM</c:v>
                  </c:pt>
                  <c:pt idx="83">
                    <c:v>8:51 AM</c:v>
                  </c:pt>
                  <c:pt idx="84">
                    <c:v>9:21 AM</c:v>
                  </c:pt>
                  <c:pt idx="85">
                    <c:v>9:51 AM</c:v>
                  </c:pt>
                  <c:pt idx="86">
                    <c:v>10:21 AM</c:v>
                  </c:pt>
                  <c:pt idx="87">
                    <c:v>10:51 AM</c:v>
                  </c:pt>
                  <c:pt idx="88">
                    <c:v>11:21 AM</c:v>
                  </c:pt>
                  <c:pt idx="89">
                    <c:v>11:51 AM</c:v>
                  </c:pt>
                  <c:pt idx="90">
                    <c:v>12:21 PM</c:v>
                  </c:pt>
                  <c:pt idx="91">
                    <c:v>12:51 PM</c:v>
                  </c:pt>
                  <c:pt idx="92">
                    <c:v>1:21 PM</c:v>
                  </c:pt>
                  <c:pt idx="93">
                    <c:v>1:51 PM</c:v>
                  </c:pt>
                  <c:pt idx="94">
                    <c:v>2:21 PM</c:v>
                  </c:pt>
                  <c:pt idx="95">
                    <c:v>2:51 PM</c:v>
                  </c:pt>
                  <c:pt idx="96">
                    <c:v>3:21 PM</c:v>
                  </c:pt>
                  <c:pt idx="97">
                    <c:v>3:51 PM</c:v>
                  </c:pt>
                  <c:pt idx="98">
                    <c:v>4:21 PM</c:v>
                  </c:pt>
                  <c:pt idx="99">
                    <c:v>4:51 PM</c:v>
                  </c:pt>
                  <c:pt idx="100">
                    <c:v>5:21 PM</c:v>
                  </c:pt>
                  <c:pt idx="101">
                    <c:v>5:51 PM</c:v>
                  </c:pt>
                  <c:pt idx="102">
                    <c:v>6:21 PM</c:v>
                  </c:pt>
                  <c:pt idx="103">
                    <c:v>6:51 PM</c:v>
                  </c:pt>
                  <c:pt idx="104">
                    <c:v>7:21 PM</c:v>
                  </c:pt>
                  <c:pt idx="105">
                    <c:v>7:51 PM</c:v>
                  </c:pt>
                  <c:pt idx="106">
                    <c:v>8:21 PM</c:v>
                  </c:pt>
                  <c:pt idx="107">
                    <c:v>8:51 PM</c:v>
                  </c:pt>
                  <c:pt idx="108">
                    <c:v>9:21 PM</c:v>
                  </c:pt>
                  <c:pt idx="109">
                    <c:v>9:51 PM</c:v>
                  </c:pt>
                  <c:pt idx="110">
                    <c:v>10:21 PM</c:v>
                  </c:pt>
                  <c:pt idx="111">
                    <c:v>10:51 PM</c:v>
                  </c:pt>
                  <c:pt idx="112">
                    <c:v>11:21 PM</c:v>
                  </c:pt>
                  <c:pt idx="113">
                    <c:v>11:51 PM</c:v>
                  </c:pt>
                  <c:pt idx="114">
                    <c:v>12:21 AM</c:v>
                  </c:pt>
                  <c:pt idx="115">
                    <c:v>12:51 AM</c:v>
                  </c:pt>
                  <c:pt idx="116">
                    <c:v>1:21 AM</c:v>
                  </c:pt>
                  <c:pt idx="117">
                    <c:v>1:51 AM</c:v>
                  </c:pt>
                  <c:pt idx="118">
                    <c:v>2:21 AM</c:v>
                  </c:pt>
                  <c:pt idx="119">
                    <c:v>2:51 AM</c:v>
                  </c:pt>
                  <c:pt idx="120">
                    <c:v>3:21 AM</c:v>
                  </c:pt>
                  <c:pt idx="121">
                    <c:v>3:51 AM</c:v>
                  </c:pt>
                  <c:pt idx="122">
                    <c:v>4:21 AM</c:v>
                  </c:pt>
                  <c:pt idx="123">
                    <c:v>4:51 AM</c:v>
                  </c:pt>
                  <c:pt idx="124">
                    <c:v>5:21 AM</c:v>
                  </c:pt>
                  <c:pt idx="125">
                    <c:v>5:51 AM</c:v>
                  </c:pt>
                  <c:pt idx="126">
                    <c:v>6:21 AM</c:v>
                  </c:pt>
                  <c:pt idx="127">
                    <c:v>6:51 AM</c:v>
                  </c:pt>
                  <c:pt idx="128">
                    <c:v>7:21 AM</c:v>
                  </c:pt>
                  <c:pt idx="129">
                    <c:v>7:51 AM</c:v>
                  </c:pt>
                  <c:pt idx="130">
                    <c:v>8:21 AM</c:v>
                  </c:pt>
                  <c:pt idx="131">
                    <c:v>8:51 AM</c:v>
                  </c:pt>
                  <c:pt idx="132">
                    <c:v>9:21 AM</c:v>
                  </c:pt>
                  <c:pt idx="133">
                    <c:v>9:51 AM</c:v>
                  </c:pt>
                  <c:pt idx="134">
                    <c:v>10:21 AM</c:v>
                  </c:pt>
                  <c:pt idx="135">
                    <c:v>10:51 AM</c:v>
                  </c:pt>
                  <c:pt idx="136">
                    <c:v>11:21 AM</c:v>
                  </c:pt>
                  <c:pt idx="137">
                    <c:v>11:51 AM</c:v>
                  </c:pt>
                  <c:pt idx="138">
                    <c:v>12:21 PM</c:v>
                  </c:pt>
                  <c:pt idx="139">
                    <c:v>12:51 PM</c:v>
                  </c:pt>
                  <c:pt idx="140">
                    <c:v>1:21 PM</c:v>
                  </c:pt>
                  <c:pt idx="141">
                    <c:v>1:51 PM</c:v>
                  </c:pt>
                  <c:pt idx="142">
                    <c:v>2:21 PM</c:v>
                  </c:pt>
                  <c:pt idx="143">
                    <c:v>2:51 PM</c:v>
                  </c:pt>
                  <c:pt idx="144">
                    <c:v>3:21 PM</c:v>
                  </c:pt>
                  <c:pt idx="145">
                    <c:v>3:51 PM</c:v>
                  </c:pt>
                  <c:pt idx="146">
                    <c:v>4:21 PM</c:v>
                  </c:pt>
                  <c:pt idx="147">
                    <c:v>4:51 PM</c:v>
                  </c:pt>
                  <c:pt idx="148">
                    <c:v>5:21 PM</c:v>
                  </c:pt>
                  <c:pt idx="149">
                    <c:v>5:51 PM</c:v>
                  </c:pt>
                  <c:pt idx="150">
                    <c:v>6:21 PM</c:v>
                  </c:pt>
                  <c:pt idx="151">
                    <c:v>6:51 PM</c:v>
                  </c:pt>
                  <c:pt idx="152">
                    <c:v>7:21 PM</c:v>
                  </c:pt>
                  <c:pt idx="153">
                    <c:v>7:51 PM</c:v>
                  </c:pt>
                  <c:pt idx="154">
                    <c:v>8:21 PM</c:v>
                  </c:pt>
                  <c:pt idx="155">
                    <c:v>8:51 PM</c:v>
                  </c:pt>
                  <c:pt idx="156">
                    <c:v>9:21 PM</c:v>
                  </c:pt>
                  <c:pt idx="157">
                    <c:v>9:51 PM</c:v>
                  </c:pt>
                  <c:pt idx="158">
                    <c:v>10:21 PM</c:v>
                  </c:pt>
                  <c:pt idx="159">
                    <c:v>10:51 PM</c:v>
                  </c:pt>
                  <c:pt idx="160">
                    <c:v>11:21 PM</c:v>
                  </c:pt>
                  <c:pt idx="161">
                    <c:v>11:51 PM</c:v>
                  </c:pt>
                  <c:pt idx="162">
                    <c:v>12:21 AM</c:v>
                  </c:pt>
                  <c:pt idx="163">
                    <c:v>12:51 AM</c:v>
                  </c:pt>
                  <c:pt idx="164">
                    <c:v>1:21 AM</c:v>
                  </c:pt>
                  <c:pt idx="165">
                    <c:v>1:51 AM</c:v>
                  </c:pt>
                  <c:pt idx="166">
                    <c:v>2:21 AM</c:v>
                  </c:pt>
                  <c:pt idx="167">
                    <c:v>2:51 AM</c:v>
                  </c:pt>
                  <c:pt idx="168">
                    <c:v>3:21 AM</c:v>
                  </c:pt>
                  <c:pt idx="169">
                    <c:v>3:51 AM</c:v>
                  </c:pt>
                  <c:pt idx="170">
                    <c:v>4:21 AM</c:v>
                  </c:pt>
                  <c:pt idx="171">
                    <c:v>4:51 AM</c:v>
                  </c:pt>
                  <c:pt idx="172">
                    <c:v>5:21 AM</c:v>
                  </c:pt>
                  <c:pt idx="173">
                    <c:v>5:51 AM</c:v>
                  </c:pt>
                  <c:pt idx="174">
                    <c:v>6:21 AM</c:v>
                  </c:pt>
                  <c:pt idx="175">
                    <c:v>6:51 AM</c:v>
                  </c:pt>
                  <c:pt idx="176">
                    <c:v>7:21 AM</c:v>
                  </c:pt>
                  <c:pt idx="177">
                    <c:v>7:51 AM</c:v>
                  </c:pt>
                  <c:pt idx="178">
                    <c:v>8:21 AM</c:v>
                  </c:pt>
                  <c:pt idx="179">
                    <c:v>8:51 AM</c:v>
                  </c:pt>
                  <c:pt idx="180">
                    <c:v>9:21 AM</c:v>
                  </c:pt>
                  <c:pt idx="181">
                    <c:v>9:51 AM</c:v>
                  </c:pt>
                  <c:pt idx="182">
                    <c:v>10:21 AM</c:v>
                  </c:pt>
                  <c:pt idx="183">
                    <c:v>10:51 AM</c:v>
                  </c:pt>
                  <c:pt idx="184">
                    <c:v>11:21 AM</c:v>
                  </c:pt>
                  <c:pt idx="185">
                    <c:v>11:51 AM</c:v>
                  </c:pt>
                  <c:pt idx="186">
                    <c:v>12:21 PM</c:v>
                  </c:pt>
                  <c:pt idx="187">
                    <c:v>12:51 PM</c:v>
                  </c:pt>
                  <c:pt idx="188">
                    <c:v>1:21 PM</c:v>
                  </c:pt>
                  <c:pt idx="189">
                    <c:v>1:51 PM</c:v>
                  </c:pt>
                  <c:pt idx="190">
                    <c:v>2:21 PM</c:v>
                  </c:pt>
                  <c:pt idx="191">
                    <c:v>2:51 PM</c:v>
                  </c:pt>
                  <c:pt idx="192">
                    <c:v>3:21 PM</c:v>
                  </c:pt>
                  <c:pt idx="193">
                    <c:v>3:51 PM</c:v>
                  </c:pt>
                  <c:pt idx="194">
                    <c:v>4:21 PM</c:v>
                  </c:pt>
                  <c:pt idx="195">
                    <c:v>4:51 PM</c:v>
                  </c:pt>
                  <c:pt idx="196">
                    <c:v>5:21 PM</c:v>
                  </c:pt>
                  <c:pt idx="197">
                    <c:v>5:51 PM</c:v>
                  </c:pt>
                  <c:pt idx="198">
                    <c:v>6:21 PM</c:v>
                  </c:pt>
                  <c:pt idx="199">
                    <c:v>6:51 PM</c:v>
                  </c:pt>
                  <c:pt idx="200">
                    <c:v>7:21 PM</c:v>
                  </c:pt>
                  <c:pt idx="201">
                    <c:v>7:51 PM</c:v>
                  </c:pt>
                  <c:pt idx="202">
                    <c:v>8:21 PM</c:v>
                  </c:pt>
                  <c:pt idx="203">
                    <c:v>8:51 PM</c:v>
                  </c:pt>
                  <c:pt idx="204">
                    <c:v>9:21 PM</c:v>
                  </c:pt>
                  <c:pt idx="205">
                    <c:v>9:51 PM</c:v>
                  </c:pt>
                  <c:pt idx="206">
                    <c:v>10:21 PM</c:v>
                  </c:pt>
                  <c:pt idx="207">
                    <c:v>10:51 PM</c:v>
                  </c:pt>
                  <c:pt idx="208">
                    <c:v>11:21 PM</c:v>
                  </c:pt>
                  <c:pt idx="209">
                    <c:v>11:51 PM</c:v>
                  </c:pt>
                  <c:pt idx="210">
                    <c:v>12:21 AM</c:v>
                  </c:pt>
                  <c:pt idx="211">
                    <c:v>12:51 AM</c:v>
                  </c:pt>
                  <c:pt idx="212">
                    <c:v>1:21 AM</c:v>
                  </c:pt>
                  <c:pt idx="213">
                    <c:v>1:51 AM</c:v>
                  </c:pt>
                  <c:pt idx="214">
                    <c:v>2:21 AM</c:v>
                  </c:pt>
                  <c:pt idx="215">
                    <c:v>2:51 AM</c:v>
                  </c:pt>
                  <c:pt idx="216">
                    <c:v>3:21 AM</c:v>
                  </c:pt>
                  <c:pt idx="217">
                    <c:v>3:51 AM</c:v>
                  </c:pt>
                  <c:pt idx="218">
                    <c:v>4:21 AM</c:v>
                  </c:pt>
                  <c:pt idx="219">
                    <c:v>4:51 AM</c:v>
                  </c:pt>
                  <c:pt idx="220">
                    <c:v>5:21 AM</c:v>
                  </c:pt>
                  <c:pt idx="221">
                    <c:v>5:51 AM</c:v>
                  </c:pt>
                  <c:pt idx="222">
                    <c:v>6:21 AM</c:v>
                  </c:pt>
                  <c:pt idx="223">
                    <c:v>6:51 AM</c:v>
                  </c:pt>
                  <c:pt idx="224">
                    <c:v>7:21 AM</c:v>
                  </c:pt>
                  <c:pt idx="225">
                    <c:v>7:51 AM</c:v>
                  </c:pt>
                  <c:pt idx="226">
                    <c:v>8:21 AM</c:v>
                  </c:pt>
                  <c:pt idx="227">
                    <c:v>8:51 AM</c:v>
                  </c:pt>
                  <c:pt idx="228">
                    <c:v>9:21 AM</c:v>
                  </c:pt>
                  <c:pt idx="229">
                    <c:v>9:51 AM</c:v>
                  </c:pt>
                  <c:pt idx="230">
                    <c:v>10:21 AM</c:v>
                  </c:pt>
                  <c:pt idx="231">
                    <c:v>10:51 AM</c:v>
                  </c:pt>
                  <c:pt idx="232">
                    <c:v>11:21 AM</c:v>
                  </c:pt>
                  <c:pt idx="233">
                    <c:v>11:51 AM</c:v>
                  </c:pt>
                  <c:pt idx="234">
                    <c:v>12:21 PM</c:v>
                  </c:pt>
                  <c:pt idx="235">
                    <c:v>12:51 PM</c:v>
                  </c:pt>
                  <c:pt idx="236">
                    <c:v>1:21 PM</c:v>
                  </c:pt>
                  <c:pt idx="237">
                    <c:v>1:51 PM</c:v>
                  </c:pt>
                  <c:pt idx="238">
                    <c:v>2:21 PM</c:v>
                  </c:pt>
                  <c:pt idx="239">
                    <c:v>2:51 PM</c:v>
                  </c:pt>
                  <c:pt idx="240">
                    <c:v>3:21 PM</c:v>
                  </c:pt>
                  <c:pt idx="241">
                    <c:v>3:51 PM</c:v>
                  </c:pt>
                  <c:pt idx="242">
                    <c:v>4:21 PM</c:v>
                  </c:pt>
                  <c:pt idx="243">
                    <c:v>4:51 PM</c:v>
                  </c:pt>
                  <c:pt idx="244">
                    <c:v>5:21 PM</c:v>
                  </c:pt>
                  <c:pt idx="245">
                    <c:v>5:51 PM</c:v>
                  </c:pt>
                  <c:pt idx="246">
                    <c:v>6:21 PM</c:v>
                  </c:pt>
                  <c:pt idx="247">
                    <c:v>6:51 PM</c:v>
                  </c:pt>
                  <c:pt idx="248">
                    <c:v>7:21 PM</c:v>
                  </c:pt>
                  <c:pt idx="249">
                    <c:v>7:51 PM</c:v>
                  </c:pt>
                  <c:pt idx="250">
                    <c:v>8:21 PM</c:v>
                  </c:pt>
                  <c:pt idx="251">
                    <c:v>8:51 PM</c:v>
                  </c:pt>
                  <c:pt idx="252">
                    <c:v>9:21 PM</c:v>
                  </c:pt>
                  <c:pt idx="253">
                    <c:v>9:51 PM</c:v>
                  </c:pt>
                  <c:pt idx="254">
                    <c:v>10:21 PM</c:v>
                  </c:pt>
                  <c:pt idx="255">
                    <c:v>10:51 PM</c:v>
                  </c:pt>
                  <c:pt idx="256">
                    <c:v>11:21 PM</c:v>
                  </c:pt>
                  <c:pt idx="257">
                    <c:v>11:51 PM</c:v>
                  </c:pt>
                  <c:pt idx="258">
                    <c:v>12:21 AM</c:v>
                  </c:pt>
                  <c:pt idx="259">
                    <c:v>12:51 AM</c:v>
                  </c:pt>
                  <c:pt idx="260">
                    <c:v>1:21 AM</c:v>
                  </c:pt>
                  <c:pt idx="261">
                    <c:v>1:51 AM</c:v>
                  </c:pt>
                  <c:pt idx="262">
                    <c:v>2:21 AM</c:v>
                  </c:pt>
                  <c:pt idx="263">
                    <c:v>2:51 AM</c:v>
                  </c:pt>
                  <c:pt idx="264">
                    <c:v>3:21 AM</c:v>
                  </c:pt>
                  <c:pt idx="265">
                    <c:v>3:51 AM</c:v>
                  </c:pt>
                  <c:pt idx="266">
                    <c:v>4:21 AM</c:v>
                  </c:pt>
                  <c:pt idx="267">
                    <c:v>4:51 AM</c:v>
                  </c:pt>
                  <c:pt idx="268">
                    <c:v>5:21 AM</c:v>
                  </c:pt>
                  <c:pt idx="269">
                    <c:v>5:51 AM</c:v>
                  </c:pt>
                  <c:pt idx="270">
                    <c:v>6:21 AM</c:v>
                  </c:pt>
                  <c:pt idx="271">
                    <c:v>6:51 AM</c:v>
                  </c:pt>
                  <c:pt idx="272">
                    <c:v>7:21 AM</c:v>
                  </c:pt>
                  <c:pt idx="273">
                    <c:v>7:51 AM</c:v>
                  </c:pt>
                  <c:pt idx="274">
                    <c:v>8:21 AM</c:v>
                  </c:pt>
                  <c:pt idx="275">
                    <c:v>8:51 AM</c:v>
                  </c:pt>
                  <c:pt idx="276">
                    <c:v>9:21 AM</c:v>
                  </c:pt>
                  <c:pt idx="277">
                    <c:v>9:51 AM</c:v>
                  </c:pt>
                  <c:pt idx="278">
                    <c:v>10:21 AM</c:v>
                  </c:pt>
                  <c:pt idx="279">
                    <c:v>10:51 AM</c:v>
                  </c:pt>
                  <c:pt idx="280">
                    <c:v>11:21 AM</c:v>
                  </c:pt>
                  <c:pt idx="281">
                    <c:v>11:51 AM</c:v>
                  </c:pt>
                  <c:pt idx="282">
                    <c:v>12:21 PM</c:v>
                  </c:pt>
                  <c:pt idx="283">
                    <c:v>12:51 PM</c:v>
                  </c:pt>
                  <c:pt idx="284">
                    <c:v>1:21 PM</c:v>
                  </c:pt>
                  <c:pt idx="285">
                    <c:v>1:51 PM</c:v>
                  </c:pt>
                  <c:pt idx="286">
                    <c:v>2:21 PM</c:v>
                  </c:pt>
                  <c:pt idx="287">
                    <c:v>2:51 PM</c:v>
                  </c:pt>
                  <c:pt idx="288">
                    <c:v>3:21 PM</c:v>
                  </c:pt>
                  <c:pt idx="289">
                    <c:v>3:51 PM</c:v>
                  </c:pt>
                  <c:pt idx="290">
                    <c:v>4:21 PM</c:v>
                  </c:pt>
                  <c:pt idx="291">
                    <c:v>4:51 PM</c:v>
                  </c:pt>
                  <c:pt idx="292">
                    <c:v>5:21 PM</c:v>
                  </c:pt>
                  <c:pt idx="293">
                    <c:v>5:51 PM</c:v>
                  </c:pt>
                  <c:pt idx="294">
                    <c:v>6:21 PM</c:v>
                  </c:pt>
                  <c:pt idx="295">
                    <c:v>6:51 PM</c:v>
                  </c:pt>
                  <c:pt idx="296">
                    <c:v>7:21 PM</c:v>
                  </c:pt>
                  <c:pt idx="297">
                    <c:v>7:51 PM</c:v>
                  </c:pt>
                  <c:pt idx="298">
                    <c:v>8:21 PM</c:v>
                  </c:pt>
                  <c:pt idx="299">
                    <c:v>8:51 PM</c:v>
                  </c:pt>
                  <c:pt idx="300">
                    <c:v>9:21 PM</c:v>
                  </c:pt>
                  <c:pt idx="301">
                    <c:v>9:51 PM</c:v>
                  </c:pt>
                  <c:pt idx="302">
                    <c:v>10:21 PM</c:v>
                  </c:pt>
                  <c:pt idx="303">
                    <c:v>10:51 PM</c:v>
                  </c:pt>
                  <c:pt idx="304">
                    <c:v>11:21 PM</c:v>
                  </c:pt>
                  <c:pt idx="305">
                    <c:v>11:51 PM</c:v>
                  </c:pt>
                  <c:pt idx="306">
                    <c:v>12:21 AM</c:v>
                  </c:pt>
                  <c:pt idx="307">
                    <c:v>12:51 AM</c:v>
                  </c:pt>
                  <c:pt idx="308">
                    <c:v>1:21 AM</c:v>
                  </c:pt>
                  <c:pt idx="309">
                    <c:v>1:51 AM</c:v>
                  </c:pt>
                  <c:pt idx="310">
                    <c:v>2:21 AM</c:v>
                  </c:pt>
                  <c:pt idx="311">
                    <c:v>2:51 AM</c:v>
                  </c:pt>
                  <c:pt idx="312">
                    <c:v>3:21 AM</c:v>
                  </c:pt>
                  <c:pt idx="313">
                    <c:v>3:51 AM</c:v>
                  </c:pt>
                  <c:pt idx="314">
                    <c:v>4:21 AM</c:v>
                  </c:pt>
                  <c:pt idx="315">
                    <c:v>4:51 AM</c:v>
                  </c:pt>
                  <c:pt idx="316">
                    <c:v>5:21 AM</c:v>
                  </c:pt>
                  <c:pt idx="317">
                    <c:v>5:51 AM</c:v>
                  </c:pt>
                  <c:pt idx="318">
                    <c:v>6:21 AM</c:v>
                  </c:pt>
                  <c:pt idx="319">
                    <c:v>6:51 AM</c:v>
                  </c:pt>
                  <c:pt idx="320">
                    <c:v>7:21 AM</c:v>
                  </c:pt>
                  <c:pt idx="321">
                    <c:v>7:51 AM</c:v>
                  </c:pt>
                  <c:pt idx="322">
                    <c:v>8:21 AM</c:v>
                  </c:pt>
                  <c:pt idx="323">
                    <c:v>8:51 AM</c:v>
                  </c:pt>
                  <c:pt idx="324">
                    <c:v>9:21 AM</c:v>
                  </c:pt>
                  <c:pt idx="325">
                    <c:v>9:51 AM</c:v>
                  </c:pt>
                  <c:pt idx="326">
                    <c:v>10:21 AM</c:v>
                  </c:pt>
                  <c:pt idx="327">
                    <c:v>10:51 AM</c:v>
                  </c:pt>
                  <c:pt idx="328">
                    <c:v>11:21 AM</c:v>
                  </c:pt>
                  <c:pt idx="329">
                    <c:v>11:51 AM</c:v>
                  </c:pt>
                  <c:pt idx="330">
                    <c:v>12:21 PM</c:v>
                  </c:pt>
                  <c:pt idx="331">
                    <c:v>12:51 PM</c:v>
                  </c:pt>
                  <c:pt idx="332">
                    <c:v>1:21 PM</c:v>
                  </c:pt>
                  <c:pt idx="333">
                    <c:v>1:51 PM</c:v>
                  </c:pt>
                </c:lvl>
                <c:lvl>
                  <c:pt idx="18">
                    <c:v>27/01/15</c:v>
                  </c:pt>
                  <c:pt idx="66">
                    <c:v>28/01/15</c:v>
                  </c:pt>
                  <c:pt idx="114">
                    <c:v>29/01/15</c:v>
                  </c:pt>
                  <c:pt idx="162">
                    <c:v>30/01/15</c:v>
                  </c:pt>
                  <c:pt idx="210">
                    <c:v>31/01/15</c:v>
                  </c:pt>
                  <c:pt idx="258">
                    <c:v>01/02/15</c:v>
                  </c:pt>
                  <c:pt idx="306">
                    <c:v>02/02/15</c:v>
                  </c:pt>
                </c:lvl>
              </c:multiLvlStrCache>
            </c:multiLvlStrRef>
          </c:cat>
          <c:val>
            <c:numRef>
              <c:f>CHWT!$J$4:$J$337</c:f>
              <c:numCache>
                <c:formatCode>0.00</c:formatCode>
                <c:ptCount val="334"/>
                <c:pt idx="0">
                  <c:v>527.1385360579643</c:v>
                </c:pt>
                <c:pt idx="1">
                  <c:v>538.05902026664626</c:v>
                </c:pt>
                <c:pt idx="2">
                  <c:v>507.86491261950528</c:v>
                </c:pt>
                <c:pt idx="3">
                  <c:v>482.27221620432493</c:v>
                </c:pt>
                <c:pt idx="4">
                  <c:v>463.78007211086026</c:v>
                </c:pt>
                <c:pt idx="5">
                  <c:v>448.37449704042575</c:v>
                </c:pt>
                <c:pt idx="6">
                  <c:v>400.48720521296462</c:v>
                </c:pt>
                <c:pt idx="7">
                  <c:v>355.82691630329981</c:v>
                </c:pt>
                <c:pt idx="8">
                  <c:v>316.63738370374955</c:v>
                </c:pt>
                <c:pt idx="9">
                  <c:v>341.8386639522534</c:v>
                </c:pt>
                <c:pt idx="10">
                  <c:v>330.88503308280423</c:v>
                </c:pt>
                <c:pt idx="11">
                  <c:v>345.97856123831025</c:v>
                </c:pt>
                <c:pt idx="12">
                  <c:v>329.59722104905802</c:v>
                </c:pt>
                <c:pt idx="13">
                  <c:v>344.26428635048956</c:v>
                </c:pt>
                <c:pt idx="14">
                  <c:v>325.13290075366871</c:v>
                </c:pt>
                <c:pt idx="15">
                  <c:v>348.34668274542156</c:v>
                </c:pt>
                <c:pt idx="16">
                  <c:v>358.24066233837766</c:v>
                </c:pt>
                <c:pt idx="17">
                  <c:v>340.02962666214648</c:v>
                </c:pt>
                <c:pt idx="18">
                  <c:v>346.64338022915632</c:v>
                </c:pt>
                <c:pt idx="19">
                  <c:v>355.27450644554824</c:v>
                </c:pt>
                <c:pt idx="20">
                  <c:v>340.42265266606967</c:v>
                </c:pt>
                <c:pt idx="21">
                  <c:v>343.97913280450325</c:v>
                </c:pt>
                <c:pt idx="22">
                  <c:v>343.32525451684751</c:v>
                </c:pt>
                <c:pt idx="23">
                  <c:v>336.65383917177024</c:v>
                </c:pt>
                <c:pt idx="24">
                  <c:v>338.78998097126384</c:v>
                </c:pt>
                <c:pt idx="25">
                  <c:v>325.68185390129736</c:v>
                </c:pt>
                <c:pt idx="26">
                  <c:v>328.85533548418516</c:v>
                </c:pt>
                <c:pt idx="27">
                  <c:v>335.93203607474419</c:v>
                </c:pt>
                <c:pt idx="28">
                  <c:v>356.51060487878021</c:v>
                </c:pt>
                <c:pt idx="29">
                  <c:v>360.41149211673348</c:v>
                </c:pt>
                <c:pt idx="30">
                  <c:v>434.48400792282166</c:v>
                </c:pt>
                <c:pt idx="31">
                  <c:v>442.94596002607744</c:v>
                </c:pt>
                <c:pt idx="32">
                  <c:v>453.15523704383804</c:v>
                </c:pt>
                <c:pt idx="33">
                  <c:v>496.54022820786679</c:v>
                </c:pt>
                <c:pt idx="34">
                  <c:v>476.52532112490206</c:v>
                </c:pt>
                <c:pt idx="35">
                  <c:v>503.8211079476028</c:v>
                </c:pt>
                <c:pt idx="36">
                  <c:v>507.92416699544629</c:v>
                </c:pt>
                <c:pt idx="37">
                  <c:v>511.81233590911245</c:v>
                </c:pt>
                <c:pt idx="38">
                  <c:v>527.92956126174397</c:v>
                </c:pt>
                <c:pt idx="39">
                  <c:v>547.28345531799084</c:v>
                </c:pt>
                <c:pt idx="40">
                  <c:v>546.31093739359869</c:v>
                </c:pt>
                <c:pt idx="41">
                  <c:v>546.10886981684644</c:v>
                </c:pt>
                <c:pt idx="42">
                  <c:v>547.82838421503538</c:v>
                </c:pt>
                <c:pt idx="43">
                  <c:v>539.70078018180482</c:v>
                </c:pt>
                <c:pt idx="44">
                  <c:v>554.23575304253689</c:v>
                </c:pt>
                <c:pt idx="45">
                  <c:v>553.47195303055059</c:v>
                </c:pt>
                <c:pt idx="46">
                  <c:v>549.3520938690524</c:v>
                </c:pt>
                <c:pt idx="47">
                  <c:v>557.04129198108922</c:v>
                </c:pt>
                <c:pt idx="48">
                  <c:v>559.05358760159663</c:v>
                </c:pt>
                <c:pt idx="49">
                  <c:v>573.02036733041973</c:v>
                </c:pt>
                <c:pt idx="50">
                  <c:v>570.35763710694278</c:v>
                </c:pt>
                <c:pt idx="51">
                  <c:v>566.40900985357291</c:v>
                </c:pt>
                <c:pt idx="52">
                  <c:v>560.17402523055432</c:v>
                </c:pt>
                <c:pt idx="53">
                  <c:v>482.41030048768715</c:v>
                </c:pt>
                <c:pt idx="54">
                  <c:v>440.44957630472442</c:v>
                </c:pt>
                <c:pt idx="55">
                  <c:v>354.92806216264728</c:v>
                </c:pt>
                <c:pt idx="56">
                  <c:v>384.32312961444467</c:v>
                </c:pt>
                <c:pt idx="57">
                  <c:v>366.39163441277168</c:v>
                </c:pt>
                <c:pt idx="58">
                  <c:v>349.76906458143367</c:v>
                </c:pt>
                <c:pt idx="59">
                  <c:v>370.76512139706898</c:v>
                </c:pt>
                <c:pt idx="60">
                  <c:v>359.57679478568264</c:v>
                </c:pt>
                <c:pt idx="61">
                  <c:v>362.08708496632158</c:v>
                </c:pt>
                <c:pt idx="62">
                  <c:v>369.92716528714345</c:v>
                </c:pt>
                <c:pt idx="63">
                  <c:v>356.35574134220064</c:v>
                </c:pt>
                <c:pt idx="64">
                  <c:v>362.92236385831143</c:v>
                </c:pt>
                <c:pt idx="65">
                  <c:v>362.63383919425729</c:v>
                </c:pt>
                <c:pt idx="66">
                  <c:v>364.05828499937735</c:v>
                </c:pt>
                <c:pt idx="67">
                  <c:v>358.46657369998599</c:v>
                </c:pt>
                <c:pt idx="68">
                  <c:v>355.4241750355892</c:v>
                </c:pt>
                <c:pt idx="69">
                  <c:v>351.55619774078917</c:v>
                </c:pt>
                <c:pt idx="70">
                  <c:v>361.48709697087764</c:v>
                </c:pt>
                <c:pt idx="71">
                  <c:v>356.30907739117492</c:v>
                </c:pt>
                <c:pt idx="72">
                  <c:v>350.11829185412847</c:v>
                </c:pt>
                <c:pt idx="73">
                  <c:v>358.36842146990415</c:v>
                </c:pt>
                <c:pt idx="74">
                  <c:v>353.01172430469705</c:v>
                </c:pt>
                <c:pt idx="75">
                  <c:v>354.42030304614343</c:v>
                </c:pt>
                <c:pt idx="76">
                  <c:v>375.5379699328887</c:v>
                </c:pt>
                <c:pt idx="77">
                  <c:v>382.78450866790314</c:v>
                </c:pt>
                <c:pt idx="78">
                  <c:v>458.06432039522656</c:v>
                </c:pt>
                <c:pt idx="79">
                  <c:v>468.79718606902719</c:v>
                </c:pt>
                <c:pt idx="80">
                  <c:v>506.74896006276032</c:v>
                </c:pt>
                <c:pt idx="81">
                  <c:v>522.39492356918004</c:v>
                </c:pt>
                <c:pt idx="82">
                  <c:v>512.88270171639988</c:v>
                </c:pt>
                <c:pt idx="83">
                  <c:v>524.79329516337054</c:v>
                </c:pt>
                <c:pt idx="84">
                  <c:v>524.73899697838658</c:v>
                </c:pt>
                <c:pt idx="85">
                  <c:v>529.8209402065205</c:v>
                </c:pt>
                <c:pt idx="86">
                  <c:v>538.206555694744</c:v>
                </c:pt>
                <c:pt idx="87">
                  <c:v>548.54445573123849</c:v>
                </c:pt>
                <c:pt idx="88">
                  <c:v>549.794475935234</c:v>
                </c:pt>
                <c:pt idx="89">
                  <c:v>548.26435637342661</c:v>
                </c:pt>
                <c:pt idx="90">
                  <c:v>545.18558320065176</c:v>
                </c:pt>
                <c:pt idx="91">
                  <c:v>544.31864811141043</c:v>
                </c:pt>
                <c:pt idx="92">
                  <c:v>542.05541834414578</c:v>
                </c:pt>
                <c:pt idx="93">
                  <c:v>540.44161424513936</c:v>
                </c:pt>
                <c:pt idx="94">
                  <c:v>534.61637502194264</c:v>
                </c:pt>
                <c:pt idx="95">
                  <c:v>536.32493338490667</c:v>
                </c:pt>
                <c:pt idx="96">
                  <c:v>543.06087646766287</c:v>
                </c:pt>
                <c:pt idx="97">
                  <c:v>536.01637365520594</c:v>
                </c:pt>
                <c:pt idx="98">
                  <c:v>537.4140734427873</c:v>
                </c:pt>
                <c:pt idx="99">
                  <c:v>541.42441420222758</c:v>
                </c:pt>
                <c:pt idx="100">
                  <c:v>543.71171833531787</c:v>
                </c:pt>
                <c:pt idx="101">
                  <c:v>509.63740585875439</c:v>
                </c:pt>
                <c:pt idx="102">
                  <c:v>454.09709746589988</c:v>
                </c:pt>
                <c:pt idx="103">
                  <c:v>304.98833906773723</c:v>
                </c:pt>
                <c:pt idx="104">
                  <c:v>346.57718191583234</c:v>
                </c:pt>
                <c:pt idx="105">
                  <c:v>335.80803477322269</c:v>
                </c:pt>
                <c:pt idx="106">
                  <c:v>343.40921673885379</c:v>
                </c:pt>
                <c:pt idx="107">
                  <c:v>356.41517989692102</c:v>
                </c:pt>
                <c:pt idx="108">
                  <c:v>348.82435737942779</c:v>
                </c:pt>
                <c:pt idx="109">
                  <c:v>350.88884490103845</c:v>
                </c:pt>
                <c:pt idx="110">
                  <c:v>351.27197594343323</c:v>
                </c:pt>
                <c:pt idx="111">
                  <c:v>352.94813977458557</c:v>
                </c:pt>
                <c:pt idx="112">
                  <c:v>352.36086100990735</c:v>
                </c:pt>
                <c:pt idx="113">
                  <c:v>359.73798339258292</c:v>
                </c:pt>
                <c:pt idx="114">
                  <c:v>352.23629024967619</c:v>
                </c:pt>
                <c:pt idx="115">
                  <c:v>348.89210356264226</c:v>
                </c:pt>
                <c:pt idx="116">
                  <c:v>346.18312661730602</c:v>
                </c:pt>
                <c:pt idx="117">
                  <c:v>337.18622610957067</c:v>
                </c:pt>
                <c:pt idx="118">
                  <c:v>337.49328319151829</c:v>
                </c:pt>
                <c:pt idx="119">
                  <c:v>340.70939667445549</c:v>
                </c:pt>
                <c:pt idx="120">
                  <c:v>337.70831457813472</c:v>
                </c:pt>
                <c:pt idx="121">
                  <c:v>338.00157623853215</c:v>
                </c:pt>
                <c:pt idx="122">
                  <c:v>334.7138678932115</c:v>
                </c:pt>
                <c:pt idx="123">
                  <c:v>334.07816358415511</c:v>
                </c:pt>
                <c:pt idx="124">
                  <c:v>350.42648326535044</c:v>
                </c:pt>
                <c:pt idx="125">
                  <c:v>368.34680342131281</c:v>
                </c:pt>
                <c:pt idx="126">
                  <c:v>436.51234403160282</c:v>
                </c:pt>
                <c:pt idx="127">
                  <c:v>435.33612082989941</c:v>
                </c:pt>
                <c:pt idx="128">
                  <c:v>464.26974778050356</c:v>
                </c:pt>
                <c:pt idx="129">
                  <c:v>511.49592620339899</c:v>
                </c:pt>
                <c:pt idx="130">
                  <c:v>492.27985707799274</c:v>
                </c:pt>
                <c:pt idx="131">
                  <c:v>509.67249830019972</c:v>
                </c:pt>
                <c:pt idx="132">
                  <c:v>523.53663008212743</c:v>
                </c:pt>
                <c:pt idx="133">
                  <c:v>533.09556645644932</c:v>
                </c:pt>
                <c:pt idx="134">
                  <c:v>539.21805428329549</c:v>
                </c:pt>
                <c:pt idx="135">
                  <c:v>537.41459323604818</c:v>
                </c:pt>
                <c:pt idx="136">
                  <c:v>539.21460135883092</c:v>
                </c:pt>
                <c:pt idx="137">
                  <c:v>537.20522541732373</c:v>
                </c:pt>
                <c:pt idx="138">
                  <c:v>538.06203821224528</c:v>
                </c:pt>
                <c:pt idx="139">
                  <c:v>532.53958470645182</c:v>
                </c:pt>
                <c:pt idx="140">
                  <c:v>541.90458834835272</c:v>
                </c:pt>
                <c:pt idx="141">
                  <c:v>535.19847418845302</c:v>
                </c:pt>
                <c:pt idx="142">
                  <c:v>538.2113030848808</c:v>
                </c:pt>
                <c:pt idx="143">
                  <c:v>543.69524812256452</c:v>
                </c:pt>
                <c:pt idx="144">
                  <c:v>550.80837382670472</c:v>
                </c:pt>
                <c:pt idx="145">
                  <c:v>555.82419464263319</c:v>
                </c:pt>
                <c:pt idx="146">
                  <c:v>552.39485756097451</c:v>
                </c:pt>
                <c:pt idx="147">
                  <c:v>554.39132348379121</c:v>
                </c:pt>
                <c:pt idx="148">
                  <c:v>549.92673480501128</c:v>
                </c:pt>
                <c:pt idx="149">
                  <c:v>508.67452301969917</c:v>
                </c:pt>
                <c:pt idx="150">
                  <c:v>439.77841602747918</c:v>
                </c:pt>
                <c:pt idx="151">
                  <c:v>332.2657954411232</c:v>
                </c:pt>
                <c:pt idx="152">
                  <c:v>362.8082481089487</c:v>
                </c:pt>
                <c:pt idx="153">
                  <c:v>348.71610572657744</c:v>
                </c:pt>
                <c:pt idx="154">
                  <c:v>358.58861430014213</c:v>
                </c:pt>
                <c:pt idx="155">
                  <c:v>358.41264831184645</c:v>
                </c:pt>
                <c:pt idx="156">
                  <c:v>358.61951549426209</c:v>
                </c:pt>
                <c:pt idx="157">
                  <c:v>353.3910992244775</c:v>
                </c:pt>
                <c:pt idx="158">
                  <c:v>358.88924908297344</c:v>
                </c:pt>
                <c:pt idx="159">
                  <c:v>356.06077982695592</c:v>
                </c:pt>
                <c:pt idx="160">
                  <c:v>359.57714222791122</c:v>
                </c:pt>
                <c:pt idx="161">
                  <c:v>350.78261921634652</c:v>
                </c:pt>
                <c:pt idx="162">
                  <c:v>354.4962778037816</c:v>
                </c:pt>
                <c:pt idx="163">
                  <c:v>348.9217668534161</c:v>
                </c:pt>
                <c:pt idx="164">
                  <c:v>349.77044162634354</c:v>
                </c:pt>
                <c:pt idx="165">
                  <c:v>354.99742889025919</c:v>
                </c:pt>
                <c:pt idx="166">
                  <c:v>347.47952848811815</c:v>
                </c:pt>
                <c:pt idx="167">
                  <c:v>351.71845648210603</c:v>
                </c:pt>
                <c:pt idx="168">
                  <c:v>347.83863838232423</c:v>
                </c:pt>
                <c:pt idx="169">
                  <c:v>349.24771811385745</c:v>
                </c:pt>
                <c:pt idx="170">
                  <c:v>351.55350690950513</c:v>
                </c:pt>
                <c:pt idx="171">
                  <c:v>338.63433147158929</c:v>
                </c:pt>
                <c:pt idx="172">
                  <c:v>370.21956357417054</c:v>
                </c:pt>
                <c:pt idx="173">
                  <c:v>383.91826491057998</c:v>
                </c:pt>
                <c:pt idx="174">
                  <c:v>440.5611064111651</c:v>
                </c:pt>
                <c:pt idx="175">
                  <c:v>457.76822375366118</c:v>
                </c:pt>
                <c:pt idx="176">
                  <c:v>480.28111967563035</c:v>
                </c:pt>
                <c:pt idx="177">
                  <c:v>520.42727902622448</c:v>
                </c:pt>
                <c:pt idx="178">
                  <c:v>498.74274169553041</c:v>
                </c:pt>
                <c:pt idx="179">
                  <c:v>518.48721355301313</c:v>
                </c:pt>
                <c:pt idx="180">
                  <c:v>509.87002106661845</c:v>
                </c:pt>
                <c:pt idx="181">
                  <c:v>518.92470404378412</c:v>
                </c:pt>
                <c:pt idx="182">
                  <c:v>524.84702555917647</c:v>
                </c:pt>
                <c:pt idx="183">
                  <c:v>531.98169915528274</c:v>
                </c:pt>
                <c:pt idx="184">
                  <c:v>531.66380361425752</c:v>
                </c:pt>
                <c:pt idx="185">
                  <c:v>534.76453564489577</c:v>
                </c:pt>
                <c:pt idx="186">
                  <c:v>531.96648369793866</c:v>
                </c:pt>
                <c:pt idx="187">
                  <c:v>550.33565414727252</c:v>
                </c:pt>
                <c:pt idx="188">
                  <c:v>544.17105516962022</c:v>
                </c:pt>
                <c:pt idx="189">
                  <c:v>549.14944649253448</c:v>
                </c:pt>
                <c:pt idx="190">
                  <c:v>552.48418901682908</c:v>
                </c:pt>
                <c:pt idx="191">
                  <c:v>545.57365886835635</c:v>
                </c:pt>
                <c:pt idx="192">
                  <c:v>542.49653208628467</c:v>
                </c:pt>
                <c:pt idx="193">
                  <c:v>545.78335582228704</c:v>
                </c:pt>
                <c:pt idx="194">
                  <c:v>547.21034342739165</c:v>
                </c:pt>
                <c:pt idx="195">
                  <c:v>536.51906499129507</c:v>
                </c:pt>
                <c:pt idx="196">
                  <c:v>536.14841942940734</c:v>
                </c:pt>
                <c:pt idx="197">
                  <c:v>497.67302124404574</c:v>
                </c:pt>
                <c:pt idx="198">
                  <c:v>431.82629797256322</c:v>
                </c:pt>
                <c:pt idx="199">
                  <c:v>362.94479276899483</c:v>
                </c:pt>
                <c:pt idx="200">
                  <c:v>259.60034211413614</c:v>
                </c:pt>
                <c:pt idx="201">
                  <c:v>276.71016336900493</c:v>
                </c:pt>
                <c:pt idx="202">
                  <c:v>273.71813332972812</c:v>
                </c:pt>
                <c:pt idx="203">
                  <c:v>289.78261152001636</c:v>
                </c:pt>
                <c:pt idx="204">
                  <c:v>265.79874212276258</c:v>
                </c:pt>
                <c:pt idx="205">
                  <c:v>272.58184442187439</c:v>
                </c:pt>
                <c:pt idx="206">
                  <c:v>258.80453740574819</c:v>
                </c:pt>
                <c:pt idx="207">
                  <c:v>259.17850917058843</c:v>
                </c:pt>
                <c:pt idx="208">
                  <c:v>262.3360851554084</c:v>
                </c:pt>
                <c:pt idx="209">
                  <c:v>254.67848221390625</c:v>
                </c:pt>
                <c:pt idx="210">
                  <c:v>254.83160388279461</c:v>
                </c:pt>
                <c:pt idx="211">
                  <c:v>272.0664849553653</c:v>
                </c:pt>
                <c:pt idx="212">
                  <c:v>250.1613525309493</c:v>
                </c:pt>
                <c:pt idx="213">
                  <c:v>260.32841605183262</c:v>
                </c:pt>
                <c:pt idx="214">
                  <c:v>252.47181213420964</c:v>
                </c:pt>
                <c:pt idx="215">
                  <c:v>245.97253311007401</c:v>
                </c:pt>
                <c:pt idx="216">
                  <c:v>253.40424864823336</c:v>
                </c:pt>
                <c:pt idx="217">
                  <c:v>237.81251074512474</c:v>
                </c:pt>
                <c:pt idx="218">
                  <c:v>257.60999013510792</c:v>
                </c:pt>
                <c:pt idx="219">
                  <c:v>239.35481943567441</c:v>
                </c:pt>
                <c:pt idx="220">
                  <c:v>253.28725671259193</c:v>
                </c:pt>
                <c:pt idx="221">
                  <c:v>245.40817726376844</c:v>
                </c:pt>
                <c:pt idx="222">
                  <c:v>246.4708750690973</c:v>
                </c:pt>
                <c:pt idx="223">
                  <c:v>247.39733514099959</c:v>
                </c:pt>
                <c:pt idx="224">
                  <c:v>236.10965895501857</c:v>
                </c:pt>
                <c:pt idx="225">
                  <c:v>252.42766319839424</c:v>
                </c:pt>
                <c:pt idx="226">
                  <c:v>259.68794449499569</c:v>
                </c:pt>
                <c:pt idx="227">
                  <c:v>259.7028920344892</c:v>
                </c:pt>
                <c:pt idx="228">
                  <c:v>283.5151026904681</c:v>
                </c:pt>
                <c:pt idx="229">
                  <c:v>272.39341598442559</c:v>
                </c:pt>
                <c:pt idx="230">
                  <c:v>260.0513638923735</c:v>
                </c:pt>
                <c:pt idx="231">
                  <c:v>267.17908324874327</c:v>
                </c:pt>
                <c:pt idx="232">
                  <c:v>261.47992981556365</c:v>
                </c:pt>
                <c:pt idx="233">
                  <c:v>266.20037370553496</c:v>
                </c:pt>
                <c:pt idx="234">
                  <c:v>263.57809513251573</c:v>
                </c:pt>
                <c:pt idx="235">
                  <c:v>264.71177372746234</c:v>
                </c:pt>
                <c:pt idx="236">
                  <c:v>242.91501890716481</c:v>
                </c:pt>
                <c:pt idx="237">
                  <c:v>114.37851148352441</c:v>
                </c:pt>
                <c:pt idx="238">
                  <c:v>153.669240918794</c:v>
                </c:pt>
                <c:pt idx="239">
                  <c:v>67.176496543872148</c:v>
                </c:pt>
                <c:pt idx="240">
                  <c:v>151.16752512642393</c:v>
                </c:pt>
                <c:pt idx="241">
                  <c:v>99.38995101033457</c:v>
                </c:pt>
                <c:pt idx="242">
                  <c:v>109.67666815530545</c:v>
                </c:pt>
                <c:pt idx="243">
                  <c:v>152.5751540526575</c:v>
                </c:pt>
                <c:pt idx="244">
                  <c:v>67.084332698402193</c:v>
                </c:pt>
                <c:pt idx="245">
                  <c:v>198.30918824249403</c:v>
                </c:pt>
                <c:pt idx="246">
                  <c:v>228.77655910801428</c:v>
                </c:pt>
                <c:pt idx="247">
                  <c:v>146.37740125874322</c:v>
                </c:pt>
                <c:pt idx="248">
                  <c:v>226.18462402664122</c:v>
                </c:pt>
                <c:pt idx="249">
                  <c:v>209.87626014435733</c:v>
                </c:pt>
                <c:pt idx="250">
                  <c:v>174.41498988071206</c:v>
                </c:pt>
                <c:pt idx="251">
                  <c:v>221.61543130916516</c:v>
                </c:pt>
                <c:pt idx="252">
                  <c:v>188.81992581441924</c:v>
                </c:pt>
                <c:pt idx="253">
                  <c:v>205.46728493346754</c:v>
                </c:pt>
                <c:pt idx="254">
                  <c:v>214.84141883342622</c:v>
                </c:pt>
                <c:pt idx="255">
                  <c:v>203.32658668388737</c:v>
                </c:pt>
                <c:pt idx="256">
                  <c:v>236.68440996115646</c:v>
                </c:pt>
                <c:pt idx="257">
                  <c:v>198.98738973353579</c:v>
                </c:pt>
                <c:pt idx="258">
                  <c:v>228.53999690762464</c:v>
                </c:pt>
                <c:pt idx="259">
                  <c:v>211.88444263727379</c:v>
                </c:pt>
                <c:pt idx="260">
                  <c:v>209.8429471468628</c:v>
                </c:pt>
                <c:pt idx="261">
                  <c:v>219.4517238809965</c:v>
                </c:pt>
                <c:pt idx="262">
                  <c:v>179.99102540298537</c:v>
                </c:pt>
                <c:pt idx="263">
                  <c:v>230.45209628143951</c:v>
                </c:pt>
                <c:pt idx="264">
                  <c:v>187.64926413972117</c:v>
                </c:pt>
                <c:pt idx="265">
                  <c:v>173.78242428782463</c:v>
                </c:pt>
                <c:pt idx="266">
                  <c:v>228.94471245931138</c:v>
                </c:pt>
                <c:pt idx="267">
                  <c:v>195.25546839798236</c:v>
                </c:pt>
                <c:pt idx="268">
                  <c:v>165.53671643065661</c:v>
                </c:pt>
                <c:pt idx="269">
                  <c:v>221.47848599255644</c:v>
                </c:pt>
                <c:pt idx="270">
                  <c:v>213.62211005785576</c:v>
                </c:pt>
                <c:pt idx="271">
                  <c:v>148.67534575240529</c:v>
                </c:pt>
                <c:pt idx="272">
                  <c:v>215.22206343739265</c:v>
                </c:pt>
                <c:pt idx="273">
                  <c:v>222.36185014314225</c:v>
                </c:pt>
                <c:pt idx="274">
                  <c:v>147.08381624029423</c:v>
                </c:pt>
                <c:pt idx="275">
                  <c:v>227.43753792956969</c:v>
                </c:pt>
                <c:pt idx="276">
                  <c:v>212.31162352871218</c:v>
                </c:pt>
                <c:pt idx="277">
                  <c:v>196.95185972415365</c:v>
                </c:pt>
                <c:pt idx="278">
                  <c:v>206.10274048893544</c:v>
                </c:pt>
                <c:pt idx="279">
                  <c:v>201.57119181650759</c:v>
                </c:pt>
                <c:pt idx="280">
                  <c:v>197.40941211360828</c:v>
                </c:pt>
                <c:pt idx="281">
                  <c:v>215.553486989578</c:v>
                </c:pt>
                <c:pt idx="282">
                  <c:v>185.22948423124097</c:v>
                </c:pt>
                <c:pt idx="283">
                  <c:v>213.00505082552465</c:v>
                </c:pt>
                <c:pt idx="284">
                  <c:v>188.92192966886014</c:v>
                </c:pt>
                <c:pt idx="285">
                  <c:v>190.31599121150214</c:v>
                </c:pt>
                <c:pt idx="286">
                  <c:v>215.07400064761268</c:v>
                </c:pt>
                <c:pt idx="287">
                  <c:v>191.24494548568694</c:v>
                </c:pt>
                <c:pt idx="288">
                  <c:v>198.99148953357985</c:v>
                </c:pt>
                <c:pt idx="289">
                  <c:v>183.35859537900842</c:v>
                </c:pt>
                <c:pt idx="290">
                  <c:v>197.15527571219343</c:v>
                </c:pt>
                <c:pt idx="291">
                  <c:v>195.00780139612652</c:v>
                </c:pt>
                <c:pt idx="292">
                  <c:v>189.61465318366476</c:v>
                </c:pt>
                <c:pt idx="293">
                  <c:v>189.41931592569071</c:v>
                </c:pt>
                <c:pt idx="294">
                  <c:v>199.56542608985743</c:v>
                </c:pt>
                <c:pt idx="295">
                  <c:v>190.82677122425275</c:v>
                </c:pt>
                <c:pt idx="296">
                  <c:v>195.09548294711698</c:v>
                </c:pt>
                <c:pt idx="297">
                  <c:v>186.85164741535067</c:v>
                </c:pt>
                <c:pt idx="298">
                  <c:v>186.94584981583685</c:v>
                </c:pt>
                <c:pt idx="299">
                  <c:v>199.93939970540191</c:v>
                </c:pt>
                <c:pt idx="300">
                  <c:v>184.54517195440494</c:v>
                </c:pt>
                <c:pt idx="301">
                  <c:v>192.22419940461316</c:v>
                </c:pt>
                <c:pt idx="302">
                  <c:v>197.17029023599585</c:v>
                </c:pt>
                <c:pt idx="303">
                  <c:v>190.63636493732758</c:v>
                </c:pt>
                <c:pt idx="304">
                  <c:v>215.99363025005923</c:v>
                </c:pt>
                <c:pt idx="305">
                  <c:v>197.89844727501546</c:v>
                </c:pt>
                <c:pt idx="306">
                  <c:v>199.05008859577333</c:v>
                </c:pt>
                <c:pt idx="307">
                  <c:v>204.25352700803015</c:v>
                </c:pt>
                <c:pt idx="308">
                  <c:v>199.66915956349064</c:v>
                </c:pt>
                <c:pt idx="309">
                  <c:v>198.95875129357688</c:v>
                </c:pt>
                <c:pt idx="310">
                  <c:v>193.75052245104348</c:v>
                </c:pt>
                <c:pt idx="311">
                  <c:v>177.75788607455516</c:v>
                </c:pt>
                <c:pt idx="312">
                  <c:v>186.42222065533829</c:v>
                </c:pt>
                <c:pt idx="313">
                  <c:v>206.94419053820238</c:v>
                </c:pt>
                <c:pt idx="314">
                  <c:v>151.08831430649849</c:v>
                </c:pt>
                <c:pt idx="315">
                  <c:v>217.99412937190189</c:v>
                </c:pt>
                <c:pt idx="316">
                  <c:v>257.74572654255905</c:v>
                </c:pt>
                <c:pt idx="317">
                  <c:v>224.83834056248344</c:v>
                </c:pt>
                <c:pt idx="318">
                  <c:v>298.82305923946257</c:v>
                </c:pt>
                <c:pt idx="319">
                  <c:v>268.29772064084921</c:v>
                </c:pt>
                <c:pt idx="320">
                  <c:v>289.83182408982691</c:v>
                </c:pt>
                <c:pt idx="321">
                  <c:v>301.90557226238963</c:v>
                </c:pt>
                <c:pt idx="322">
                  <c:v>286.72017909691823</c:v>
                </c:pt>
                <c:pt idx="323">
                  <c:v>304.96938853644411</c:v>
                </c:pt>
                <c:pt idx="324">
                  <c:v>302.73830176058635</c:v>
                </c:pt>
                <c:pt idx="325">
                  <c:v>312.72281945865598</c:v>
                </c:pt>
                <c:pt idx="326">
                  <c:v>313.32681061412939</c:v>
                </c:pt>
                <c:pt idx="327">
                  <c:v>306.11475785833704</c:v>
                </c:pt>
                <c:pt idx="328">
                  <c:v>312.90785259195462</c:v>
                </c:pt>
                <c:pt idx="329">
                  <c:v>308.75156352630665</c:v>
                </c:pt>
                <c:pt idx="330">
                  <c:v>314.81809594309721</c:v>
                </c:pt>
                <c:pt idx="331">
                  <c:v>308.51107165616406</c:v>
                </c:pt>
                <c:pt idx="332">
                  <c:v>314.17997438909697</c:v>
                </c:pt>
                <c:pt idx="333">
                  <c:v>311.16178835859591</c:v>
                </c:pt>
              </c:numCache>
            </c:numRef>
          </c:val>
          <c:smooth val="0"/>
          <c:extLst>
            <c:ext xmlns:c16="http://schemas.microsoft.com/office/drawing/2014/chart" uri="{C3380CC4-5D6E-409C-BE32-E72D297353CC}">
              <c16:uniqueId val="{00000000-06E4-4D09-9143-6B8A3532B33E}"/>
            </c:ext>
          </c:extLst>
        </c:ser>
        <c:dLbls>
          <c:showLegendKey val="0"/>
          <c:showVal val="0"/>
          <c:showCatName val="0"/>
          <c:showSerName val="0"/>
          <c:showPercent val="0"/>
          <c:showBubbleSize val="0"/>
        </c:dLbls>
        <c:smooth val="0"/>
        <c:axId val="1095054448"/>
        <c:axId val="1095047000"/>
      </c:lineChart>
      <c:catAx>
        <c:axId val="1095054448"/>
        <c:scaling>
          <c:orientation val="minMax"/>
        </c:scaling>
        <c:delete val="0"/>
        <c:axPos val="b"/>
        <c:numFmt formatCode="General" sourceLinked="0"/>
        <c:majorTickMark val="none"/>
        <c:minorTickMark val="none"/>
        <c:tickLblPos val="nextTo"/>
        <c:crossAx val="1095047000"/>
        <c:crosses val="autoZero"/>
        <c:auto val="1"/>
        <c:lblAlgn val="ctr"/>
        <c:lblOffset val="100"/>
        <c:noMultiLvlLbl val="0"/>
      </c:catAx>
      <c:valAx>
        <c:axId val="1095047000"/>
        <c:scaling>
          <c:orientation val="minMax"/>
        </c:scaling>
        <c:delete val="0"/>
        <c:axPos val="l"/>
        <c:majorGridlines/>
        <c:title>
          <c:tx>
            <c:rich>
              <a:bodyPr/>
              <a:lstStyle/>
              <a:p>
                <a:pPr>
                  <a:defRPr/>
                </a:pPr>
                <a:r>
                  <a:rPr lang="en-US"/>
                  <a:t>RT</a:t>
                </a:r>
              </a:p>
            </c:rich>
          </c:tx>
          <c:overlay val="0"/>
        </c:title>
        <c:numFmt formatCode="0" sourceLinked="0"/>
        <c:majorTickMark val="none"/>
        <c:minorTickMark val="none"/>
        <c:tickLblPos val="nextTo"/>
        <c:crossAx val="1095054448"/>
        <c:crosses val="autoZero"/>
        <c:crossBetween val="between"/>
      </c:valAx>
    </c:plotArea>
    <c:plotVisOnly val="1"/>
    <c:dispBlanksAs val="gap"/>
    <c:showDLblsOverMax val="0"/>
  </c:chart>
  <c:spPr>
    <a:ln>
      <a:noFill/>
    </a:ln>
  </c:spPr>
  <c:txPr>
    <a:bodyPr/>
    <a:lstStyle/>
    <a:p>
      <a:pPr>
        <a:defRPr sz="400"/>
      </a:pPr>
      <a:endParaRPr lang="LID4096"/>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Chilled Water Temperature and Delta T</a:t>
            </a:r>
          </a:p>
        </c:rich>
      </c:tx>
      <c:overlay val="0"/>
    </c:title>
    <c:autoTitleDeleted val="0"/>
    <c:plotArea>
      <c:layout>
        <c:manualLayout>
          <c:layoutTarget val="inner"/>
          <c:xMode val="edge"/>
          <c:yMode val="edge"/>
          <c:x val="6.2768019382192619E-2"/>
          <c:y val="0.11002971735971021"/>
          <c:w val="0.86025932192360255"/>
          <c:h val="0.62335823406689594"/>
        </c:manualLayout>
      </c:layout>
      <c:lineChart>
        <c:grouping val="standard"/>
        <c:varyColors val="0"/>
        <c:ser>
          <c:idx val="1"/>
          <c:order val="1"/>
          <c:tx>
            <c:v>Chilled water supply temp.</c:v>
          </c:tx>
          <c:marker>
            <c:symbol val="none"/>
          </c:marker>
          <c:cat>
            <c:multiLvlStrRef>
              <c:f>CHWT!$B$2:$C$337</c:f>
              <c:multiLvlStrCache>
                <c:ptCount val="336"/>
                <c:lvl>
                  <c:pt idx="0">
                    <c:v>2:21 PM</c:v>
                  </c:pt>
                  <c:pt idx="1">
                    <c:v>2:51 PM</c:v>
                  </c:pt>
                  <c:pt idx="2">
                    <c:v>3:21 PM</c:v>
                  </c:pt>
                  <c:pt idx="3">
                    <c:v>3:51 PM</c:v>
                  </c:pt>
                  <c:pt idx="4">
                    <c:v>4:21 PM</c:v>
                  </c:pt>
                  <c:pt idx="5">
                    <c:v>4:51 PM</c:v>
                  </c:pt>
                  <c:pt idx="6">
                    <c:v>5:21 PM</c:v>
                  </c:pt>
                  <c:pt idx="7">
                    <c:v>5:51 PM</c:v>
                  </c:pt>
                  <c:pt idx="8">
                    <c:v>6:21 PM</c:v>
                  </c:pt>
                  <c:pt idx="9">
                    <c:v>6:51 PM</c:v>
                  </c:pt>
                  <c:pt idx="10">
                    <c:v>7:21 PM</c:v>
                  </c:pt>
                  <c:pt idx="11">
                    <c:v>7:51 PM</c:v>
                  </c:pt>
                  <c:pt idx="12">
                    <c:v>8:21 PM</c:v>
                  </c:pt>
                  <c:pt idx="13">
                    <c:v>8:51 PM</c:v>
                  </c:pt>
                  <c:pt idx="14">
                    <c:v>9:21 PM</c:v>
                  </c:pt>
                  <c:pt idx="15">
                    <c:v>9:51 PM</c:v>
                  </c:pt>
                  <c:pt idx="16">
                    <c:v>10:21 PM</c:v>
                  </c:pt>
                  <c:pt idx="17">
                    <c:v>10:51 PM</c:v>
                  </c:pt>
                  <c:pt idx="18">
                    <c:v>11:21 PM</c:v>
                  </c:pt>
                  <c:pt idx="19">
                    <c:v>11:51 PM</c:v>
                  </c:pt>
                  <c:pt idx="20">
                    <c:v>12:21 AM</c:v>
                  </c:pt>
                  <c:pt idx="21">
                    <c:v>12:51 AM</c:v>
                  </c:pt>
                  <c:pt idx="22">
                    <c:v>1:21 AM</c:v>
                  </c:pt>
                  <c:pt idx="23">
                    <c:v>1:51 AM</c:v>
                  </c:pt>
                  <c:pt idx="24">
                    <c:v>2:21 AM</c:v>
                  </c:pt>
                  <c:pt idx="25">
                    <c:v>2:51 AM</c:v>
                  </c:pt>
                  <c:pt idx="26">
                    <c:v>3:21 AM</c:v>
                  </c:pt>
                  <c:pt idx="27">
                    <c:v>3:51 AM</c:v>
                  </c:pt>
                  <c:pt idx="28">
                    <c:v>4:21 AM</c:v>
                  </c:pt>
                  <c:pt idx="29">
                    <c:v>4:51 AM</c:v>
                  </c:pt>
                  <c:pt idx="30">
                    <c:v>5:21 AM</c:v>
                  </c:pt>
                  <c:pt idx="31">
                    <c:v>5:51 AM</c:v>
                  </c:pt>
                  <c:pt idx="32">
                    <c:v>6:21 AM</c:v>
                  </c:pt>
                  <c:pt idx="33">
                    <c:v>6:51 AM</c:v>
                  </c:pt>
                  <c:pt idx="34">
                    <c:v>7:21 AM</c:v>
                  </c:pt>
                  <c:pt idx="35">
                    <c:v>7:51 AM</c:v>
                  </c:pt>
                  <c:pt idx="36">
                    <c:v>8:21 AM</c:v>
                  </c:pt>
                  <c:pt idx="37">
                    <c:v>8:51 AM</c:v>
                  </c:pt>
                  <c:pt idx="38">
                    <c:v>9:21 AM</c:v>
                  </c:pt>
                  <c:pt idx="39">
                    <c:v>9:51 AM</c:v>
                  </c:pt>
                  <c:pt idx="40">
                    <c:v>10:21 AM</c:v>
                  </c:pt>
                  <c:pt idx="41">
                    <c:v>10:51 AM</c:v>
                  </c:pt>
                  <c:pt idx="42">
                    <c:v>11:21 AM</c:v>
                  </c:pt>
                  <c:pt idx="43">
                    <c:v>11:51 AM</c:v>
                  </c:pt>
                  <c:pt idx="44">
                    <c:v>12:21 PM</c:v>
                  </c:pt>
                  <c:pt idx="45">
                    <c:v>12:51 PM</c:v>
                  </c:pt>
                  <c:pt idx="46">
                    <c:v>1:21 PM</c:v>
                  </c:pt>
                  <c:pt idx="47">
                    <c:v>1:51 PM</c:v>
                  </c:pt>
                  <c:pt idx="48">
                    <c:v>2:21 PM</c:v>
                  </c:pt>
                  <c:pt idx="49">
                    <c:v>2:51 PM</c:v>
                  </c:pt>
                  <c:pt idx="50">
                    <c:v>3:21 PM</c:v>
                  </c:pt>
                  <c:pt idx="51">
                    <c:v>3:51 PM</c:v>
                  </c:pt>
                  <c:pt idx="52">
                    <c:v>4:21 PM</c:v>
                  </c:pt>
                  <c:pt idx="53">
                    <c:v>4:51 PM</c:v>
                  </c:pt>
                  <c:pt idx="54">
                    <c:v>5:21 PM</c:v>
                  </c:pt>
                  <c:pt idx="55">
                    <c:v>5:51 PM</c:v>
                  </c:pt>
                  <c:pt idx="56">
                    <c:v>6:21 PM</c:v>
                  </c:pt>
                  <c:pt idx="57">
                    <c:v>6:51 PM</c:v>
                  </c:pt>
                  <c:pt idx="58">
                    <c:v>7:21 PM</c:v>
                  </c:pt>
                  <c:pt idx="59">
                    <c:v>7:51 PM</c:v>
                  </c:pt>
                  <c:pt idx="60">
                    <c:v>8:21 PM</c:v>
                  </c:pt>
                  <c:pt idx="61">
                    <c:v>8:51 PM</c:v>
                  </c:pt>
                  <c:pt idx="62">
                    <c:v>9:21 PM</c:v>
                  </c:pt>
                  <c:pt idx="63">
                    <c:v>9:51 PM</c:v>
                  </c:pt>
                  <c:pt idx="64">
                    <c:v>10:21 PM</c:v>
                  </c:pt>
                  <c:pt idx="65">
                    <c:v>10:51 PM</c:v>
                  </c:pt>
                  <c:pt idx="66">
                    <c:v>11:21 PM</c:v>
                  </c:pt>
                  <c:pt idx="67">
                    <c:v>11:51 PM</c:v>
                  </c:pt>
                  <c:pt idx="68">
                    <c:v>12:21 AM</c:v>
                  </c:pt>
                  <c:pt idx="69">
                    <c:v>12:51 AM</c:v>
                  </c:pt>
                  <c:pt idx="70">
                    <c:v>1:21 AM</c:v>
                  </c:pt>
                  <c:pt idx="71">
                    <c:v>1:51 AM</c:v>
                  </c:pt>
                  <c:pt idx="72">
                    <c:v>2:21 AM</c:v>
                  </c:pt>
                  <c:pt idx="73">
                    <c:v>2:51 AM</c:v>
                  </c:pt>
                  <c:pt idx="74">
                    <c:v>3:21 AM</c:v>
                  </c:pt>
                  <c:pt idx="75">
                    <c:v>3:51 AM</c:v>
                  </c:pt>
                  <c:pt idx="76">
                    <c:v>4:21 AM</c:v>
                  </c:pt>
                  <c:pt idx="77">
                    <c:v>4:51 AM</c:v>
                  </c:pt>
                  <c:pt idx="78">
                    <c:v>5:21 AM</c:v>
                  </c:pt>
                  <c:pt idx="79">
                    <c:v>5:51 AM</c:v>
                  </c:pt>
                  <c:pt idx="80">
                    <c:v>6:21 AM</c:v>
                  </c:pt>
                  <c:pt idx="81">
                    <c:v>6:51 AM</c:v>
                  </c:pt>
                  <c:pt idx="82">
                    <c:v>7:21 AM</c:v>
                  </c:pt>
                  <c:pt idx="83">
                    <c:v>7:51 AM</c:v>
                  </c:pt>
                  <c:pt idx="84">
                    <c:v>8:21 AM</c:v>
                  </c:pt>
                  <c:pt idx="85">
                    <c:v>8:51 AM</c:v>
                  </c:pt>
                  <c:pt idx="86">
                    <c:v>9:21 AM</c:v>
                  </c:pt>
                  <c:pt idx="87">
                    <c:v>9:51 AM</c:v>
                  </c:pt>
                  <c:pt idx="88">
                    <c:v>10:21 AM</c:v>
                  </c:pt>
                  <c:pt idx="89">
                    <c:v>10:51 AM</c:v>
                  </c:pt>
                  <c:pt idx="90">
                    <c:v>11:21 AM</c:v>
                  </c:pt>
                  <c:pt idx="91">
                    <c:v>11:51 AM</c:v>
                  </c:pt>
                  <c:pt idx="92">
                    <c:v>12:21 PM</c:v>
                  </c:pt>
                  <c:pt idx="93">
                    <c:v>12:51 PM</c:v>
                  </c:pt>
                  <c:pt idx="94">
                    <c:v>1:21 PM</c:v>
                  </c:pt>
                  <c:pt idx="95">
                    <c:v>1:51 PM</c:v>
                  </c:pt>
                  <c:pt idx="96">
                    <c:v>2:21 PM</c:v>
                  </c:pt>
                  <c:pt idx="97">
                    <c:v>2:51 PM</c:v>
                  </c:pt>
                  <c:pt idx="98">
                    <c:v>3:21 PM</c:v>
                  </c:pt>
                  <c:pt idx="99">
                    <c:v>3:51 PM</c:v>
                  </c:pt>
                  <c:pt idx="100">
                    <c:v>4:21 PM</c:v>
                  </c:pt>
                  <c:pt idx="101">
                    <c:v>4:51 PM</c:v>
                  </c:pt>
                  <c:pt idx="102">
                    <c:v>5:21 PM</c:v>
                  </c:pt>
                  <c:pt idx="103">
                    <c:v>5:51 PM</c:v>
                  </c:pt>
                  <c:pt idx="104">
                    <c:v>6:21 PM</c:v>
                  </c:pt>
                  <c:pt idx="105">
                    <c:v>6:51 PM</c:v>
                  </c:pt>
                  <c:pt idx="106">
                    <c:v>7:21 PM</c:v>
                  </c:pt>
                  <c:pt idx="107">
                    <c:v>7:51 PM</c:v>
                  </c:pt>
                  <c:pt idx="108">
                    <c:v>8:21 PM</c:v>
                  </c:pt>
                  <c:pt idx="109">
                    <c:v>8:51 PM</c:v>
                  </c:pt>
                  <c:pt idx="110">
                    <c:v>9:21 PM</c:v>
                  </c:pt>
                  <c:pt idx="111">
                    <c:v>9:51 PM</c:v>
                  </c:pt>
                  <c:pt idx="112">
                    <c:v>10:21 PM</c:v>
                  </c:pt>
                  <c:pt idx="113">
                    <c:v>10:51 PM</c:v>
                  </c:pt>
                  <c:pt idx="114">
                    <c:v>11:21 PM</c:v>
                  </c:pt>
                  <c:pt idx="115">
                    <c:v>11:51 PM</c:v>
                  </c:pt>
                  <c:pt idx="116">
                    <c:v>12:21 AM</c:v>
                  </c:pt>
                  <c:pt idx="117">
                    <c:v>12:51 AM</c:v>
                  </c:pt>
                  <c:pt idx="118">
                    <c:v>1:21 AM</c:v>
                  </c:pt>
                  <c:pt idx="119">
                    <c:v>1:51 AM</c:v>
                  </c:pt>
                  <c:pt idx="120">
                    <c:v>2:21 AM</c:v>
                  </c:pt>
                  <c:pt idx="121">
                    <c:v>2:51 AM</c:v>
                  </c:pt>
                  <c:pt idx="122">
                    <c:v>3:21 AM</c:v>
                  </c:pt>
                  <c:pt idx="123">
                    <c:v>3:51 AM</c:v>
                  </c:pt>
                  <c:pt idx="124">
                    <c:v>4:21 AM</c:v>
                  </c:pt>
                  <c:pt idx="125">
                    <c:v>4:51 AM</c:v>
                  </c:pt>
                  <c:pt idx="126">
                    <c:v>5:21 AM</c:v>
                  </c:pt>
                  <c:pt idx="127">
                    <c:v>5:51 AM</c:v>
                  </c:pt>
                  <c:pt idx="128">
                    <c:v>6:21 AM</c:v>
                  </c:pt>
                  <c:pt idx="129">
                    <c:v>6:51 AM</c:v>
                  </c:pt>
                  <c:pt idx="130">
                    <c:v>7:21 AM</c:v>
                  </c:pt>
                  <c:pt idx="131">
                    <c:v>7:51 AM</c:v>
                  </c:pt>
                  <c:pt idx="132">
                    <c:v>8:21 AM</c:v>
                  </c:pt>
                  <c:pt idx="133">
                    <c:v>8:51 AM</c:v>
                  </c:pt>
                  <c:pt idx="134">
                    <c:v>9:21 AM</c:v>
                  </c:pt>
                  <c:pt idx="135">
                    <c:v>9:51 AM</c:v>
                  </c:pt>
                  <c:pt idx="136">
                    <c:v>10:21 AM</c:v>
                  </c:pt>
                  <c:pt idx="137">
                    <c:v>10:51 AM</c:v>
                  </c:pt>
                  <c:pt idx="138">
                    <c:v>11:21 AM</c:v>
                  </c:pt>
                  <c:pt idx="139">
                    <c:v>11:51 AM</c:v>
                  </c:pt>
                  <c:pt idx="140">
                    <c:v>12:21 PM</c:v>
                  </c:pt>
                  <c:pt idx="141">
                    <c:v>12:51 PM</c:v>
                  </c:pt>
                  <c:pt idx="142">
                    <c:v>1:21 PM</c:v>
                  </c:pt>
                  <c:pt idx="143">
                    <c:v>1:51 PM</c:v>
                  </c:pt>
                  <c:pt idx="144">
                    <c:v>2:21 PM</c:v>
                  </c:pt>
                  <c:pt idx="145">
                    <c:v>2:51 PM</c:v>
                  </c:pt>
                  <c:pt idx="146">
                    <c:v>3:21 PM</c:v>
                  </c:pt>
                  <c:pt idx="147">
                    <c:v>3:51 PM</c:v>
                  </c:pt>
                  <c:pt idx="148">
                    <c:v>4:21 PM</c:v>
                  </c:pt>
                  <c:pt idx="149">
                    <c:v>4:51 PM</c:v>
                  </c:pt>
                  <c:pt idx="150">
                    <c:v>5:21 PM</c:v>
                  </c:pt>
                  <c:pt idx="151">
                    <c:v>5:51 PM</c:v>
                  </c:pt>
                  <c:pt idx="152">
                    <c:v>6:21 PM</c:v>
                  </c:pt>
                  <c:pt idx="153">
                    <c:v>6:51 PM</c:v>
                  </c:pt>
                  <c:pt idx="154">
                    <c:v>7:21 PM</c:v>
                  </c:pt>
                  <c:pt idx="155">
                    <c:v>7:51 PM</c:v>
                  </c:pt>
                  <c:pt idx="156">
                    <c:v>8:21 PM</c:v>
                  </c:pt>
                  <c:pt idx="157">
                    <c:v>8:51 PM</c:v>
                  </c:pt>
                  <c:pt idx="158">
                    <c:v>9:21 PM</c:v>
                  </c:pt>
                  <c:pt idx="159">
                    <c:v>9:51 PM</c:v>
                  </c:pt>
                  <c:pt idx="160">
                    <c:v>10:21 PM</c:v>
                  </c:pt>
                  <c:pt idx="161">
                    <c:v>10:51 PM</c:v>
                  </c:pt>
                  <c:pt idx="162">
                    <c:v>11:21 PM</c:v>
                  </c:pt>
                  <c:pt idx="163">
                    <c:v>11:51 PM</c:v>
                  </c:pt>
                  <c:pt idx="164">
                    <c:v>12:21 AM</c:v>
                  </c:pt>
                  <c:pt idx="165">
                    <c:v>12:51 AM</c:v>
                  </c:pt>
                  <c:pt idx="166">
                    <c:v>1:21 AM</c:v>
                  </c:pt>
                  <c:pt idx="167">
                    <c:v>1:51 AM</c:v>
                  </c:pt>
                  <c:pt idx="168">
                    <c:v>2:21 AM</c:v>
                  </c:pt>
                  <c:pt idx="169">
                    <c:v>2:51 AM</c:v>
                  </c:pt>
                  <c:pt idx="170">
                    <c:v>3:21 AM</c:v>
                  </c:pt>
                  <c:pt idx="171">
                    <c:v>3:51 AM</c:v>
                  </c:pt>
                  <c:pt idx="172">
                    <c:v>4:21 AM</c:v>
                  </c:pt>
                  <c:pt idx="173">
                    <c:v>4:51 AM</c:v>
                  </c:pt>
                  <c:pt idx="174">
                    <c:v>5:21 AM</c:v>
                  </c:pt>
                  <c:pt idx="175">
                    <c:v>5:51 AM</c:v>
                  </c:pt>
                  <c:pt idx="176">
                    <c:v>6:21 AM</c:v>
                  </c:pt>
                  <c:pt idx="177">
                    <c:v>6:51 AM</c:v>
                  </c:pt>
                  <c:pt idx="178">
                    <c:v>7:21 AM</c:v>
                  </c:pt>
                  <c:pt idx="179">
                    <c:v>7:51 AM</c:v>
                  </c:pt>
                  <c:pt idx="180">
                    <c:v>8:21 AM</c:v>
                  </c:pt>
                  <c:pt idx="181">
                    <c:v>8:51 AM</c:v>
                  </c:pt>
                  <c:pt idx="182">
                    <c:v>9:21 AM</c:v>
                  </c:pt>
                  <c:pt idx="183">
                    <c:v>9:51 AM</c:v>
                  </c:pt>
                  <c:pt idx="184">
                    <c:v>10:21 AM</c:v>
                  </c:pt>
                  <c:pt idx="185">
                    <c:v>10:51 AM</c:v>
                  </c:pt>
                  <c:pt idx="186">
                    <c:v>11:21 AM</c:v>
                  </c:pt>
                  <c:pt idx="187">
                    <c:v>11:51 AM</c:v>
                  </c:pt>
                  <c:pt idx="188">
                    <c:v>12:21 PM</c:v>
                  </c:pt>
                  <c:pt idx="189">
                    <c:v>12:51 PM</c:v>
                  </c:pt>
                  <c:pt idx="190">
                    <c:v>1:21 PM</c:v>
                  </c:pt>
                  <c:pt idx="191">
                    <c:v>1:51 PM</c:v>
                  </c:pt>
                  <c:pt idx="192">
                    <c:v>2:21 PM</c:v>
                  </c:pt>
                  <c:pt idx="193">
                    <c:v>2:51 PM</c:v>
                  </c:pt>
                  <c:pt idx="194">
                    <c:v>3:21 PM</c:v>
                  </c:pt>
                  <c:pt idx="195">
                    <c:v>3:51 PM</c:v>
                  </c:pt>
                  <c:pt idx="196">
                    <c:v>4:21 PM</c:v>
                  </c:pt>
                  <c:pt idx="197">
                    <c:v>4:51 PM</c:v>
                  </c:pt>
                  <c:pt idx="198">
                    <c:v>5:21 PM</c:v>
                  </c:pt>
                  <c:pt idx="199">
                    <c:v>5:51 PM</c:v>
                  </c:pt>
                  <c:pt idx="200">
                    <c:v>6:21 PM</c:v>
                  </c:pt>
                  <c:pt idx="201">
                    <c:v>6:51 PM</c:v>
                  </c:pt>
                  <c:pt idx="202">
                    <c:v>7:21 PM</c:v>
                  </c:pt>
                  <c:pt idx="203">
                    <c:v>7:51 PM</c:v>
                  </c:pt>
                  <c:pt idx="204">
                    <c:v>8:21 PM</c:v>
                  </c:pt>
                  <c:pt idx="205">
                    <c:v>8:51 PM</c:v>
                  </c:pt>
                  <c:pt idx="206">
                    <c:v>9:21 PM</c:v>
                  </c:pt>
                  <c:pt idx="207">
                    <c:v>9:51 PM</c:v>
                  </c:pt>
                  <c:pt idx="208">
                    <c:v>10:21 PM</c:v>
                  </c:pt>
                  <c:pt idx="209">
                    <c:v>10:51 PM</c:v>
                  </c:pt>
                  <c:pt idx="210">
                    <c:v>11:21 PM</c:v>
                  </c:pt>
                  <c:pt idx="211">
                    <c:v>11:51 PM</c:v>
                  </c:pt>
                  <c:pt idx="212">
                    <c:v>12:21 AM</c:v>
                  </c:pt>
                  <c:pt idx="213">
                    <c:v>12:51 AM</c:v>
                  </c:pt>
                  <c:pt idx="214">
                    <c:v>1:21 AM</c:v>
                  </c:pt>
                  <c:pt idx="215">
                    <c:v>1:51 AM</c:v>
                  </c:pt>
                  <c:pt idx="216">
                    <c:v>2:21 AM</c:v>
                  </c:pt>
                  <c:pt idx="217">
                    <c:v>2:51 AM</c:v>
                  </c:pt>
                  <c:pt idx="218">
                    <c:v>3:21 AM</c:v>
                  </c:pt>
                  <c:pt idx="219">
                    <c:v>3:51 AM</c:v>
                  </c:pt>
                  <c:pt idx="220">
                    <c:v>4:21 AM</c:v>
                  </c:pt>
                  <c:pt idx="221">
                    <c:v>4:51 AM</c:v>
                  </c:pt>
                  <c:pt idx="222">
                    <c:v>5:21 AM</c:v>
                  </c:pt>
                  <c:pt idx="223">
                    <c:v>5:51 AM</c:v>
                  </c:pt>
                  <c:pt idx="224">
                    <c:v>6:21 AM</c:v>
                  </c:pt>
                  <c:pt idx="225">
                    <c:v>6:51 AM</c:v>
                  </c:pt>
                  <c:pt idx="226">
                    <c:v>7:21 AM</c:v>
                  </c:pt>
                  <c:pt idx="227">
                    <c:v>7:51 AM</c:v>
                  </c:pt>
                  <c:pt idx="228">
                    <c:v>8:21 AM</c:v>
                  </c:pt>
                  <c:pt idx="229">
                    <c:v>8:51 AM</c:v>
                  </c:pt>
                  <c:pt idx="230">
                    <c:v>9:21 AM</c:v>
                  </c:pt>
                  <c:pt idx="231">
                    <c:v>9:51 AM</c:v>
                  </c:pt>
                  <c:pt idx="232">
                    <c:v>10:21 AM</c:v>
                  </c:pt>
                  <c:pt idx="233">
                    <c:v>10:51 AM</c:v>
                  </c:pt>
                  <c:pt idx="234">
                    <c:v>11:21 AM</c:v>
                  </c:pt>
                  <c:pt idx="235">
                    <c:v>11:51 AM</c:v>
                  </c:pt>
                  <c:pt idx="236">
                    <c:v>12:21 PM</c:v>
                  </c:pt>
                  <c:pt idx="237">
                    <c:v>12:51 PM</c:v>
                  </c:pt>
                  <c:pt idx="238">
                    <c:v>1:21 PM</c:v>
                  </c:pt>
                  <c:pt idx="239">
                    <c:v>1:51 PM</c:v>
                  </c:pt>
                  <c:pt idx="240">
                    <c:v>2:21 PM</c:v>
                  </c:pt>
                  <c:pt idx="241">
                    <c:v>2:51 PM</c:v>
                  </c:pt>
                  <c:pt idx="242">
                    <c:v>3:21 PM</c:v>
                  </c:pt>
                  <c:pt idx="243">
                    <c:v>3:51 PM</c:v>
                  </c:pt>
                  <c:pt idx="244">
                    <c:v>4:21 PM</c:v>
                  </c:pt>
                  <c:pt idx="245">
                    <c:v>4:51 PM</c:v>
                  </c:pt>
                  <c:pt idx="246">
                    <c:v>5:21 PM</c:v>
                  </c:pt>
                  <c:pt idx="247">
                    <c:v>5:51 PM</c:v>
                  </c:pt>
                  <c:pt idx="248">
                    <c:v>6:21 PM</c:v>
                  </c:pt>
                  <c:pt idx="249">
                    <c:v>6:51 PM</c:v>
                  </c:pt>
                  <c:pt idx="250">
                    <c:v>7:21 PM</c:v>
                  </c:pt>
                  <c:pt idx="251">
                    <c:v>7:51 PM</c:v>
                  </c:pt>
                  <c:pt idx="252">
                    <c:v>8:21 PM</c:v>
                  </c:pt>
                  <c:pt idx="253">
                    <c:v>8:51 PM</c:v>
                  </c:pt>
                  <c:pt idx="254">
                    <c:v>9:21 PM</c:v>
                  </c:pt>
                  <c:pt idx="255">
                    <c:v>9:51 PM</c:v>
                  </c:pt>
                  <c:pt idx="256">
                    <c:v>10:21 PM</c:v>
                  </c:pt>
                  <c:pt idx="257">
                    <c:v>10:51 PM</c:v>
                  </c:pt>
                  <c:pt idx="258">
                    <c:v>11:21 PM</c:v>
                  </c:pt>
                  <c:pt idx="259">
                    <c:v>11:51 PM</c:v>
                  </c:pt>
                  <c:pt idx="260">
                    <c:v>12:21 AM</c:v>
                  </c:pt>
                  <c:pt idx="261">
                    <c:v>12:51 AM</c:v>
                  </c:pt>
                  <c:pt idx="262">
                    <c:v>1:21 AM</c:v>
                  </c:pt>
                  <c:pt idx="263">
                    <c:v>1:51 AM</c:v>
                  </c:pt>
                  <c:pt idx="264">
                    <c:v>2:21 AM</c:v>
                  </c:pt>
                  <c:pt idx="265">
                    <c:v>2:51 AM</c:v>
                  </c:pt>
                  <c:pt idx="266">
                    <c:v>3:21 AM</c:v>
                  </c:pt>
                  <c:pt idx="267">
                    <c:v>3:51 AM</c:v>
                  </c:pt>
                  <c:pt idx="268">
                    <c:v>4:21 AM</c:v>
                  </c:pt>
                  <c:pt idx="269">
                    <c:v>4:51 AM</c:v>
                  </c:pt>
                  <c:pt idx="270">
                    <c:v>5:21 AM</c:v>
                  </c:pt>
                  <c:pt idx="271">
                    <c:v>5:51 AM</c:v>
                  </c:pt>
                  <c:pt idx="272">
                    <c:v>6:21 AM</c:v>
                  </c:pt>
                  <c:pt idx="273">
                    <c:v>6:51 AM</c:v>
                  </c:pt>
                  <c:pt idx="274">
                    <c:v>7:21 AM</c:v>
                  </c:pt>
                  <c:pt idx="275">
                    <c:v>7:51 AM</c:v>
                  </c:pt>
                  <c:pt idx="276">
                    <c:v>8:21 AM</c:v>
                  </c:pt>
                  <c:pt idx="277">
                    <c:v>8:51 AM</c:v>
                  </c:pt>
                  <c:pt idx="278">
                    <c:v>9:21 AM</c:v>
                  </c:pt>
                  <c:pt idx="279">
                    <c:v>9:51 AM</c:v>
                  </c:pt>
                  <c:pt idx="280">
                    <c:v>10:21 AM</c:v>
                  </c:pt>
                  <c:pt idx="281">
                    <c:v>10:51 AM</c:v>
                  </c:pt>
                  <c:pt idx="282">
                    <c:v>11:21 AM</c:v>
                  </c:pt>
                  <c:pt idx="283">
                    <c:v>11:51 AM</c:v>
                  </c:pt>
                  <c:pt idx="284">
                    <c:v>12:21 PM</c:v>
                  </c:pt>
                  <c:pt idx="285">
                    <c:v>12:51 PM</c:v>
                  </c:pt>
                  <c:pt idx="286">
                    <c:v>1:21 PM</c:v>
                  </c:pt>
                  <c:pt idx="287">
                    <c:v>1:51 PM</c:v>
                  </c:pt>
                  <c:pt idx="288">
                    <c:v>2:21 PM</c:v>
                  </c:pt>
                  <c:pt idx="289">
                    <c:v>2:51 PM</c:v>
                  </c:pt>
                  <c:pt idx="290">
                    <c:v>3:21 PM</c:v>
                  </c:pt>
                  <c:pt idx="291">
                    <c:v>3:51 PM</c:v>
                  </c:pt>
                  <c:pt idx="292">
                    <c:v>4:21 PM</c:v>
                  </c:pt>
                  <c:pt idx="293">
                    <c:v>4:51 PM</c:v>
                  </c:pt>
                  <c:pt idx="294">
                    <c:v>5:21 PM</c:v>
                  </c:pt>
                  <c:pt idx="295">
                    <c:v>5:51 PM</c:v>
                  </c:pt>
                  <c:pt idx="296">
                    <c:v>6:21 PM</c:v>
                  </c:pt>
                  <c:pt idx="297">
                    <c:v>6:51 PM</c:v>
                  </c:pt>
                  <c:pt idx="298">
                    <c:v>7:21 PM</c:v>
                  </c:pt>
                  <c:pt idx="299">
                    <c:v>7:51 PM</c:v>
                  </c:pt>
                  <c:pt idx="300">
                    <c:v>8:21 PM</c:v>
                  </c:pt>
                  <c:pt idx="301">
                    <c:v>8:51 PM</c:v>
                  </c:pt>
                  <c:pt idx="302">
                    <c:v>9:21 PM</c:v>
                  </c:pt>
                  <c:pt idx="303">
                    <c:v>9:51 PM</c:v>
                  </c:pt>
                  <c:pt idx="304">
                    <c:v>10:21 PM</c:v>
                  </c:pt>
                  <c:pt idx="305">
                    <c:v>10:51 PM</c:v>
                  </c:pt>
                  <c:pt idx="306">
                    <c:v>11:21 PM</c:v>
                  </c:pt>
                  <c:pt idx="307">
                    <c:v>11:51 PM</c:v>
                  </c:pt>
                  <c:pt idx="308">
                    <c:v>12:21 AM</c:v>
                  </c:pt>
                  <c:pt idx="309">
                    <c:v>12:51 AM</c:v>
                  </c:pt>
                  <c:pt idx="310">
                    <c:v>1:21 AM</c:v>
                  </c:pt>
                  <c:pt idx="311">
                    <c:v>1:51 AM</c:v>
                  </c:pt>
                  <c:pt idx="312">
                    <c:v>2:21 AM</c:v>
                  </c:pt>
                  <c:pt idx="313">
                    <c:v>2:51 AM</c:v>
                  </c:pt>
                  <c:pt idx="314">
                    <c:v>3:21 AM</c:v>
                  </c:pt>
                  <c:pt idx="315">
                    <c:v>3:51 AM</c:v>
                  </c:pt>
                  <c:pt idx="316">
                    <c:v>4:21 AM</c:v>
                  </c:pt>
                  <c:pt idx="317">
                    <c:v>4:51 AM</c:v>
                  </c:pt>
                  <c:pt idx="318">
                    <c:v>5:21 AM</c:v>
                  </c:pt>
                  <c:pt idx="319">
                    <c:v>5:51 AM</c:v>
                  </c:pt>
                  <c:pt idx="320">
                    <c:v>6:21 AM</c:v>
                  </c:pt>
                  <c:pt idx="321">
                    <c:v>6:51 AM</c:v>
                  </c:pt>
                  <c:pt idx="322">
                    <c:v>7:21 AM</c:v>
                  </c:pt>
                  <c:pt idx="323">
                    <c:v>7:51 AM</c:v>
                  </c:pt>
                  <c:pt idx="324">
                    <c:v>8:21 AM</c:v>
                  </c:pt>
                  <c:pt idx="325">
                    <c:v>8:51 AM</c:v>
                  </c:pt>
                  <c:pt idx="326">
                    <c:v>9:21 AM</c:v>
                  </c:pt>
                  <c:pt idx="327">
                    <c:v>9:51 AM</c:v>
                  </c:pt>
                  <c:pt idx="328">
                    <c:v>10:21 AM</c:v>
                  </c:pt>
                  <c:pt idx="329">
                    <c:v>10:51 AM</c:v>
                  </c:pt>
                  <c:pt idx="330">
                    <c:v>11:21 AM</c:v>
                  </c:pt>
                  <c:pt idx="331">
                    <c:v>11:51 AM</c:v>
                  </c:pt>
                  <c:pt idx="332">
                    <c:v>12:21 PM</c:v>
                  </c:pt>
                  <c:pt idx="333">
                    <c:v>12:51 PM</c:v>
                  </c:pt>
                  <c:pt idx="334">
                    <c:v>1:21 PM</c:v>
                  </c:pt>
                  <c:pt idx="335">
                    <c:v>1:51 PM</c:v>
                  </c:pt>
                </c:lvl>
                <c:lvl>
                  <c:pt idx="0">
                    <c:v>26/01/15</c:v>
                  </c:pt>
                  <c:pt idx="20">
                    <c:v>27/01/15</c:v>
                  </c:pt>
                  <c:pt idx="68">
                    <c:v>28/01/15</c:v>
                  </c:pt>
                  <c:pt idx="116">
                    <c:v>29/01/15</c:v>
                  </c:pt>
                  <c:pt idx="164">
                    <c:v>30/01/15</c:v>
                  </c:pt>
                  <c:pt idx="212">
                    <c:v>31/01/15</c:v>
                  </c:pt>
                  <c:pt idx="260">
                    <c:v>01/02/15</c:v>
                  </c:pt>
                  <c:pt idx="308">
                    <c:v>02/02/15</c:v>
                  </c:pt>
                </c:lvl>
              </c:multiLvlStrCache>
            </c:multiLvlStrRef>
          </c:cat>
          <c:val>
            <c:numRef>
              <c:f>CHWT!$H$3:$H$337</c:f>
              <c:numCache>
                <c:formatCode>General</c:formatCode>
                <c:ptCount val="335"/>
                <c:pt idx="0">
                  <c:v>42.836000000000006</c:v>
                </c:pt>
                <c:pt idx="1">
                  <c:v>42.926000000000002</c:v>
                </c:pt>
                <c:pt idx="2">
                  <c:v>42.926000000000002</c:v>
                </c:pt>
                <c:pt idx="3">
                  <c:v>43.268000000000008</c:v>
                </c:pt>
                <c:pt idx="4">
                  <c:v>44.402000000000001</c:v>
                </c:pt>
                <c:pt idx="5">
                  <c:v>45.104000000000006</c:v>
                </c:pt>
                <c:pt idx="6">
                  <c:v>44.978000000000002</c:v>
                </c:pt>
                <c:pt idx="7">
                  <c:v>44.78</c:v>
                </c:pt>
                <c:pt idx="8">
                  <c:v>44.528000000000006</c:v>
                </c:pt>
                <c:pt idx="9">
                  <c:v>45.464000000000006</c:v>
                </c:pt>
                <c:pt idx="10">
                  <c:v>44.708000000000006</c:v>
                </c:pt>
                <c:pt idx="11">
                  <c:v>44.708000000000006</c:v>
                </c:pt>
                <c:pt idx="12">
                  <c:v>44.546000000000006</c:v>
                </c:pt>
                <c:pt idx="13">
                  <c:v>44.654000000000003</c:v>
                </c:pt>
                <c:pt idx="14">
                  <c:v>44.474000000000004</c:v>
                </c:pt>
                <c:pt idx="15">
                  <c:v>44.672000000000004</c:v>
                </c:pt>
                <c:pt idx="16">
                  <c:v>44.438000000000002</c:v>
                </c:pt>
                <c:pt idx="17">
                  <c:v>44.006</c:v>
                </c:pt>
                <c:pt idx="18">
                  <c:v>44.27600000000001</c:v>
                </c:pt>
                <c:pt idx="19">
                  <c:v>44.204000000000001</c:v>
                </c:pt>
                <c:pt idx="20">
                  <c:v>43.988</c:v>
                </c:pt>
                <c:pt idx="21">
                  <c:v>44.114000000000004</c:v>
                </c:pt>
                <c:pt idx="22">
                  <c:v>44.114000000000004</c:v>
                </c:pt>
                <c:pt idx="23">
                  <c:v>43.988</c:v>
                </c:pt>
                <c:pt idx="24">
                  <c:v>44.024000000000001</c:v>
                </c:pt>
                <c:pt idx="25">
                  <c:v>43.97</c:v>
                </c:pt>
                <c:pt idx="26">
                  <c:v>44.204000000000001</c:v>
                </c:pt>
                <c:pt idx="27">
                  <c:v>44.222000000000008</c:v>
                </c:pt>
                <c:pt idx="28">
                  <c:v>44.132000000000012</c:v>
                </c:pt>
                <c:pt idx="29">
                  <c:v>44.042000000000002</c:v>
                </c:pt>
                <c:pt idx="30">
                  <c:v>43.988</c:v>
                </c:pt>
                <c:pt idx="31">
                  <c:v>43.718000000000011</c:v>
                </c:pt>
                <c:pt idx="32">
                  <c:v>43.790000000000006</c:v>
                </c:pt>
                <c:pt idx="33">
                  <c:v>43.88</c:v>
                </c:pt>
                <c:pt idx="34">
                  <c:v>42.692000000000007</c:v>
                </c:pt>
                <c:pt idx="35">
                  <c:v>42.853999999999999</c:v>
                </c:pt>
                <c:pt idx="36">
                  <c:v>42.71</c:v>
                </c:pt>
                <c:pt idx="37">
                  <c:v>42.602000000000011</c:v>
                </c:pt>
                <c:pt idx="38">
                  <c:v>42.656000000000006</c:v>
                </c:pt>
                <c:pt idx="39">
                  <c:v>42.674000000000007</c:v>
                </c:pt>
                <c:pt idx="40">
                  <c:v>42.548000000000002</c:v>
                </c:pt>
                <c:pt idx="41">
                  <c:v>42.512</c:v>
                </c:pt>
                <c:pt idx="42">
                  <c:v>42.53</c:v>
                </c:pt>
                <c:pt idx="43">
                  <c:v>42.566000000000003</c:v>
                </c:pt>
                <c:pt idx="44">
                  <c:v>42.602000000000011</c:v>
                </c:pt>
                <c:pt idx="45">
                  <c:v>42.53</c:v>
                </c:pt>
                <c:pt idx="46">
                  <c:v>42.494</c:v>
                </c:pt>
                <c:pt idx="47">
                  <c:v>42.638000000000005</c:v>
                </c:pt>
                <c:pt idx="48">
                  <c:v>42.583999999999996</c:v>
                </c:pt>
                <c:pt idx="49">
                  <c:v>42.638000000000005</c:v>
                </c:pt>
                <c:pt idx="50">
                  <c:v>42.53</c:v>
                </c:pt>
                <c:pt idx="51">
                  <c:v>42.53</c:v>
                </c:pt>
                <c:pt idx="52">
                  <c:v>42.457999999999998</c:v>
                </c:pt>
                <c:pt idx="53">
                  <c:v>42.476000000000006</c:v>
                </c:pt>
                <c:pt idx="54">
                  <c:v>43.394000000000005</c:v>
                </c:pt>
                <c:pt idx="55">
                  <c:v>43.538000000000004</c:v>
                </c:pt>
                <c:pt idx="56">
                  <c:v>44.168000000000006</c:v>
                </c:pt>
                <c:pt idx="57">
                  <c:v>44.33</c:v>
                </c:pt>
                <c:pt idx="58">
                  <c:v>44.222000000000008</c:v>
                </c:pt>
                <c:pt idx="59">
                  <c:v>44.42</c:v>
                </c:pt>
                <c:pt idx="60">
                  <c:v>44.114000000000004</c:v>
                </c:pt>
                <c:pt idx="61">
                  <c:v>44.168000000000006</c:v>
                </c:pt>
                <c:pt idx="62">
                  <c:v>44.114000000000004</c:v>
                </c:pt>
                <c:pt idx="63">
                  <c:v>43.951999999999998</c:v>
                </c:pt>
                <c:pt idx="64">
                  <c:v>44.168000000000006</c:v>
                </c:pt>
                <c:pt idx="65">
                  <c:v>44.114000000000004</c:v>
                </c:pt>
                <c:pt idx="66">
                  <c:v>44.024000000000001</c:v>
                </c:pt>
                <c:pt idx="67">
                  <c:v>43.951999999999998</c:v>
                </c:pt>
                <c:pt idx="68">
                  <c:v>44.024000000000001</c:v>
                </c:pt>
                <c:pt idx="69">
                  <c:v>43.988</c:v>
                </c:pt>
                <c:pt idx="70">
                  <c:v>44.15</c:v>
                </c:pt>
                <c:pt idx="71">
                  <c:v>43.988</c:v>
                </c:pt>
                <c:pt idx="72">
                  <c:v>43.988</c:v>
                </c:pt>
                <c:pt idx="73">
                  <c:v>44.15</c:v>
                </c:pt>
                <c:pt idx="74">
                  <c:v>43.951999999999998</c:v>
                </c:pt>
                <c:pt idx="75">
                  <c:v>44.042000000000002</c:v>
                </c:pt>
                <c:pt idx="76">
                  <c:v>43.988</c:v>
                </c:pt>
                <c:pt idx="77">
                  <c:v>43.951999999999998</c:v>
                </c:pt>
                <c:pt idx="78">
                  <c:v>43.826000000000001</c:v>
                </c:pt>
                <c:pt idx="79">
                  <c:v>43.574000000000005</c:v>
                </c:pt>
                <c:pt idx="80">
                  <c:v>43.646000000000001</c:v>
                </c:pt>
                <c:pt idx="81">
                  <c:v>42.872</c:v>
                </c:pt>
                <c:pt idx="82">
                  <c:v>42.368000000000002</c:v>
                </c:pt>
                <c:pt idx="83">
                  <c:v>42.583999999999996</c:v>
                </c:pt>
                <c:pt idx="84">
                  <c:v>42.44</c:v>
                </c:pt>
                <c:pt idx="85">
                  <c:v>42.494</c:v>
                </c:pt>
                <c:pt idx="86">
                  <c:v>42.476000000000006</c:v>
                </c:pt>
                <c:pt idx="87">
                  <c:v>42.457999999999998</c:v>
                </c:pt>
                <c:pt idx="88">
                  <c:v>42.332000000000001</c:v>
                </c:pt>
                <c:pt idx="89">
                  <c:v>42.296000000000014</c:v>
                </c:pt>
                <c:pt idx="90">
                  <c:v>42.349999999999994</c:v>
                </c:pt>
                <c:pt idx="91">
                  <c:v>42.457999999999998</c:v>
                </c:pt>
                <c:pt idx="92">
                  <c:v>42.494</c:v>
                </c:pt>
                <c:pt idx="93">
                  <c:v>42.494</c:v>
                </c:pt>
                <c:pt idx="94">
                  <c:v>42.404000000000003</c:v>
                </c:pt>
                <c:pt idx="95">
                  <c:v>42.386000000000003</c:v>
                </c:pt>
                <c:pt idx="96">
                  <c:v>42.476000000000006</c:v>
                </c:pt>
                <c:pt idx="97">
                  <c:v>42.368000000000002</c:v>
                </c:pt>
                <c:pt idx="98">
                  <c:v>42.44</c:v>
                </c:pt>
                <c:pt idx="99">
                  <c:v>42.44</c:v>
                </c:pt>
                <c:pt idx="100">
                  <c:v>42.548000000000002</c:v>
                </c:pt>
                <c:pt idx="101">
                  <c:v>42.512</c:v>
                </c:pt>
                <c:pt idx="102">
                  <c:v>42.476000000000006</c:v>
                </c:pt>
                <c:pt idx="103">
                  <c:v>42.583999999999996</c:v>
                </c:pt>
                <c:pt idx="104">
                  <c:v>44.311999999999998</c:v>
                </c:pt>
                <c:pt idx="105">
                  <c:v>44.798000000000009</c:v>
                </c:pt>
                <c:pt idx="106">
                  <c:v>44.672000000000004</c:v>
                </c:pt>
                <c:pt idx="107">
                  <c:v>44.474000000000004</c:v>
                </c:pt>
                <c:pt idx="108">
                  <c:v>44.402000000000001</c:v>
                </c:pt>
                <c:pt idx="109">
                  <c:v>44.240000000000009</c:v>
                </c:pt>
                <c:pt idx="110">
                  <c:v>44.258000000000003</c:v>
                </c:pt>
                <c:pt idx="111">
                  <c:v>44.186</c:v>
                </c:pt>
                <c:pt idx="112">
                  <c:v>44.168000000000006</c:v>
                </c:pt>
                <c:pt idx="113">
                  <c:v>44.204000000000001</c:v>
                </c:pt>
                <c:pt idx="114">
                  <c:v>44.06</c:v>
                </c:pt>
                <c:pt idx="115">
                  <c:v>44.024000000000001</c:v>
                </c:pt>
                <c:pt idx="116">
                  <c:v>44.114000000000004</c:v>
                </c:pt>
                <c:pt idx="117">
                  <c:v>44.132000000000012</c:v>
                </c:pt>
                <c:pt idx="118">
                  <c:v>44.132000000000012</c:v>
                </c:pt>
                <c:pt idx="119">
                  <c:v>44.222000000000008</c:v>
                </c:pt>
                <c:pt idx="120">
                  <c:v>44.132000000000012</c:v>
                </c:pt>
                <c:pt idx="121">
                  <c:v>44.168000000000006</c:v>
                </c:pt>
                <c:pt idx="122">
                  <c:v>44.132000000000012</c:v>
                </c:pt>
                <c:pt idx="123">
                  <c:v>44.096000000000011</c:v>
                </c:pt>
                <c:pt idx="124">
                  <c:v>44.096000000000011</c:v>
                </c:pt>
                <c:pt idx="125">
                  <c:v>44.204000000000001</c:v>
                </c:pt>
                <c:pt idx="126">
                  <c:v>44.006</c:v>
                </c:pt>
                <c:pt idx="127">
                  <c:v>43.772000000000006</c:v>
                </c:pt>
                <c:pt idx="128">
                  <c:v>43.97</c:v>
                </c:pt>
                <c:pt idx="129">
                  <c:v>44.096000000000011</c:v>
                </c:pt>
                <c:pt idx="130">
                  <c:v>42.638000000000005</c:v>
                </c:pt>
                <c:pt idx="131">
                  <c:v>42.817999999999998</c:v>
                </c:pt>
                <c:pt idx="132">
                  <c:v>42.620000000000012</c:v>
                </c:pt>
                <c:pt idx="133">
                  <c:v>42.548000000000002</c:v>
                </c:pt>
                <c:pt idx="134">
                  <c:v>42.548000000000002</c:v>
                </c:pt>
                <c:pt idx="135">
                  <c:v>42.457999999999998</c:v>
                </c:pt>
                <c:pt idx="136">
                  <c:v>42.476000000000006</c:v>
                </c:pt>
                <c:pt idx="137">
                  <c:v>42.44</c:v>
                </c:pt>
                <c:pt idx="138">
                  <c:v>42.44</c:v>
                </c:pt>
                <c:pt idx="139">
                  <c:v>42.368000000000002</c:v>
                </c:pt>
                <c:pt idx="140">
                  <c:v>42.512</c:v>
                </c:pt>
                <c:pt idx="141">
                  <c:v>42.404000000000003</c:v>
                </c:pt>
                <c:pt idx="142">
                  <c:v>42.457999999999998</c:v>
                </c:pt>
                <c:pt idx="143">
                  <c:v>42.422000000000004</c:v>
                </c:pt>
                <c:pt idx="144">
                  <c:v>42.44</c:v>
                </c:pt>
                <c:pt idx="145">
                  <c:v>42.494</c:v>
                </c:pt>
                <c:pt idx="146">
                  <c:v>42.404000000000003</c:v>
                </c:pt>
                <c:pt idx="147">
                  <c:v>42.512</c:v>
                </c:pt>
                <c:pt idx="148">
                  <c:v>42.368000000000002</c:v>
                </c:pt>
                <c:pt idx="149">
                  <c:v>42.386000000000003</c:v>
                </c:pt>
                <c:pt idx="150">
                  <c:v>42.404000000000003</c:v>
                </c:pt>
                <c:pt idx="151">
                  <c:v>42.656000000000006</c:v>
                </c:pt>
                <c:pt idx="152">
                  <c:v>44.096000000000011</c:v>
                </c:pt>
                <c:pt idx="153">
                  <c:v>44.492000000000012</c:v>
                </c:pt>
                <c:pt idx="154">
                  <c:v>44.474000000000004</c:v>
                </c:pt>
                <c:pt idx="155">
                  <c:v>44.42</c:v>
                </c:pt>
                <c:pt idx="156">
                  <c:v>44.383999999999993</c:v>
                </c:pt>
                <c:pt idx="157">
                  <c:v>44.240000000000009</c:v>
                </c:pt>
                <c:pt idx="158">
                  <c:v>44.366</c:v>
                </c:pt>
                <c:pt idx="159">
                  <c:v>44.15</c:v>
                </c:pt>
                <c:pt idx="160">
                  <c:v>44.294000000000011</c:v>
                </c:pt>
                <c:pt idx="161">
                  <c:v>44.006</c:v>
                </c:pt>
                <c:pt idx="162">
                  <c:v>44.132000000000012</c:v>
                </c:pt>
                <c:pt idx="163">
                  <c:v>44.042000000000002</c:v>
                </c:pt>
                <c:pt idx="164">
                  <c:v>44.06</c:v>
                </c:pt>
                <c:pt idx="165">
                  <c:v>44.186</c:v>
                </c:pt>
                <c:pt idx="166">
                  <c:v>44.132000000000012</c:v>
                </c:pt>
                <c:pt idx="167">
                  <c:v>44.15</c:v>
                </c:pt>
                <c:pt idx="168">
                  <c:v>44.096000000000011</c:v>
                </c:pt>
                <c:pt idx="169">
                  <c:v>44.114000000000004</c:v>
                </c:pt>
                <c:pt idx="170">
                  <c:v>44.024000000000001</c:v>
                </c:pt>
                <c:pt idx="171">
                  <c:v>43.988</c:v>
                </c:pt>
                <c:pt idx="172">
                  <c:v>44.222000000000008</c:v>
                </c:pt>
                <c:pt idx="173">
                  <c:v>44.078000000000003</c:v>
                </c:pt>
                <c:pt idx="174">
                  <c:v>43.862000000000002</c:v>
                </c:pt>
                <c:pt idx="175">
                  <c:v>43.790000000000006</c:v>
                </c:pt>
                <c:pt idx="176">
                  <c:v>43.772000000000006</c:v>
                </c:pt>
                <c:pt idx="177">
                  <c:v>43.772000000000006</c:v>
                </c:pt>
                <c:pt idx="178">
                  <c:v>42.422000000000004</c:v>
                </c:pt>
                <c:pt idx="179">
                  <c:v>42.728000000000009</c:v>
                </c:pt>
                <c:pt idx="180">
                  <c:v>42.422000000000004</c:v>
                </c:pt>
                <c:pt idx="181">
                  <c:v>42.53</c:v>
                </c:pt>
                <c:pt idx="182">
                  <c:v>42.494</c:v>
                </c:pt>
                <c:pt idx="183">
                  <c:v>42.404000000000003</c:v>
                </c:pt>
                <c:pt idx="184">
                  <c:v>42.404000000000003</c:v>
                </c:pt>
                <c:pt idx="185">
                  <c:v>42.368000000000002</c:v>
                </c:pt>
                <c:pt idx="186">
                  <c:v>42.457999999999998</c:v>
                </c:pt>
                <c:pt idx="187">
                  <c:v>42.494</c:v>
                </c:pt>
                <c:pt idx="188">
                  <c:v>42.278000000000006</c:v>
                </c:pt>
                <c:pt idx="189">
                  <c:v>42.332000000000001</c:v>
                </c:pt>
                <c:pt idx="190">
                  <c:v>42.386000000000003</c:v>
                </c:pt>
                <c:pt idx="191">
                  <c:v>42.260000000000012</c:v>
                </c:pt>
                <c:pt idx="192">
                  <c:v>42.404000000000003</c:v>
                </c:pt>
                <c:pt idx="193">
                  <c:v>42.349999999999994</c:v>
                </c:pt>
                <c:pt idx="194">
                  <c:v>42.368000000000002</c:v>
                </c:pt>
                <c:pt idx="195">
                  <c:v>42.278000000000006</c:v>
                </c:pt>
                <c:pt idx="196">
                  <c:v>42.457999999999998</c:v>
                </c:pt>
                <c:pt idx="197">
                  <c:v>42.349999999999994</c:v>
                </c:pt>
                <c:pt idx="198">
                  <c:v>42.53</c:v>
                </c:pt>
                <c:pt idx="199">
                  <c:v>42.782000000000004</c:v>
                </c:pt>
                <c:pt idx="200">
                  <c:v>43.178000000000004</c:v>
                </c:pt>
                <c:pt idx="201">
                  <c:v>44.492000000000012</c:v>
                </c:pt>
                <c:pt idx="202">
                  <c:v>44.33</c:v>
                </c:pt>
                <c:pt idx="203">
                  <c:v>44.492000000000012</c:v>
                </c:pt>
                <c:pt idx="204">
                  <c:v>44.186</c:v>
                </c:pt>
                <c:pt idx="205">
                  <c:v>44.438000000000002</c:v>
                </c:pt>
                <c:pt idx="206">
                  <c:v>44.42</c:v>
                </c:pt>
                <c:pt idx="207">
                  <c:v>44.438000000000002</c:v>
                </c:pt>
                <c:pt idx="208">
                  <c:v>44.672000000000004</c:v>
                </c:pt>
                <c:pt idx="209">
                  <c:v>44.383999999999993</c:v>
                </c:pt>
                <c:pt idx="210">
                  <c:v>44.78</c:v>
                </c:pt>
                <c:pt idx="211">
                  <c:v>44.474000000000004</c:v>
                </c:pt>
                <c:pt idx="212">
                  <c:v>44.347999999999999</c:v>
                </c:pt>
                <c:pt idx="213">
                  <c:v>44.510000000000005</c:v>
                </c:pt>
                <c:pt idx="214">
                  <c:v>44.474000000000004</c:v>
                </c:pt>
                <c:pt idx="215">
                  <c:v>44.383999999999993</c:v>
                </c:pt>
                <c:pt idx="216">
                  <c:v>44.474000000000004</c:v>
                </c:pt>
                <c:pt idx="217">
                  <c:v>44.546000000000006</c:v>
                </c:pt>
                <c:pt idx="218">
                  <c:v>44.546000000000006</c:v>
                </c:pt>
                <c:pt idx="219">
                  <c:v>44.564</c:v>
                </c:pt>
                <c:pt idx="220">
                  <c:v>44.546000000000006</c:v>
                </c:pt>
                <c:pt idx="221">
                  <c:v>44.492000000000012</c:v>
                </c:pt>
                <c:pt idx="222">
                  <c:v>44.455999999999996</c:v>
                </c:pt>
                <c:pt idx="223">
                  <c:v>44.564</c:v>
                </c:pt>
                <c:pt idx="224">
                  <c:v>44.564</c:v>
                </c:pt>
                <c:pt idx="225">
                  <c:v>44.798000000000009</c:v>
                </c:pt>
                <c:pt idx="226">
                  <c:v>44.672000000000004</c:v>
                </c:pt>
                <c:pt idx="227">
                  <c:v>44.455999999999996</c:v>
                </c:pt>
                <c:pt idx="228">
                  <c:v>44.690000000000005</c:v>
                </c:pt>
                <c:pt idx="229">
                  <c:v>44.186</c:v>
                </c:pt>
                <c:pt idx="230">
                  <c:v>44.240000000000009</c:v>
                </c:pt>
                <c:pt idx="231">
                  <c:v>44.33</c:v>
                </c:pt>
                <c:pt idx="232">
                  <c:v>44.366</c:v>
                </c:pt>
                <c:pt idx="233">
                  <c:v>44.42</c:v>
                </c:pt>
                <c:pt idx="234">
                  <c:v>44.42</c:v>
                </c:pt>
                <c:pt idx="235">
                  <c:v>44.438000000000002</c:v>
                </c:pt>
                <c:pt idx="236">
                  <c:v>44.510000000000005</c:v>
                </c:pt>
                <c:pt idx="237">
                  <c:v>44.582000000000001</c:v>
                </c:pt>
                <c:pt idx="238">
                  <c:v>45.5</c:v>
                </c:pt>
                <c:pt idx="239">
                  <c:v>45.86</c:v>
                </c:pt>
                <c:pt idx="240">
                  <c:v>46.436</c:v>
                </c:pt>
                <c:pt idx="241">
                  <c:v>45.373999999999995</c:v>
                </c:pt>
                <c:pt idx="242">
                  <c:v>46.544000000000004</c:v>
                </c:pt>
                <c:pt idx="243">
                  <c:v>45.644000000000005</c:v>
                </c:pt>
                <c:pt idx="244">
                  <c:v>45.86</c:v>
                </c:pt>
                <c:pt idx="245">
                  <c:v>46.508000000000003</c:v>
                </c:pt>
                <c:pt idx="246">
                  <c:v>44.996000000000002</c:v>
                </c:pt>
                <c:pt idx="247">
                  <c:v>45.086000000000006</c:v>
                </c:pt>
                <c:pt idx="248">
                  <c:v>45.698000000000008</c:v>
                </c:pt>
                <c:pt idx="249">
                  <c:v>44.762000000000008</c:v>
                </c:pt>
                <c:pt idx="250">
                  <c:v>45.338000000000001</c:v>
                </c:pt>
                <c:pt idx="251">
                  <c:v>45.464000000000006</c:v>
                </c:pt>
                <c:pt idx="252">
                  <c:v>44.870000000000005</c:v>
                </c:pt>
                <c:pt idx="253">
                  <c:v>45.446000000000005</c:v>
                </c:pt>
                <c:pt idx="254">
                  <c:v>45.013999999999996</c:v>
                </c:pt>
                <c:pt idx="255">
                  <c:v>45.104000000000006</c:v>
                </c:pt>
                <c:pt idx="256">
                  <c:v>45.158000000000001</c:v>
                </c:pt>
                <c:pt idx="257">
                  <c:v>44.726000000000013</c:v>
                </c:pt>
                <c:pt idx="258">
                  <c:v>45.230000000000004</c:v>
                </c:pt>
                <c:pt idx="259">
                  <c:v>44.726000000000013</c:v>
                </c:pt>
                <c:pt idx="260">
                  <c:v>45.122000000000007</c:v>
                </c:pt>
                <c:pt idx="261">
                  <c:v>44.870000000000005</c:v>
                </c:pt>
                <c:pt idx="262">
                  <c:v>45.013999999999996</c:v>
                </c:pt>
                <c:pt idx="263">
                  <c:v>45.230000000000004</c:v>
                </c:pt>
                <c:pt idx="264">
                  <c:v>44.78</c:v>
                </c:pt>
                <c:pt idx="265">
                  <c:v>45.5</c:v>
                </c:pt>
                <c:pt idx="266">
                  <c:v>45.302</c:v>
                </c:pt>
                <c:pt idx="267">
                  <c:v>44.78</c:v>
                </c:pt>
                <c:pt idx="268">
                  <c:v>45.41</c:v>
                </c:pt>
                <c:pt idx="269">
                  <c:v>45.446000000000005</c:v>
                </c:pt>
                <c:pt idx="270">
                  <c:v>44.726000000000013</c:v>
                </c:pt>
                <c:pt idx="271">
                  <c:v>45.194000000000003</c:v>
                </c:pt>
                <c:pt idx="272">
                  <c:v>45.68</c:v>
                </c:pt>
                <c:pt idx="273">
                  <c:v>44.744</c:v>
                </c:pt>
                <c:pt idx="274">
                  <c:v>45.158000000000001</c:v>
                </c:pt>
                <c:pt idx="275">
                  <c:v>45.824000000000005</c:v>
                </c:pt>
                <c:pt idx="276">
                  <c:v>44.798000000000009</c:v>
                </c:pt>
                <c:pt idx="277">
                  <c:v>45.176000000000002</c:v>
                </c:pt>
                <c:pt idx="278">
                  <c:v>45.122000000000007</c:v>
                </c:pt>
                <c:pt idx="279">
                  <c:v>45.194000000000003</c:v>
                </c:pt>
                <c:pt idx="280">
                  <c:v>45.266000000000012</c:v>
                </c:pt>
                <c:pt idx="281">
                  <c:v>45.32</c:v>
                </c:pt>
                <c:pt idx="282">
                  <c:v>45.013999999999996</c:v>
                </c:pt>
                <c:pt idx="283">
                  <c:v>45.355999999999995</c:v>
                </c:pt>
                <c:pt idx="284">
                  <c:v>45.122000000000007</c:v>
                </c:pt>
                <c:pt idx="285">
                  <c:v>45.32</c:v>
                </c:pt>
                <c:pt idx="286">
                  <c:v>45.446000000000005</c:v>
                </c:pt>
                <c:pt idx="287">
                  <c:v>44.978000000000002</c:v>
                </c:pt>
                <c:pt idx="288">
                  <c:v>45.5</c:v>
                </c:pt>
                <c:pt idx="289">
                  <c:v>45.068000000000005</c:v>
                </c:pt>
                <c:pt idx="290">
                  <c:v>45.355999999999995</c:v>
                </c:pt>
                <c:pt idx="291">
                  <c:v>45.266000000000012</c:v>
                </c:pt>
                <c:pt idx="292">
                  <c:v>45.176000000000002</c:v>
                </c:pt>
                <c:pt idx="293">
                  <c:v>45.230000000000004</c:v>
                </c:pt>
                <c:pt idx="294">
                  <c:v>45.338000000000001</c:v>
                </c:pt>
                <c:pt idx="295">
                  <c:v>45.176000000000002</c:v>
                </c:pt>
                <c:pt idx="296">
                  <c:v>45.176000000000002</c:v>
                </c:pt>
                <c:pt idx="297">
                  <c:v>45.05</c:v>
                </c:pt>
                <c:pt idx="298">
                  <c:v>45.122000000000007</c:v>
                </c:pt>
                <c:pt idx="299">
                  <c:v>45.302</c:v>
                </c:pt>
                <c:pt idx="300">
                  <c:v>45.104000000000006</c:v>
                </c:pt>
                <c:pt idx="301">
                  <c:v>45.176000000000002</c:v>
                </c:pt>
                <c:pt idx="302">
                  <c:v>45.212000000000003</c:v>
                </c:pt>
                <c:pt idx="303">
                  <c:v>45.013999999999996</c:v>
                </c:pt>
                <c:pt idx="304">
                  <c:v>45.194000000000003</c:v>
                </c:pt>
                <c:pt idx="305">
                  <c:v>44.833999999999996</c:v>
                </c:pt>
                <c:pt idx="306">
                  <c:v>44.978000000000002</c:v>
                </c:pt>
                <c:pt idx="307">
                  <c:v>45.086000000000006</c:v>
                </c:pt>
                <c:pt idx="308">
                  <c:v>45.05</c:v>
                </c:pt>
                <c:pt idx="309">
                  <c:v>45.068000000000005</c:v>
                </c:pt>
                <c:pt idx="310">
                  <c:v>45.068000000000005</c:v>
                </c:pt>
                <c:pt idx="311">
                  <c:v>45.013999999999996</c:v>
                </c:pt>
                <c:pt idx="312">
                  <c:v>45.428000000000004</c:v>
                </c:pt>
                <c:pt idx="313">
                  <c:v>45.086000000000006</c:v>
                </c:pt>
                <c:pt idx="314">
                  <c:v>45.14</c:v>
                </c:pt>
                <c:pt idx="315">
                  <c:v>45.752000000000002</c:v>
                </c:pt>
                <c:pt idx="316">
                  <c:v>44.762000000000008</c:v>
                </c:pt>
                <c:pt idx="317">
                  <c:v>44.78</c:v>
                </c:pt>
                <c:pt idx="318">
                  <c:v>44.833999999999996</c:v>
                </c:pt>
                <c:pt idx="319">
                  <c:v>44.27600000000001</c:v>
                </c:pt>
                <c:pt idx="320">
                  <c:v>44.924000000000007</c:v>
                </c:pt>
                <c:pt idx="321">
                  <c:v>45.266000000000012</c:v>
                </c:pt>
                <c:pt idx="322">
                  <c:v>45.32</c:v>
                </c:pt>
                <c:pt idx="323">
                  <c:v>45.284000000000006</c:v>
                </c:pt>
                <c:pt idx="324">
                  <c:v>45.32</c:v>
                </c:pt>
                <c:pt idx="325">
                  <c:v>45.248000000000012</c:v>
                </c:pt>
                <c:pt idx="326">
                  <c:v>45.05</c:v>
                </c:pt>
                <c:pt idx="327">
                  <c:v>44.833999999999996</c:v>
                </c:pt>
                <c:pt idx="328">
                  <c:v>44.96</c:v>
                </c:pt>
                <c:pt idx="329">
                  <c:v>44.833999999999996</c:v>
                </c:pt>
                <c:pt idx="330">
                  <c:v>44.887999999999998</c:v>
                </c:pt>
                <c:pt idx="331">
                  <c:v>44.708000000000006</c:v>
                </c:pt>
                <c:pt idx="332">
                  <c:v>44.924000000000007</c:v>
                </c:pt>
                <c:pt idx="333">
                  <c:v>44.672000000000004</c:v>
                </c:pt>
                <c:pt idx="334">
                  <c:v>44.851999999999997</c:v>
                </c:pt>
              </c:numCache>
            </c:numRef>
          </c:val>
          <c:smooth val="0"/>
          <c:extLst>
            <c:ext xmlns:c16="http://schemas.microsoft.com/office/drawing/2014/chart" uri="{C3380CC4-5D6E-409C-BE32-E72D297353CC}">
              <c16:uniqueId val="{00000000-1CCD-4C2E-9D67-7A7CE1415D36}"/>
            </c:ext>
          </c:extLst>
        </c:ser>
        <c:ser>
          <c:idx val="2"/>
          <c:order val="2"/>
          <c:tx>
            <c:v>Chilled water return temp.</c:v>
          </c:tx>
          <c:marker>
            <c:symbol val="none"/>
          </c:marker>
          <c:cat>
            <c:multiLvlStrRef>
              <c:f>CHWT!$B$2:$C$337</c:f>
              <c:multiLvlStrCache>
                <c:ptCount val="336"/>
                <c:lvl>
                  <c:pt idx="0">
                    <c:v>2:21 PM</c:v>
                  </c:pt>
                  <c:pt idx="1">
                    <c:v>2:51 PM</c:v>
                  </c:pt>
                  <c:pt idx="2">
                    <c:v>3:21 PM</c:v>
                  </c:pt>
                  <c:pt idx="3">
                    <c:v>3:51 PM</c:v>
                  </c:pt>
                  <c:pt idx="4">
                    <c:v>4:21 PM</c:v>
                  </c:pt>
                  <c:pt idx="5">
                    <c:v>4:51 PM</c:v>
                  </c:pt>
                  <c:pt idx="6">
                    <c:v>5:21 PM</c:v>
                  </c:pt>
                  <c:pt idx="7">
                    <c:v>5:51 PM</c:v>
                  </c:pt>
                  <c:pt idx="8">
                    <c:v>6:21 PM</c:v>
                  </c:pt>
                  <c:pt idx="9">
                    <c:v>6:51 PM</c:v>
                  </c:pt>
                  <c:pt idx="10">
                    <c:v>7:21 PM</c:v>
                  </c:pt>
                  <c:pt idx="11">
                    <c:v>7:51 PM</c:v>
                  </c:pt>
                  <c:pt idx="12">
                    <c:v>8:21 PM</c:v>
                  </c:pt>
                  <c:pt idx="13">
                    <c:v>8:51 PM</c:v>
                  </c:pt>
                  <c:pt idx="14">
                    <c:v>9:21 PM</c:v>
                  </c:pt>
                  <c:pt idx="15">
                    <c:v>9:51 PM</c:v>
                  </c:pt>
                  <c:pt idx="16">
                    <c:v>10:21 PM</c:v>
                  </c:pt>
                  <c:pt idx="17">
                    <c:v>10:51 PM</c:v>
                  </c:pt>
                  <c:pt idx="18">
                    <c:v>11:21 PM</c:v>
                  </c:pt>
                  <c:pt idx="19">
                    <c:v>11:51 PM</c:v>
                  </c:pt>
                  <c:pt idx="20">
                    <c:v>12:21 AM</c:v>
                  </c:pt>
                  <c:pt idx="21">
                    <c:v>12:51 AM</c:v>
                  </c:pt>
                  <c:pt idx="22">
                    <c:v>1:21 AM</c:v>
                  </c:pt>
                  <c:pt idx="23">
                    <c:v>1:51 AM</c:v>
                  </c:pt>
                  <c:pt idx="24">
                    <c:v>2:21 AM</c:v>
                  </c:pt>
                  <c:pt idx="25">
                    <c:v>2:51 AM</c:v>
                  </c:pt>
                  <c:pt idx="26">
                    <c:v>3:21 AM</c:v>
                  </c:pt>
                  <c:pt idx="27">
                    <c:v>3:51 AM</c:v>
                  </c:pt>
                  <c:pt idx="28">
                    <c:v>4:21 AM</c:v>
                  </c:pt>
                  <c:pt idx="29">
                    <c:v>4:51 AM</c:v>
                  </c:pt>
                  <c:pt idx="30">
                    <c:v>5:21 AM</c:v>
                  </c:pt>
                  <c:pt idx="31">
                    <c:v>5:51 AM</c:v>
                  </c:pt>
                  <c:pt idx="32">
                    <c:v>6:21 AM</c:v>
                  </c:pt>
                  <c:pt idx="33">
                    <c:v>6:51 AM</c:v>
                  </c:pt>
                  <c:pt idx="34">
                    <c:v>7:21 AM</c:v>
                  </c:pt>
                  <c:pt idx="35">
                    <c:v>7:51 AM</c:v>
                  </c:pt>
                  <c:pt idx="36">
                    <c:v>8:21 AM</c:v>
                  </c:pt>
                  <c:pt idx="37">
                    <c:v>8:51 AM</c:v>
                  </c:pt>
                  <c:pt idx="38">
                    <c:v>9:21 AM</c:v>
                  </c:pt>
                  <c:pt idx="39">
                    <c:v>9:51 AM</c:v>
                  </c:pt>
                  <c:pt idx="40">
                    <c:v>10:21 AM</c:v>
                  </c:pt>
                  <c:pt idx="41">
                    <c:v>10:51 AM</c:v>
                  </c:pt>
                  <c:pt idx="42">
                    <c:v>11:21 AM</c:v>
                  </c:pt>
                  <c:pt idx="43">
                    <c:v>11:51 AM</c:v>
                  </c:pt>
                  <c:pt idx="44">
                    <c:v>12:21 PM</c:v>
                  </c:pt>
                  <c:pt idx="45">
                    <c:v>12:51 PM</c:v>
                  </c:pt>
                  <c:pt idx="46">
                    <c:v>1:21 PM</c:v>
                  </c:pt>
                  <c:pt idx="47">
                    <c:v>1:51 PM</c:v>
                  </c:pt>
                  <c:pt idx="48">
                    <c:v>2:21 PM</c:v>
                  </c:pt>
                  <c:pt idx="49">
                    <c:v>2:51 PM</c:v>
                  </c:pt>
                  <c:pt idx="50">
                    <c:v>3:21 PM</c:v>
                  </c:pt>
                  <c:pt idx="51">
                    <c:v>3:51 PM</c:v>
                  </c:pt>
                  <c:pt idx="52">
                    <c:v>4:21 PM</c:v>
                  </c:pt>
                  <c:pt idx="53">
                    <c:v>4:51 PM</c:v>
                  </c:pt>
                  <c:pt idx="54">
                    <c:v>5:21 PM</c:v>
                  </c:pt>
                  <c:pt idx="55">
                    <c:v>5:51 PM</c:v>
                  </c:pt>
                  <c:pt idx="56">
                    <c:v>6:21 PM</c:v>
                  </c:pt>
                  <c:pt idx="57">
                    <c:v>6:51 PM</c:v>
                  </c:pt>
                  <c:pt idx="58">
                    <c:v>7:21 PM</c:v>
                  </c:pt>
                  <c:pt idx="59">
                    <c:v>7:51 PM</c:v>
                  </c:pt>
                  <c:pt idx="60">
                    <c:v>8:21 PM</c:v>
                  </c:pt>
                  <c:pt idx="61">
                    <c:v>8:51 PM</c:v>
                  </c:pt>
                  <c:pt idx="62">
                    <c:v>9:21 PM</c:v>
                  </c:pt>
                  <c:pt idx="63">
                    <c:v>9:51 PM</c:v>
                  </c:pt>
                  <c:pt idx="64">
                    <c:v>10:21 PM</c:v>
                  </c:pt>
                  <c:pt idx="65">
                    <c:v>10:51 PM</c:v>
                  </c:pt>
                  <c:pt idx="66">
                    <c:v>11:21 PM</c:v>
                  </c:pt>
                  <c:pt idx="67">
                    <c:v>11:51 PM</c:v>
                  </c:pt>
                  <c:pt idx="68">
                    <c:v>12:21 AM</c:v>
                  </c:pt>
                  <c:pt idx="69">
                    <c:v>12:51 AM</c:v>
                  </c:pt>
                  <c:pt idx="70">
                    <c:v>1:21 AM</c:v>
                  </c:pt>
                  <c:pt idx="71">
                    <c:v>1:51 AM</c:v>
                  </c:pt>
                  <c:pt idx="72">
                    <c:v>2:21 AM</c:v>
                  </c:pt>
                  <c:pt idx="73">
                    <c:v>2:51 AM</c:v>
                  </c:pt>
                  <c:pt idx="74">
                    <c:v>3:21 AM</c:v>
                  </c:pt>
                  <c:pt idx="75">
                    <c:v>3:51 AM</c:v>
                  </c:pt>
                  <c:pt idx="76">
                    <c:v>4:21 AM</c:v>
                  </c:pt>
                  <c:pt idx="77">
                    <c:v>4:51 AM</c:v>
                  </c:pt>
                  <c:pt idx="78">
                    <c:v>5:21 AM</c:v>
                  </c:pt>
                  <c:pt idx="79">
                    <c:v>5:51 AM</c:v>
                  </c:pt>
                  <c:pt idx="80">
                    <c:v>6:21 AM</c:v>
                  </c:pt>
                  <c:pt idx="81">
                    <c:v>6:51 AM</c:v>
                  </c:pt>
                  <c:pt idx="82">
                    <c:v>7:21 AM</c:v>
                  </c:pt>
                  <c:pt idx="83">
                    <c:v>7:51 AM</c:v>
                  </c:pt>
                  <c:pt idx="84">
                    <c:v>8:21 AM</c:v>
                  </c:pt>
                  <c:pt idx="85">
                    <c:v>8:51 AM</c:v>
                  </c:pt>
                  <c:pt idx="86">
                    <c:v>9:21 AM</c:v>
                  </c:pt>
                  <c:pt idx="87">
                    <c:v>9:51 AM</c:v>
                  </c:pt>
                  <c:pt idx="88">
                    <c:v>10:21 AM</c:v>
                  </c:pt>
                  <c:pt idx="89">
                    <c:v>10:51 AM</c:v>
                  </c:pt>
                  <c:pt idx="90">
                    <c:v>11:21 AM</c:v>
                  </c:pt>
                  <c:pt idx="91">
                    <c:v>11:51 AM</c:v>
                  </c:pt>
                  <c:pt idx="92">
                    <c:v>12:21 PM</c:v>
                  </c:pt>
                  <c:pt idx="93">
                    <c:v>12:51 PM</c:v>
                  </c:pt>
                  <c:pt idx="94">
                    <c:v>1:21 PM</c:v>
                  </c:pt>
                  <c:pt idx="95">
                    <c:v>1:51 PM</c:v>
                  </c:pt>
                  <c:pt idx="96">
                    <c:v>2:21 PM</c:v>
                  </c:pt>
                  <c:pt idx="97">
                    <c:v>2:51 PM</c:v>
                  </c:pt>
                  <c:pt idx="98">
                    <c:v>3:21 PM</c:v>
                  </c:pt>
                  <c:pt idx="99">
                    <c:v>3:51 PM</c:v>
                  </c:pt>
                  <c:pt idx="100">
                    <c:v>4:21 PM</c:v>
                  </c:pt>
                  <c:pt idx="101">
                    <c:v>4:51 PM</c:v>
                  </c:pt>
                  <c:pt idx="102">
                    <c:v>5:21 PM</c:v>
                  </c:pt>
                  <c:pt idx="103">
                    <c:v>5:51 PM</c:v>
                  </c:pt>
                  <c:pt idx="104">
                    <c:v>6:21 PM</c:v>
                  </c:pt>
                  <c:pt idx="105">
                    <c:v>6:51 PM</c:v>
                  </c:pt>
                  <c:pt idx="106">
                    <c:v>7:21 PM</c:v>
                  </c:pt>
                  <c:pt idx="107">
                    <c:v>7:51 PM</c:v>
                  </c:pt>
                  <c:pt idx="108">
                    <c:v>8:21 PM</c:v>
                  </c:pt>
                  <c:pt idx="109">
                    <c:v>8:51 PM</c:v>
                  </c:pt>
                  <c:pt idx="110">
                    <c:v>9:21 PM</c:v>
                  </c:pt>
                  <c:pt idx="111">
                    <c:v>9:51 PM</c:v>
                  </c:pt>
                  <c:pt idx="112">
                    <c:v>10:21 PM</c:v>
                  </c:pt>
                  <c:pt idx="113">
                    <c:v>10:51 PM</c:v>
                  </c:pt>
                  <c:pt idx="114">
                    <c:v>11:21 PM</c:v>
                  </c:pt>
                  <c:pt idx="115">
                    <c:v>11:51 PM</c:v>
                  </c:pt>
                  <c:pt idx="116">
                    <c:v>12:21 AM</c:v>
                  </c:pt>
                  <c:pt idx="117">
                    <c:v>12:51 AM</c:v>
                  </c:pt>
                  <c:pt idx="118">
                    <c:v>1:21 AM</c:v>
                  </c:pt>
                  <c:pt idx="119">
                    <c:v>1:51 AM</c:v>
                  </c:pt>
                  <c:pt idx="120">
                    <c:v>2:21 AM</c:v>
                  </c:pt>
                  <c:pt idx="121">
                    <c:v>2:51 AM</c:v>
                  </c:pt>
                  <c:pt idx="122">
                    <c:v>3:21 AM</c:v>
                  </c:pt>
                  <c:pt idx="123">
                    <c:v>3:51 AM</c:v>
                  </c:pt>
                  <c:pt idx="124">
                    <c:v>4:21 AM</c:v>
                  </c:pt>
                  <c:pt idx="125">
                    <c:v>4:51 AM</c:v>
                  </c:pt>
                  <c:pt idx="126">
                    <c:v>5:21 AM</c:v>
                  </c:pt>
                  <c:pt idx="127">
                    <c:v>5:51 AM</c:v>
                  </c:pt>
                  <c:pt idx="128">
                    <c:v>6:21 AM</c:v>
                  </c:pt>
                  <c:pt idx="129">
                    <c:v>6:51 AM</c:v>
                  </c:pt>
                  <c:pt idx="130">
                    <c:v>7:21 AM</c:v>
                  </c:pt>
                  <c:pt idx="131">
                    <c:v>7:51 AM</c:v>
                  </c:pt>
                  <c:pt idx="132">
                    <c:v>8:21 AM</c:v>
                  </c:pt>
                  <c:pt idx="133">
                    <c:v>8:51 AM</c:v>
                  </c:pt>
                  <c:pt idx="134">
                    <c:v>9:21 AM</c:v>
                  </c:pt>
                  <c:pt idx="135">
                    <c:v>9:51 AM</c:v>
                  </c:pt>
                  <c:pt idx="136">
                    <c:v>10:21 AM</c:v>
                  </c:pt>
                  <c:pt idx="137">
                    <c:v>10:51 AM</c:v>
                  </c:pt>
                  <c:pt idx="138">
                    <c:v>11:21 AM</c:v>
                  </c:pt>
                  <c:pt idx="139">
                    <c:v>11:51 AM</c:v>
                  </c:pt>
                  <c:pt idx="140">
                    <c:v>12:21 PM</c:v>
                  </c:pt>
                  <c:pt idx="141">
                    <c:v>12:51 PM</c:v>
                  </c:pt>
                  <c:pt idx="142">
                    <c:v>1:21 PM</c:v>
                  </c:pt>
                  <c:pt idx="143">
                    <c:v>1:51 PM</c:v>
                  </c:pt>
                  <c:pt idx="144">
                    <c:v>2:21 PM</c:v>
                  </c:pt>
                  <c:pt idx="145">
                    <c:v>2:51 PM</c:v>
                  </c:pt>
                  <c:pt idx="146">
                    <c:v>3:21 PM</c:v>
                  </c:pt>
                  <c:pt idx="147">
                    <c:v>3:51 PM</c:v>
                  </c:pt>
                  <c:pt idx="148">
                    <c:v>4:21 PM</c:v>
                  </c:pt>
                  <c:pt idx="149">
                    <c:v>4:51 PM</c:v>
                  </c:pt>
                  <c:pt idx="150">
                    <c:v>5:21 PM</c:v>
                  </c:pt>
                  <c:pt idx="151">
                    <c:v>5:51 PM</c:v>
                  </c:pt>
                  <c:pt idx="152">
                    <c:v>6:21 PM</c:v>
                  </c:pt>
                  <c:pt idx="153">
                    <c:v>6:51 PM</c:v>
                  </c:pt>
                  <c:pt idx="154">
                    <c:v>7:21 PM</c:v>
                  </c:pt>
                  <c:pt idx="155">
                    <c:v>7:51 PM</c:v>
                  </c:pt>
                  <c:pt idx="156">
                    <c:v>8:21 PM</c:v>
                  </c:pt>
                  <c:pt idx="157">
                    <c:v>8:51 PM</c:v>
                  </c:pt>
                  <c:pt idx="158">
                    <c:v>9:21 PM</c:v>
                  </c:pt>
                  <c:pt idx="159">
                    <c:v>9:51 PM</c:v>
                  </c:pt>
                  <c:pt idx="160">
                    <c:v>10:21 PM</c:v>
                  </c:pt>
                  <c:pt idx="161">
                    <c:v>10:51 PM</c:v>
                  </c:pt>
                  <c:pt idx="162">
                    <c:v>11:21 PM</c:v>
                  </c:pt>
                  <c:pt idx="163">
                    <c:v>11:51 PM</c:v>
                  </c:pt>
                  <c:pt idx="164">
                    <c:v>12:21 AM</c:v>
                  </c:pt>
                  <c:pt idx="165">
                    <c:v>12:51 AM</c:v>
                  </c:pt>
                  <c:pt idx="166">
                    <c:v>1:21 AM</c:v>
                  </c:pt>
                  <c:pt idx="167">
                    <c:v>1:51 AM</c:v>
                  </c:pt>
                  <c:pt idx="168">
                    <c:v>2:21 AM</c:v>
                  </c:pt>
                  <c:pt idx="169">
                    <c:v>2:51 AM</c:v>
                  </c:pt>
                  <c:pt idx="170">
                    <c:v>3:21 AM</c:v>
                  </c:pt>
                  <c:pt idx="171">
                    <c:v>3:51 AM</c:v>
                  </c:pt>
                  <c:pt idx="172">
                    <c:v>4:21 AM</c:v>
                  </c:pt>
                  <c:pt idx="173">
                    <c:v>4:51 AM</c:v>
                  </c:pt>
                  <c:pt idx="174">
                    <c:v>5:21 AM</c:v>
                  </c:pt>
                  <c:pt idx="175">
                    <c:v>5:51 AM</c:v>
                  </c:pt>
                  <c:pt idx="176">
                    <c:v>6:21 AM</c:v>
                  </c:pt>
                  <c:pt idx="177">
                    <c:v>6:51 AM</c:v>
                  </c:pt>
                  <c:pt idx="178">
                    <c:v>7:21 AM</c:v>
                  </c:pt>
                  <c:pt idx="179">
                    <c:v>7:51 AM</c:v>
                  </c:pt>
                  <c:pt idx="180">
                    <c:v>8:21 AM</c:v>
                  </c:pt>
                  <c:pt idx="181">
                    <c:v>8:51 AM</c:v>
                  </c:pt>
                  <c:pt idx="182">
                    <c:v>9:21 AM</c:v>
                  </c:pt>
                  <c:pt idx="183">
                    <c:v>9:51 AM</c:v>
                  </c:pt>
                  <c:pt idx="184">
                    <c:v>10:21 AM</c:v>
                  </c:pt>
                  <c:pt idx="185">
                    <c:v>10:51 AM</c:v>
                  </c:pt>
                  <c:pt idx="186">
                    <c:v>11:21 AM</c:v>
                  </c:pt>
                  <c:pt idx="187">
                    <c:v>11:51 AM</c:v>
                  </c:pt>
                  <c:pt idx="188">
                    <c:v>12:21 PM</c:v>
                  </c:pt>
                  <c:pt idx="189">
                    <c:v>12:51 PM</c:v>
                  </c:pt>
                  <c:pt idx="190">
                    <c:v>1:21 PM</c:v>
                  </c:pt>
                  <c:pt idx="191">
                    <c:v>1:51 PM</c:v>
                  </c:pt>
                  <c:pt idx="192">
                    <c:v>2:21 PM</c:v>
                  </c:pt>
                  <c:pt idx="193">
                    <c:v>2:51 PM</c:v>
                  </c:pt>
                  <c:pt idx="194">
                    <c:v>3:21 PM</c:v>
                  </c:pt>
                  <c:pt idx="195">
                    <c:v>3:51 PM</c:v>
                  </c:pt>
                  <c:pt idx="196">
                    <c:v>4:21 PM</c:v>
                  </c:pt>
                  <c:pt idx="197">
                    <c:v>4:51 PM</c:v>
                  </c:pt>
                  <c:pt idx="198">
                    <c:v>5:21 PM</c:v>
                  </c:pt>
                  <c:pt idx="199">
                    <c:v>5:51 PM</c:v>
                  </c:pt>
                  <c:pt idx="200">
                    <c:v>6:21 PM</c:v>
                  </c:pt>
                  <c:pt idx="201">
                    <c:v>6:51 PM</c:v>
                  </c:pt>
                  <c:pt idx="202">
                    <c:v>7:21 PM</c:v>
                  </c:pt>
                  <c:pt idx="203">
                    <c:v>7:51 PM</c:v>
                  </c:pt>
                  <c:pt idx="204">
                    <c:v>8:21 PM</c:v>
                  </c:pt>
                  <c:pt idx="205">
                    <c:v>8:51 PM</c:v>
                  </c:pt>
                  <c:pt idx="206">
                    <c:v>9:21 PM</c:v>
                  </c:pt>
                  <c:pt idx="207">
                    <c:v>9:51 PM</c:v>
                  </c:pt>
                  <c:pt idx="208">
                    <c:v>10:21 PM</c:v>
                  </c:pt>
                  <c:pt idx="209">
                    <c:v>10:51 PM</c:v>
                  </c:pt>
                  <c:pt idx="210">
                    <c:v>11:21 PM</c:v>
                  </c:pt>
                  <c:pt idx="211">
                    <c:v>11:51 PM</c:v>
                  </c:pt>
                  <c:pt idx="212">
                    <c:v>12:21 AM</c:v>
                  </c:pt>
                  <c:pt idx="213">
                    <c:v>12:51 AM</c:v>
                  </c:pt>
                  <c:pt idx="214">
                    <c:v>1:21 AM</c:v>
                  </c:pt>
                  <c:pt idx="215">
                    <c:v>1:51 AM</c:v>
                  </c:pt>
                  <c:pt idx="216">
                    <c:v>2:21 AM</c:v>
                  </c:pt>
                  <c:pt idx="217">
                    <c:v>2:51 AM</c:v>
                  </c:pt>
                  <c:pt idx="218">
                    <c:v>3:21 AM</c:v>
                  </c:pt>
                  <c:pt idx="219">
                    <c:v>3:51 AM</c:v>
                  </c:pt>
                  <c:pt idx="220">
                    <c:v>4:21 AM</c:v>
                  </c:pt>
                  <c:pt idx="221">
                    <c:v>4:51 AM</c:v>
                  </c:pt>
                  <c:pt idx="222">
                    <c:v>5:21 AM</c:v>
                  </c:pt>
                  <c:pt idx="223">
                    <c:v>5:51 AM</c:v>
                  </c:pt>
                  <c:pt idx="224">
                    <c:v>6:21 AM</c:v>
                  </c:pt>
                  <c:pt idx="225">
                    <c:v>6:51 AM</c:v>
                  </c:pt>
                  <c:pt idx="226">
                    <c:v>7:21 AM</c:v>
                  </c:pt>
                  <c:pt idx="227">
                    <c:v>7:51 AM</c:v>
                  </c:pt>
                  <c:pt idx="228">
                    <c:v>8:21 AM</c:v>
                  </c:pt>
                  <c:pt idx="229">
                    <c:v>8:51 AM</c:v>
                  </c:pt>
                  <c:pt idx="230">
                    <c:v>9:21 AM</c:v>
                  </c:pt>
                  <c:pt idx="231">
                    <c:v>9:51 AM</c:v>
                  </c:pt>
                  <c:pt idx="232">
                    <c:v>10:21 AM</c:v>
                  </c:pt>
                  <c:pt idx="233">
                    <c:v>10:51 AM</c:v>
                  </c:pt>
                  <c:pt idx="234">
                    <c:v>11:21 AM</c:v>
                  </c:pt>
                  <c:pt idx="235">
                    <c:v>11:51 AM</c:v>
                  </c:pt>
                  <c:pt idx="236">
                    <c:v>12:21 PM</c:v>
                  </c:pt>
                  <c:pt idx="237">
                    <c:v>12:51 PM</c:v>
                  </c:pt>
                  <c:pt idx="238">
                    <c:v>1:21 PM</c:v>
                  </c:pt>
                  <c:pt idx="239">
                    <c:v>1:51 PM</c:v>
                  </c:pt>
                  <c:pt idx="240">
                    <c:v>2:21 PM</c:v>
                  </c:pt>
                  <c:pt idx="241">
                    <c:v>2:51 PM</c:v>
                  </c:pt>
                  <c:pt idx="242">
                    <c:v>3:21 PM</c:v>
                  </c:pt>
                  <c:pt idx="243">
                    <c:v>3:51 PM</c:v>
                  </c:pt>
                  <c:pt idx="244">
                    <c:v>4:21 PM</c:v>
                  </c:pt>
                  <c:pt idx="245">
                    <c:v>4:51 PM</c:v>
                  </c:pt>
                  <c:pt idx="246">
                    <c:v>5:21 PM</c:v>
                  </c:pt>
                  <c:pt idx="247">
                    <c:v>5:51 PM</c:v>
                  </c:pt>
                  <c:pt idx="248">
                    <c:v>6:21 PM</c:v>
                  </c:pt>
                  <c:pt idx="249">
                    <c:v>6:51 PM</c:v>
                  </c:pt>
                  <c:pt idx="250">
                    <c:v>7:21 PM</c:v>
                  </c:pt>
                  <c:pt idx="251">
                    <c:v>7:51 PM</c:v>
                  </c:pt>
                  <c:pt idx="252">
                    <c:v>8:21 PM</c:v>
                  </c:pt>
                  <c:pt idx="253">
                    <c:v>8:51 PM</c:v>
                  </c:pt>
                  <c:pt idx="254">
                    <c:v>9:21 PM</c:v>
                  </c:pt>
                  <c:pt idx="255">
                    <c:v>9:51 PM</c:v>
                  </c:pt>
                  <c:pt idx="256">
                    <c:v>10:21 PM</c:v>
                  </c:pt>
                  <c:pt idx="257">
                    <c:v>10:51 PM</c:v>
                  </c:pt>
                  <c:pt idx="258">
                    <c:v>11:21 PM</c:v>
                  </c:pt>
                  <c:pt idx="259">
                    <c:v>11:51 PM</c:v>
                  </c:pt>
                  <c:pt idx="260">
                    <c:v>12:21 AM</c:v>
                  </c:pt>
                  <c:pt idx="261">
                    <c:v>12:51 AM</c:v>
                  </c:pt>
                  <c:pt idx="262">
                    <c:v>1:21 AM</c:v>
                  </c:pt>
                  <c:pt idx="263">
                    <c:v>1:51 AM</c:v>
                  </c:pt>
                  <c:pt idx="264">
                    <c:v>2:21 AM</c:v>
                  </c:pt>
                  <c:pt idx="265">
                    <c:v>2:51 AM</c:v>
                  </c:pt>
                  <c:pt idx="266">
                    <c:v>3:21 AM</c:v>
                  </c:pt>
                  <c:pt idx="267">
                    <c:v>3:51 AM</c:v>
                  </c:pt>
                  <c:pt idx="268">
                    <c:v>4:21 AM</c:v>
                  </c:pt>
                  <c:pt idx="269">
                    <c:v>4:51 AM</c:v>
                  </c:pt>
                  <c:pt idx="270">
                    <c:v>5:21 AM</c:v>
                  </c:pt>
                  <c:pt idx="271">
                    <c:v>5:51 AM</c:v>
                  </c:pt>
                  <c:pt idx="272">
                    <c:v>6:21 AM</c:v>
                  </c:pt>
                  <c:pt idx="273">
                    <c:v>6:51 AM</c:v>
                  </c:pt>
                  <c:pt idx="274">
                    <c:v>7:21 AM</c:v>
                  </c:pt>
                  <c:pt idx="275">
                    <c:v>7:51 AM</c:v>
                  </c:pt>
                  <c:pt idx="276">
                    <c:v>8:21 AM</c:v>
                  </c:pt>
                  <c:pt idx="277">
                    <c:v>8:51 AM</c:v>
                  </c:pt>
                  <c:pt idx="278">
                    <c:v>9:21 AM</c:v>
                  </c:pt>
                  <c:pt idx="279">
                    <c:v>9:51 AM</c:v>
                  </c:pt>
                  <c:pt idx="280">
                    <c:v>10:21 AM</c:v>
                  </c:pt>
                  <c:pt idx="281">
                    <c:v>10:51 AM</c:v>
                  </c:pt>
                  <c:pt idx="282">
                    <c:v>11:21 AM</c:v>
                  </c:pt>
                  <c:pt idx="283">
                    <c:v>11:51 AM</c:v>
                  </c:pt>
                  <c:pt idx="284">
                    <c:v>12:21 PM</c:v>
                  </c:pt>
                  <c:pt idx="285">
                    <c:v>12:51 PM</c:v>
                  </c:pt>
                  <c:pt idx="286">
                    <c:v>1:21 PM</c:v>
                  </c:pt>
                  <c:pt idx="287">
                    <c:v>1:51 PM</c:v>
                  </c:pt>
                  <c:pt idx="288">
                    <c:v>2:21 PM</c:v>
                  </c:pt>
                  <c:pt idx="289">
                    <c:v>2:51 PM</c:v>
                  </c:pt>
                  <c:pt idx="290">
                    <c:v>3:21 PM</c:v>
                  </c:pt>
                  <c:pt idx="291">
                    <c:v>3:51 PM</c:v>
                  </c:pt>
                  <c:pt idx="292">
                    <c:v>4:21 PM</c:v>
                  </c:pt>
                  <c:pt idx="293">
                    <c:v>4:51 PM</c:v>
                  </c:pt>
                  <c:pt idx="294">
                    <c:v>5:21 PM</c:v>
                  </c:pt>
                  <c:pt idx="295">
                    <c:v>5:51 PM</c:v>
                  </c:pt>
                  <c:pt idx="296">
                    <c:v>6:21 PM</c:v>
                  </c:pt>
                  <c:pt idx="297">
                    <c:v>6:51 PM</c:v>
                  </c:pt>
                  <c:pt idx="298">
                    <c:v>7:21 PM</c:v>
                  </c:pt>
                  <c:pt idx="299">
                    <c:v>7:51 PM</c:v>
                  </c:pt>
                  <c:pt idx="300">
                    <c:v>8:21 PM</c:v>
                  </c:pt>
                  <c:pt idx="301">
                    <c:v>8:51 PM</c:v>
                  </c:pt>
                  <c:pt idx="302">
                    <c:v>9:21 PM</c:v>
                  </c:pt>
                  <c:pt idx="303">
                    <c:v>9:51 PM</c:v>
                  </c:pt>
                  <c:pt idx="304">
                    <c:v>10:21 PM</c:v>
                  </c:pt>
                  <c:pt idx="305">
                    <c:v>10:51 PM</c:v>
                  </c:pt>
                  <c:pt idx="306">
                    <c:v>11:21 PM</c:v>
                  </c:pt>
                  <c:pt idx="307">
                    <c:v>11:51 PM</c:v>
                  </c:pt>
                  <c:pt idx="308">
                    <c:v>12:21 AM</c:v>
                  </c:pt>
                  <c:pt idx="309">
                    <c:v>12:51 AM</c:v>
                  </c:pt>
                  <c:pt idx="310">
                    <c:v>1:21 AM</c:v>
                  </c:pt>
                  <c:pt idx="311">
                    <c:v>1:51 AM</c:v>
                  </c:pt>
                  <c:pt idx="312">
                    <c:v>2:21 AM</c:v>
                  </c:pt>
                  <c:pt idx="313">
                    <c:v>2:51 AM</c:v>
                  </c:pt>
                  <c:pt idx="314">
                    <c:v>3:21 AM</c:v>
                  </c:pt>
                  <c:pt idx="315">
                    <c:v>3:51 AM</c:v>
                  </c:pt>
                  <c:pt idx="316">
                    <c:v>4:21 AM</c:v>
                  </c:pt>
                  <c:pt idx="317">
                    <c:v>4:51 AM</c:v>
                  </c:pt>
                  <c:pt idx="318">
                    <c:v>5:21 AM</c:v>
                  </c:pt>
                  <c:pt idx="319">
                    <c:v>5:51 AM</c:v>
                  </c:pt>
                  <c:pt idx="320">
                    <c:v>6:21 AM</c:v>
                  </c:pt>
                  <c:pt idx="321">
                    <c:v>6:51 AM</c:v>
                  </c:pt>
                  <c:pt idx="322">
                    <c:v>7:21 AM</c:v>
                  </c:pt>
                  <c:pt idx="323">
                    <c:v>7:51 AM</c:v>
                  </c:pt>
                  <c:pt idx="324">
                    <c:v>8:21 AM</c:v>
                  </c:pt>
                  <c:pt idx="325">
                    <c:v>8:51 AM</c:v>
                  </c:pt>
                  <c:pt idx="326">
                    <c:v>9:21 AM</c:v>
                  </c:pt>
                  <c:pt idx="327">
                    <c:v>9:51 AM</c:v>
                  </c:pt>
                  <c:pt idx="328">
                    <c:v>10:21 AM</c:v>
                  </c:pt>
                  <c:pt idx="329">
                    <c:v>10:51 AM</c:v>
                  </c:pt>
                  <c:pt idx="330">
                    <c:v>11:21 AM</c:v>
                  </c:pt>
                  <c:pt idx="331">
                    <c:v>11:51 AM</c:v>
                  </c:pt>
                  <c:pt idx="332">
                    <c:v>12:21 PM</c:v>
                  </c:pt>
                  <c:pt idx="333">
                    <c:v>12:51 PM</c:v>
                  </c:pt>
                  <c:pt idx="334">
                    <c:v>1:21 PM</c:v>
                  </c:pt>
                  <c:pt idx="335">
                    <c:v>1:51 PM</c:v>
                  </c:pt>
                </c:lvl>
                <c:lvl>
                  <c:pt idx="0">
                    <c:v>26/01/15</c:v>
                  </c:pt>
                  <c:pt idx="20">
                    <c:v>27/01/15</c:v>
                  </c:pt>
                  <c:pt idx="68">
                    <c:v>28/01/15</c:v>
                  </c:pt>
                  <c:pt idx="116">
                    <c:v>29/01/15</c:v>
                  </c:pt>
                  <c:pt idx="164">
                    <c:v>30/01/15</c:v>
                  </c:pt>
                  <c:pt idx="212">
                    <c:v>31/01/15</c:v>
                  </c:pt>
                  <c:pt idx="260">
                    <c:v>01/02/15</c:v>
                  </c:pt>
                  <c:pt idx="308">
                    <c:v>02/02/15</c:v>
                  </c:pt>
                </c:lvl>
              </c:multiLvlStrCache>
            </c:multiLvlStrRef>
          </c:cat>
          <c:val>
            <c:numRef>
              <c:f>CHWT!$F$3:$F$337</c:f>
              <c:numCache>
                <c:formatCode>General</c:formatCode>
                <c:ptCount val="335"/>
                <c:pt idx="0">
                  <c:v>55.616</c:v>
                </c:pt>
                <c:pt idx="1">
                  <c:v>50.36</c:v>
                </c:pt>
                <c:pt idx="2">
                  <c:v>50.54</c:v>
                </c:pt>
                <c:pt idx="3">
                  <c:v>50.468000000000011</c:v>
                </c:pt>
                <c:pt idx="4">
                  <c:v>51.206000000000003</c:v>
                </c:pt>
                <c:pt idx="5">
                  <c:v>51.638000000000005</c:v>
                </c:pt>
                <c:pt idx="6">
                  <c:v>51.332000000000001</c:v>
                </c:pt>
                <c:pt idx="7">
                  <c:v>50.432000000000002</c:v>
                </c:pt>
                <c:pt idx="8">
                  <c:v>49.568000000000005</c:v>
                </c:pt>
                <c:pt idx="9">
                  <c:v>49.946000000000005</c:v>
                </c:pt>
                <c:pt idx="10">
                  <c:v>49.532000000000004</c:v>
                </c:pt>
                <c:pt idx="11">
                  <c:v>49.387999999999998</c:v>
                </c:pt>
                <c:pt idx="12">
                  <c:v>49.424000000000007</c:v>
                </c:pt>
                <c:pt idx="13">
                  <c:v>49.315999999999995</c:v>
                </c:pt>
                <c:pt idx="14">
                  <c:v>49.334000000000003</c:v>
                </c:pt>
                <c:pt idx="15">
                  <c:v>49.28</c:v>
                </c:pt>
                <c:pt idx="16">
                  <c:v>49.352000000000004</c:v>
                </c:pt>
                <c:pt idx="17">
                  <c:v>49.064</c:v>
                </c:pt>
                <c:pt idx="18">
                  <c:v>49.082000000000001</c:v>
                </c:pt>
                <c:pt idx="19">
                  <c:v>49.1</c:v>
                </c:pt>
                <c:pt idx="20">
                  <c:v>48.992000000000004</c:v>
                </c:pt>
                <c:pt idx="21">
                  <c:v>48.938000000000002</c:v>
                </c:pt>
                <c:pt idx="22">
                  <c:v>48.992000000000004</c:v>
                </c:pt>
                <c:pt idx="23">
                  <c:v>48.847999999999999</c:v>
                </c:pt>
                <c:pt idx="24">
                  <c:v>48.794000000000011</c:v>
                </c:pt>
                <c:pt idx="25">
                  <c:v>48.758000000000003</c:v>
                </c:pt>
                <c:pt idx="26">
                  <c:v>48.811999999999998</c:v>
                </c:pt>
                <c:pt idx="27">
                  <c:v>48.883999999999993</c:v>
                </c:pt>
                <c:pt idx="28">
                  <c:v>48.866</c:v>
                </c:pt>
                <c:pt idx="29">
                  <c:v>49.046000000000006</c:v>
                </c:pt>
                <c:pt idx="30">
                  <c:v>49.082000000000001</c:v>
                </c:pt>
                <c:pt idx="31">
                  <c:v>49.873999999999995</c:v>
                </c:pt>
                <c:pt idx="32">
                  <c:v>50.036000000000001</c:v>
                </c:pt>
                <c:pt idx="33">
                  <c:v>50.306000000000004</c:v>
                </c:pt>
                <c:pt idx="34">
                  <c:v>49.712000000000003</c:v>
                </c:pt>
                <c:pt idx="35">
                  <c:v>49.568000000000005</c:v>
                </c:pt>
                <c:pt idx="36">
                  <c:v>49.82</c:v>
                </c:pt>
                <c:pt idx="37">
                  <c:v>49.766000000000012</c:v>
                </c:pt>
                <c:pt idx="38">
                  <c:v>49.855999999999995</c:v>
                </c:pt>
                <c:pt idx="39">
                  <c:v>50.126000000000012</c:v>
                </c:pt>
                <c:pt idx="40">
                  <c:v>50.252000000000002</c:v>
                </c:pt>
                <c:pt idx="41">
                  <c:v>50.252000000000002</c:v>
                </c:pt>
                <c:pt idx="42">
                  <c:v>50.252000000000002</c:v>
                </c:pt>
                <c:pt idx="43">
                  <c:v>50.27</c:v>
                </c:pt>
                <c:pt idx="44">
                  <c:v>50.27</c:v>
                </c:pt>
                <c:pt idx="45">
                  <c:v>50.306000000000004</c:v>
                </c:pt>
                <c:pt idx="46">
                  <c:v>50.288000000000004</c:v>
                </c:pt>
                <c:pt idx="47">
                  <c:v>50.378</c:v>
                </c:pt>
                <c:pt idx="48">
                  <c:v>50.449999999999996</c:v>
                </c:pt>
                <c:pt idx="49">
                  <c:v>50.522000000000006</c:v>
                </c:pt>
                <c:pt idx="50">
                  <c:v>50.576000000000001</c:v>
                </c:pt>
                <c:pt idx="51">
                  <c:v>50.558</c:v>
                </c:pt>
                <c:pt idx="52">
                  <c:v>50.468000000000011</c:v>
                </c:pt>
                <c:pt idx="53">
                  <c:v>50.413999999999994</c:v>
                </c:pt>
                <c:pt idx="54">
                  <c:v>50.216000000000001</c:v>
                </c:pt>
                <c:pt idx="55">
                  <c:v>49.766000000000012</c:v>
                </c:pt>
                <c:pt idx="56">
                  <c:v>49.190000000000005</c:v>
                </c:pt>
                <c:pt idx="57">
                  <c:v>49.748000000000005</c:v>
                </c:pt>
                <c:pt idx="58">
                  <c:v>49.424000000000007</c:v>
                </c:pt>
                <c:pt idx="59">
                  <c:v>49.387999999999998</c:v>
                </c:pt>
                <c:pt idx="60">
                  <c:v>49.352000000000004</c:v>
                </c:pt>
                <c:pt idx="61">
                  <c:v>49.262000000000008</c:v>
                </c:pt>
                <c:pt idx="62">
                  <c:v>49.244</c:v>
                </c:pt>
                <c:pt idx="63">
                  <c:v>49.172000000000004</c:v>
                </c:pt>
                <c:pt idx="64">
                  <c:v>49.190000000000005</c:v>
                </c:pt>
                <c:pt idx="65">
                  <c:v>49.244</c:v>
                </c:pt>
                <c:pt idx="66">
                  <c:v>49.172000000000004</c:v>
                </c:pt>
                <c:pt idx="67">
                  <c:v>49.1</c:v>
                </c:pt>
                <c:pt idx="68">
                  <c:v>49.082000000000001</c:v>
                </c:pt>
                <c:pt idx="69">
                  <c:v>49.028000000000013</c:v>
                </c:pt>
                <c:pt idx="70">
                  <c:v>49.13600000000001</c:v>
                </c:pt>
                <c:pt idx="71">
                  <c:v>49.064</c:v>
                </c:pt>
                <c:pt idx="72">
                  <c:v>48.992000000000004</c:v>
                </c:pt>
                <c:pt idx="73">
                  <c:v>49.118000000000002</c:v>
                </c:pt>
                <c:pt idx="74">
                  <c:v>49.028000000000013</c:v>
                </c:pt>
                <c:pt idx="75">
                  <c:v>49.028000000000013</c:v>
                </c:pt>
                <c:pt idx="76">
                  <c:v>49.01</c:v>
                </c:pt>
                <c:pt idx="77">
                  <c:v>49.244</c:v>
                </c:pt>
                <c:pt idx="78">
                  <c:v>49.244</c:v>
                </c:pt>
                <c:pt idx="79">
                  <c:v>50.036000000000001</c:v>
                </c:pt>
                <c:pt idx="80">
                  <c:v>50.288000000000004</c:v>
                </c:pt>
                <c:pt idx="81">
                  <c:v>50.072000000000003</c:v>
                </c:pt>
                <c:pt idx="82">
                  <c:v>49.730000000000004</c:v>
                </c:pt>
                <c:pt idx="83">
                  <c:v>49.802</c:v>
                </c:pt>
                <c:pt idx="84">
                  <c:v>49.838000000000001</c:v>
                </c:pt>
                <c:pt idx="85">
                  <c:v>49.928000000000011</c:v>
                </c:pt>
                <c:pt idx="86">
                  <c:v>49.964000000000006</c:v>
                </c:pt>
                <c:pt idx="87">
                  <c:v>50.036000000000001</c:v>
                </c:pt>
                <c:pt idx="88">
                  <c:v>50.036000000000001</c:v>
                </c:pt>
                <c:pt idx="89">
                  <c:v>50.036000000000001</c:v>
                </c:pt>
                <c:pt idx="90">
                  <c:v>50.053999999999995</c:v>
                </c:pt>
                <c:pt idx="91">
                  <c:v>50.144000000000005</c:v>
                </c:pt>
                <c:pt idx="92">
                  <c:v>50.162000000000006</c:v>
                </c:pt>
                <c:pt idx="93">
                  <c:v>50.162000000000006</c:v>
                </c:pt>
                <c:pt idx="94">
                  <c:v>50.036000000000001</c:v>
                </c:pt>
                <c:pt idx="95">
                  <c:v>49.946000000000005</c:v>
                </c:pt>
                <c:pt idx="96">
                  <c:v>50.036000000000001</c:v>
                </c:pt>
                <c:pt idx="97">
                  <c:v>50</c:v>
                </c:pt>
                <c:pt idx="98">
                  <c:v>50.018000000000001</c:v>
                </c:pt>
                <c:pt idx="99">
                  <c:v>50.018000000000001</c:v>
                </c:pt>
                <c:pt idx="100">
                  <c:v>50.18</c:v>
                </c:pt>
                <c:pt idx="101">
                  <c:v>50.18</c:v>
                </c:pt>
                <c:pt idx="102">
                  <c:v>49.676000000000002</c:v>
                </c:pt>
                <c:pt idx="103">
                  <c:v>48.974000000000004</c:v>
                </c:pt>
                <c:pt idx="104">
                  <c:v>48.632000000000005</c:v>
                </c:pt>
                <c:pt idx="105">
                  <c:v>49.676000000000002</c:v>
                </c:pt>
                <c:pt idx="106">
                  <c:v>49.406000000000006</c:v>
                </c:pt>
                <c:pt idx="107">
                  <c:v>49.298000000000009</c:v>
                </c:pt>
                <c:pt idx="108">
                  <c:v>49.406000000000006</c:v>
                </c:pt>
                <c:pt idx="109">
                  <c:v>49.154000000000003</c:v>
                </c:pt>
                <c:pt idx="110">
                  <c:v>49.226000000000013</c:v>
                </c:pt>
                <c:pt idx="111">
                  <c:v>49.13600000000001</c:v>
                </c:pt>
                <c:pt idx="112">
                  <c:v>49.154000000000003</c:v>
                </c:pt>
                <c:pt idx="113">
                  <c:v>49.154000000000003</c:v>
                </c:pt>
                <c:pt idx="114">
                  <c:v>49.13600000000001</c:v>
                </c:pt>
                <c:pt idx="115">
                  <c:v>49.01</c:v>
                </c:pt>
                <c:pt idx="116">
                  <c:v>49.046000000000006</c:v>
                </c:pt>
                <c:pt idx="117">
                  <c:v>49.01</c:v>
                </c:pt>
                <c:pt idx="118">
                  <c:v>48.92</c:v>
                </c:pt>
                <c:pt idx="119">
                  <c:v>48.992000000000004</c:v>
                </c:pt>
                <c:pt idx="120">
                  <c:v>48.938000000000002</c:v>
                </c:pt>
                <c:pt idx="121">
                  <c:v>48.938000000000002</c:v>
                </c:pt>
                <c:pt idx="122">
                  <c:v>48.883999999999993</c:v>
                </c:pt>
                <c:pt idx="123">
                  <c:v>48.83</c:v>
                </c:pt>
                <c:pt idx="124">
                  <c:v>48.811999999999998</c:v>
                </c:pt>
                <c:pt idx="125">
                  <c:v>49.154000000000003</c:v>
                </c:pt>
                <c:pt idx="126">
                  <c:v>49.190000000000005</c:v>
                </c:pt>
                <c:pt idx="127">
                  <c:v>49.946000000000005</c:v>
                </c:pt>
                <c:pt idx="128">
                  <c:v>50.108000000000011</c:v>
                </c:pt>
                <c:pt idx="129">
                  <c:v>50.666000000000011</c:v>
                </c:pt>
                <c:pt idx="130">
                  <c:v>49.855999999999995</c:v>
                </c:pt>
                <c:pt idx="131">
                  <c:v>49.748000000000005</c:v>
                </c:pt>
                <c:pt idx="132">
                  <c:v>49.802</c:v>
                </c:pt>
                <c:pt idx="133">
                  <c:v>49.964000000000006</c:v>
                </c:pt>
                <c:pt idx="134">
                  <c:v>50.036000000000001</c:v>
                </c:pt>
                <c:pt idx="135">
                  <c:v>50.036000000000001</c:v>
                </c:pt>
                <c:pt idx="136">
                  <c:v>50.053999999999995</c:v>
                </c:pt>
                <c:pt idx="137">
                  <c:v>50.053999999999995</c:v>
                </c:pt>
                <c:pt idx="138">
                  <c:v>50.036000000000001</c:v>
                </c:pt>
                <c:pt idx="139">
                  <c:v>49.964000000000006</c:v>
                </c:pt>
                <c:pt idx="140">
                  <c:v>50.036000000000001</c:v>
                </c:pt>
                <c:pt idx="141">
                  <c:v>50.036000000000001</c:v>
                </c:pt>
                <c:pt idx="142">
                  <c:v>49.981999999999999</c:v>
                </c:pt>
                <c:pt idx="143">
                  <c:v>50.036000000000001</c:v>
                </c:pt>
                <c:pt idx="144">
                  <c:v>50.108000000000011</c:v>
                </c:pt>
                <c:pt idx="145">
                  <c:v>50.27</c:v>
                </c:pt>
                <c:pt idx="146">
                  <c:v>50.252000000000002</c:v>
                </c:pt>
                <c:pt idx="147">
                  <c:v>50.288000000000004</c:v>
                </c:pt>
                <c:pt idx="148">
                  <c:v>50.18</c:v>
                </c:pt>
                <c:pt idx="149">
                  <c:v>50.126000000000012</c:v>
                </c:pt>
                <c:pt idx="150">
                  <c:v>49.55</c:v>
                </c:pt>
                <c:pt idx="151">
                  <c:v>48.866</c:v>
                </c:pt>
                <c:pt idx="152">
                  <c:v>48.794000000000011</c:v>
                </c:pt>
                <c:pt idx="153">
                  <c:v>49.604000000000006</c:v>
                </c:pt>
                <c:pt idx="154">
                  <c:v>49.424000000000007</c:v>
                </c:pt>
                <c:pt idx="155">
                  <c:v>49.46</c:v>
                </c:pt>
                <c:pt idx="156">
                  <c:v>49.442</c:v>
                </c:pt>
                <c:pt idx="157">
                  <c:v>49.298000000000009</c:v>
                </c:pt>
                <c:pt idx="158">
                  <c:v>49.370000000000005</c:v>
                </c:pt>
                <c:pt idx="159">
                  <c:v>49.226000000000013</c:v>
                </c:pt>
                <c:pt idx="160">
                  <c:v>49.298000000000009</c:v>
                </c:pt>
                <c:pt idx="161">
                  <c:v>49.082000000000001</c:v>
                </c:pt>
                <c:pt idx="162">
                  <c:v>49.1</c:v>
                </c:pt>
                <c:pt idx="163">
                  <c:v>49.064</c:v>
                </c:pt>
                <c:pt idx="164">
                  <c:v>48.992000000000004</c:v>
                </c:pt>
                <c:pt idx="165">
                  <c:v>49.13600000000001</c:v>
                </c:pt>
                <c:pt idx="166">
                  <c:v>49.118000000000002</c:v>
                </c:pt>
                <c:pt idx="167">
                  <c:v>49.064</c:v>
                </c:pt>
                <c:pt idx="168">
                  <c:v>49.064</c:v>
                </c:pt>
                <c:pt idx="169">
                  <c:v>49.046000000000006</c:v>
                </c:pt>
                <c:pt idx="170">
                  <c:v>48.955999999999996</c:v>
                </c:pt>
                <c:pt idx="171">
                  <c:v>48.938000000000002</c:v>
                </c:pt>
                <c:pt idx="172">
                  <c:v>49.01</c:v>
                </c:pt>
                <c:pt idx="173">
                  <c:v>49.298000000000009</c:v>
                </c:pt>
                <c:pt idx="174">
                  <c:v>49.28</c:v>
                </c:pt>
                <c:pt idx="175">
                  <c:v>50.018000000000001</c:v>
                </c:pt>
                <c:pt idx="176">
                  <c:v>50.234000000000009</c:v>
                </c:pt>
                <c:pt idx="177">
                  <c:v>50.54</c:v>
                </c:pt>
                <c:pt idx="178">
                  <c:v>49.802</c:v>
                </c:pt>
                <c:pt idx="179">
                  <c:v>49.748000000000005</c:v>
                </c:pt>
                <c:pt idx="180">
                  <c:v>49.730000000000004</c:v>
                </c:pt>
                <c:pt idx="181">
                  <c:v>49.730000000000004</c:v>
                </c:pt>
                <c:pt idx="182">
                  <c:v>49.838000000000001</c:v>
                </c:pt>
                <c:pt idx="183">
                  <c:v>49.802</c:v>
                </c:pt>
                <c:pt idx="184">
                  <c:v>49.91</c:v>
                </c:pt>
                <c:pt idx="185">
                  <c:v>49.928000000000011</c:v>
                </c:pt>
                <c:pt idx="186">
                  <c:v>49.964000000000006</c:v>
                </c:pt>
                <c:pt idx="187">
                  <c:v>50.018000000000001</c:v>
                </c:pt>
                <c:pt idx="188">
                  <c:v>50.072000000000003</c:v>
                </c:pt>
                <c:pt idx="189">
                  <c:v>50.018000000000001</c:v>
                </c:pt>
                <c:pt idx="190">
                  <c:v>50.126000000000012</c:v>
                </c:pt>
                <c:pt idx="191">
                  <c:v>50.036000000000001</c:v>
                </c:pt>
                <c:pt idx="192">
                  <c:v>50.09</c:v>
                </c:pt>
                <c:pt idx="193">
                  <c:v>50.018000000000001</c:v>
                </c:pt>
                <c:pt idx="194">
                  <c:v>50.053999999999995</c:v>
                </c:pt>
                <c:pt idx="195">
                  <c:v>50</c:v>
                </c:pt>
                <c:pt idx="196">
                  <c:v>50</c:v>
                </c:pt>
                <c:pt idx="197">
                  <c:v>49.964000000000006</c:v>
                </c:pt>
                <c:pt idx="198">
                  <c:v>49.55</c:v>
                </c:pt>
                <c:pt idx="199">
                  <c:v>48.902000000000001</c:v>
                </c:pt>
                <c:pt idx="200">
                  <c:v>48.308</c:v>
                </c:pt>
                <c:pt idx="201">
                  <c:v>48.146000000000001</c:v>
                </c:pt>
                <c:pt idx="202">
                  <c:v>48.254000000000005</c:v>
                </c:pt>
                <c:pt idx="203">
                  <c:v>48.362000000000002</c:v>
                </c:pt>
                <c:pt idx="204">
                  <c:v>48.290000000000006</c:v>
                </c:pt>
                <c:pt idx="205">
                  <c:v>48.2</c:v>
                </c:pt>
                <c:pt idx="206">
                  <c:v>48.290000000000006</c:v>
                </c:pt>
                <c:pt idx="207">
                  <c:v>48.092000000000006</c:v>
                </c:pt>
                <c:pt idx="208">
                  <c:v>48.343999999999994</c:v>
                </c:pt>
                <c:pt idx="209">
                  <c:v>48.074000000000005</c:v>
                </c:pt>
                <c:pt idx="210">
                  <c:v>48.38</c:v>
                </c:pt>
                <c:pt idx="211">
                  <c:v>48.074000000000005</c:v>
                </c:pt>
                <c:pt idx="212">
                  <c:v>48.2</c:v>
                </c:pt>
                <c:pt idx="213">
                  <c:v>48.056000000000004</c:v>
                </c:pt>
                <c:pt idx="214">
                  <c:v>48.146000000000001</c:v>
                </c:pt>
                <c:pt idx="215">
                  <c:v>47.948</c:v>
                </c:pt>
                <c:pt idx="216">
                  <c:v>47.948</c:v>
                </c:pt>
                <c:pt idx="217">
                  <c:v>48.128000000000007</c:v>
                </c:pt>
                <c:pt idx="218">
                  <c:v>47.911999999999999</c:v>
                </c:pt>
                <c:pt idx="219">
                  <c:v>48.2</c:v>
                </c:pt>
                <c:pt idx="220">
                  <c:v>47.93</c:v>
                </c:pt>
                <c:pt idx="221">
                  <c:v>48.074000000000005</c:v>
                </c:pt>
                <c:pt idx="222">
                  <c:v>47.93</c:v>
                </c:pt>
                <c:pt idx="223">
                  <c:v>48.038000000000004</c:v>
                </c:pt>
                <c:pt idx="224">
                  <c:v>48.074000000000005</c:v>
                </c:pt>
                <c:pt idx="225">
                  <c:v>48.146000000000001</c:v>
                </c:pt>
                <c:pt idx="226">
                  <c:v>48.236000000000011</c:v>
                </c:pt>
                <c:pt idx="227">
                  <c:v>48.146000000000001</c:v>
                </c:pt>
                <c:pt idx="228">
                  <c:v>48.362000000000002</c:v>
                </c:pt>
                <c:pt idx="229">
                  <c:v>48.2</c:v>
                </c:pt>
                <c:pt idx="230">
                  <c:v>48.074000000000005</c:v>
                </c:pt>
                <c:pt idx="231">
                  <c:v>48.02</c:v>
                </c:pt>
                <c:pt idx="232">
                  <c:v>48.146000000000001</c:v>
                </c:pt>
                <c:pt idx="233">
                  <c:v>48.11</c:v>
                </c:pt>
                <c:pt idx="234">
                  <c:v>48.182000000000002</c:v>
                </c:pt>
                <c:pt idx="235">
                  <c:v>48.182000000000002</c:v>
                </c:pt>
                <c:pt idx="236">
                  <c:v>48.254000000000005</c:v>
                </c:pt>
                <c:pt idx="237">
                  <c:v>48.02</c:v>
                </c:pt>
                <c:pt idx="238">
                  <c:v>47.120000000000012</c:v>
                </c:pt>
                <c:pt idx="239">
                  <c:v>48.038000000000004</c:v>
                </c:pt>
                <c:pt idx="240">
                  <c:v>47.39</c:v>
                </c:pt>
                <c:pt idx="241">
                  <c:v>47.516000000000005</c:v>
                </c:pt>
                <c:pt idx="242">
                  <c:v>47.948</c:v>
                </c:pt>
                <c:pt idx="243">
                  <c:v>47.192000000000007</c:v>
                </c:pt>
                <c:pt idx="244">
                  <c:v>48.02</c:v>
                </c:pt>
                <c:pt idx="245">
                  <c:v>47.462000000000003</c:v>
                </c:pt>
                <c:pt idx="246">
                  <c:v>47.803999999999995</c:v>
                </c:pt>
                <c:pt idx="247">
                  <c:v>48.326000000000001</c:v>
                </c:pt>
                <c:pt idx="248">
                  <c:v>47.786000000000001</c:v>
                </c:pt>
                <c:pt idx="249">
                  <c:v>47.966000000000001</c:v>
                </c:pt>
                <c:pt idx="250">
                  <c:v>48.308</c:v>
                </c:pt>
                <c:pt idx="251">
                  <c:v>47.93</c:v>
                </c:pt>
                <c:pt idx="252">
                  <c:v>48.002000000000002</c:v>
                </c:pt>
                <c:pt idx="253">
                  <c:v>48.11</c:v>
                </c:pt>
                <c:pt idx="254">
                  <c:v>47.93</c:v>
                </c:pt>
                <c:pt idx="255">
                  <c:v>48.146000000000001</c:v>
                </c:pt>
                <c:pt idx="256">
                  <c:v>48.038000000000004</c:v>
                </c:pt>
                <c:pt idx="257">
                  <c:v>48.056000000000004</c:v>
                </c:pt>
                <c:pt idx="258">
                  <c:v>48.038000000000004</c:v>
                </c:pt>
                <c:pt idx="259">
                  <c:v>47.966000000000001</c:v>
                </c:pt>
                <c:pt idx="260">
                  <c:v>48.128000000000007</c:v>
                </c:pt>
                <c:pt idx="261">
                  <c:v>47.839999999999996</c:v>
                </c:pt>
                <c:pt idx="262">
                  <c:v>48.128000000000007</c:v>
                </c:pt>
                <c:pt idx="263">
                  <c:v>47.768000000000008</c:v>
                </c:pt>
                <c:pt idx="264">
                  <c:v>48.02</c:v>
                </c:pt>
                <c:pt idx="265">
                  <c:v>48.164000000000001</c:v>
                </c:pt>
                <c:pt idx="266">
                  <c:v>47.768000000000008</c:v>
                </c:pt>
                <c:pt idx="267">
                  <c:v>48.038000000000004</c:v>
                </c:pt>
                <c:pt idx="268">
                  <c:v>48.182000000000002</c:v>
                </c:pt>
                <c:pt idx="269">
                  <c:v>47.786000000000001</c:v>
                </c:pt>
                <c:pt idx="270">
                  <c:v>47.876000000000005</c:v>
                </c:pt>
                <c:pt idx="271">
                  <c:v>48.236000000000011</c:v>
                </c:pt>
                <c:pt idx="272">
                  <c:v>47.803999999999995</c:v>
                </c:pt>
                <c:pt idx="273">
                  <c:v>47.822000000000003</c:v>
                </c:pt>
                <c:pt idx="274">
                  <c:v>48.308</c:v>
                </c:pt>
                <c:pt idx="275">
                  <c:v>47.894000000000005</c:v>
                </c:pt>
                <c:pt idx="276">
                  <c:v>48.02</c:v>
                </c:pt>
                <c:pt idx="277">
                  <c:v>48.182000000000002</c:v>
                </c:pt>
                <c:pt idx="278">
                  <c:v>47.93</c:v>
                </c:pt>
                <c:pt idx="279">
                  <c:v>48.11</c:v>
                </c:pt>
                <c:pt idx="280">
                  <c:v>48.11</c:v>
                </c:pt>
                <c:pt idx="281">
                  <c:v>48.11</c:v>
                </c:pt>
                <c:pt idx="282">
                  <c:v>48.056000000000004</c:v>
                </c:pt>
                <c:pt idx="283">
                  <c:v>47.984000000000002</c:v>
                </c:pt>
                <c:pt idx="284">
                  <c:v>48.146000000000001</c:v>
                </c:pt>
                <c:pt idx="285">
                  <c:v>48.002000000000002</c:v>
                </c:pt>
                <c:pt idx="286">
                  <c:v>48.146000000000001</c:v>
                </c:pt>
                <c:pt idx="287">
                  <c:v>48.02</c:v>
                </c:pt>
                <c:pt idx="288">
                  <c:v>48.2</c:v>
                </c:pt>
                <c:pt idx="289">
                  <c:v>47.876000000000005</c:v>
                </c:pt>
                <c:pt idx="290">
                  <c:v>47.948</c:v>
                </c:pt>
                <c:pt idx="291">
                  <c:v>48.056000000000004</c:v>
                </c:pt>
                <c:pt idx="292">
                  <c:v>47.93</c:v>
                </c:pt>
                <c:pt idx="293">
                  <c:v>47.911999999999999</c:v>
                </c:pt>
                <c:pt idx="294">
                  <c:v>48.02</c:v>
                </c:pt>
                <c:pt idx="295">
                  <c:v>48.002000000000002</c:v>
                </c:pt>
                <c:pt idx="296">
                  <c:v>47.876000000000005</c:v>
                </c:pt>
                <c:pt idx="297">
                  <c:v>47.822000000000003</c:v>
                </c:pt>
                <c:pt idx="298">
                  <c:v>47.768000000000008</c:v>
                </c:pt>
                <c:pt idx="299">
                  <c:v>47.948</c:v>
                </c:pt>
                <c:pt idx="300">
                  <c:v>47.93</c:v>
                </c:pt>
                <c:pt idx="301">
                  <c:v>47.786000000000001</c:v>
                </c:pt>
                <c:pt idx="302">
                  <c:v>47.93</c:v>
                </c:pt>
                <c:pt idx="303">
                  <c:v>47.803999999999995</c:v>
                </c:pt>
                <c:pt idx="304">
                  <c:v>47.894000000000005</c:v>
                </c:pt>
                <c:pt idx="305">
                  <c:v>47.894000000000005</c:v>
                </c:pt>
                <c:pt idx="306">
                  <c:v>47.786000000000001</c:v>
                </c:pt>
                <c:pt idx="307">
                  <c:v>47.911999999999999</c:v>
                </c:pt>
                <c:pt idx="308">
                  <c:v>47.93</c:v>
                </c:pt>
                <c:pt idx="309">
                  <c:v>47.876000000000005</c:v>
                </c:pt>
                <c:pt idx="310">
                  <c:v>47.894000000000005</c:v>
                </c:pt>
                <c:pt idx="311">
                  <c:v>47.75</c:v>
                </c:pt>
                <c:pt idx="312">
                  <c:v>47.948</c:v>
                </c:pt>
                <c:pt idx="313">
                  <c:v>47.732000000000006</c:v>
                </c:pt>
                <c:pt idx="314">
                  <c:v>48.074000000000005</c:v>
                </c:pt>
                <c:pt idx="315">
                  <c:v>47.894000000000005</c:v>
                </c:pt>
                <c:pt idx="316">
                  <c:v>47.858000000000004</c:v>
                </c:pt>
                <c:pt idx="317">
                  <c:v>48.434000000000005</c:v>
                </c:pt>
                <c:pt idx="318">
                  <c:v>48.002000000000002</c:v>
                </c:pt>
                <c:pt idx="319">
                  <c:v>48.524000000000001</c:v>
                </c:pt>
                <c:pt idx="320">
                  <c:v>48.722000000000008</c:v>
                </c:pt>
                <c:pt idx="321">
                  <c:v>49.370000000000005</c:v>
                </c:pt>
                <c:pt idx="322">
                  <c:v>49.586000000000006</c:v>
                </c:pt>
                <c:pt idx="323">
                  <c:v>49.334000000000003</c:v>
                </c:pt>
                <c:pt idx="324">
                  <c:v>49.64</c:v>
                </c:pt>
                <c:pt idx="325">
                  <c:v>49.532000000000004</c:v>
                </c:pt>
                <c:pt idx="326">
                  <c:v>49.478000000000002</c:v>
                </c:pt>
                <c:pt idx="327">
                  <c:v>49.28</c:v>
                </c:pt>
                <c:pt idx="328">
                  <c:v>49.298000000000009</c:v>
                </c:pt>
                <c:pt idx="329">
                  <c:v>49.262000000000008</c:v>
                </c:pt>
                <c:pt idx="330">
                  <c:v>49.244</c:v>
                </c:pt>
                <c:pt idx="331">
                  <c:v>49.172000000000004</c:v>
                </c:pt>
                <c:pt idx="332">
                  <c:v>49.298000000000009</c:v>
                </c:pt>
                <c:pt idx="333">
                  <c:v>49.1</c:v>
                </c:pt>
                <c:pt idx="334">
                  <c:v>49.262000000000008</c:v>
                </c:pt>
              </c:numCache>
            </c:numRef>
          </c:val>
          <c:smooth val="0"/>
          <c:extLst>
            <c:ext xmlns:c16="http://schemas.microsoft.com/office/drawing/2014/chart" uri="{C3380CC4-5D6E-409C-BE32-E72D297353CC}">
              <c16:uniqueId val="{00000001-1CCD-4C2E-9D67-7A7CE1415D36}"/>
            </c:ext>
          </c:extLst>
        </c:ser>
        <c:dLbls>
          <c:showLegendKey val="0"/>
          <c:showVal val="0"/>
          <c:showCatName val="0"/>
          <c:showSerName val="0"/>
          <c:showPercent val="0"/>
          <c:showBubbleSize val="0"/>
        </c:dLbls>
        <c:marker val="1"/>
        <c:smooth val="0"/>
        <c:axId val="1095050920"/>
        <c:axId val="1095061112"/>
      </c:lineChart>
      <c:lineChart>
        <c:grouping val="standard"/>
        <c:varyColors val="0"/>
        <c:ser>
          <c:idx val="0"/>
          <c:order val="0"/>
          <c:tx>
            <c:v>Delta T</c:v>
          </c:tx>
          <c:spPr>
            <a:ln w="12700">
              <a:prstDash val="solid"/>
            </a:ln>
          </c:spPr>
          <c:marker>
            <c:symbol val="none"/>
          </c:marker>
          <c:cat>
            <c:multiLvlStrRef>
              <c:f>CHWT!$B$2:$C$337</c:f>
              <c:multiLvlStrCache>
                <c:ptCount val="336"/>
                <c:lvl>
                  <c:pt idx="0">
                    <c:v>2:21 PM</c:v>
                  </c:pt>
                  <c:pt idx="1">
                    <c:v>2:51 PM</c:v>
                  </c:pt>
                  <c:pt idx="2">
                    <c:v>3:21 PM</c:v>
                  </c:pt>
                  <c:pt idx="3">
                    <c:v>3:51 PM</c:v>
                  </c:pt>
                  <c:pt idx="4">
                    <c:v>4:21 PM</c:v>
                  </c:pt>
                  <c:pt idx="5">
                    <c:v>4:51 PM</c:v>
                  </c:pt>
                  <c:pt idx="6">
                    <c:v>5:21 PM</c:v>
                  </c:pt>
                  <c:pt idx="7">
                    <c:v>5:51 PM</c:v>
                  </c:pt>
                  <c:pt idx="8">
                    <c:v>6:21 PM</c:v>
                  </c:pt>
                  <c:pt idx="9">
                    <c:v>6:51 PM</c:v>
                  </c:pt>
                  <c:pt idx="10">
                    <c:v>7:21 PM</c:v>
                  </c:pt>
                  <c:pt idx="11">
                    <c:v>7:51 PM</c:v>
                  </c:pt>
                  <c:pt idx="12">
                    <c:v>8:21 PM</c:v>
                  </c:pt>
                  <c:pt idx="13">
                    <c:v>8:51 PM</c:v>
                  </c:pt>
                  <c:pt idx="14">
                    <c:v>9:21 PM</c:v>
                  </c:pt>
                  <c:pt idx="15">
                    <c:v>9:51 PM</c:v>
                  </c:pt>
                  <c:pt idx="16">
                    <c:v>10:21 PM</c:v>
                  </c:pt>
                  <c:pt idx="17">
                    <c:v>10:51 PM</c:v>
                  </c:pt>
                  <c:pt idx="18">
                    <c:v>11:21 PM</c:v>
                  </c:pt>
                  <c:pt idx="19">
                    <c:v>11:51 PM</c:v>
                  </c:pt>
                  <c:pt idx="20">
                    <c:v>12:21 AM</c:v>
                  </c:pt>
                  <c:pt idx="21">
                    <c:v>12:51 AM</c:v>
                  </c:pt>
                  <c:pt idx="22">
                    <c:v>1:21 AM</c:v>
                  </c:pt>
                  <c:pt idx="23">
                    <c:v>1:51 AM</c:v>
                  </c:pt>
                  <c:pt idx="24">
                    <c:v>2:21 AM</c:v>
                  </c:pt>
                  <c:pt idx="25">
                    <c:v>2:51 AM</c:v>
                  </c:pt>
                  <c:pt idx="26">
                    <c:v>3:21 AM</c:v>
                  </c:pt>
                  <c:pt idx="27">
                    <c:v>3:51 AM</c:v>
                  </c:pt>
                  <c:pt idx="28">
                    <c:v>4:21 AM</c:v>
                  </c:pt>
                  <c:pt idx="29">
                    <c:v>4:51 AM</c:v>
                  </c:pt>
                  <c:pt idx="30">
                    <c:v>5:21 AM</c:v>
                  </c:pt>
                  <c:pt idx="31">
                    <c:v>5:51 AM</c:v>
                  </c:pt>
                  <c:pt idx="32">
                    <c:v>6:21 AM</c:v>
                  </c:pt>
                  <c:pt idx="33">
                    <c:v>6:51 AM</c:v>
                  </c:pt>
                  <c:pt idx="34">
                    <c:v>7:21 AM</c:v>
                  </c:pt>
                  <c:pt idx="35">
                    <c:v>7:51 AM</c:v>
                  </c:pt>
                  <c:pt idx="36">
                    <c:v>8:21 AM</c:v>
                  </c:pt>
                  <c:pt idx="37">
                    <c:v>8:51 AM</c:v>
                  </c:pt>
                  <c:pt idx="38">
                    <c:v>9:21 AM</c:v>
                  </c:pt>
                  <c:pt idx="39">
                    <c:v>9:51 AM</c:v>
                  </c:pt>
                  <c:pt idx="40">
                    <c:v>10:21 AM</c:v>
                  </c:pt>
                  <c:pt idx="41">
                    <c:v>10:51 AM</c:v>
                  </c:pt>
                  <c:pt idx="42">
                    <c:v>11:21 AM</c:v>
                  </c:pt>
                  <c:pt idx="43">
                    <c:v>11:51 AM</c:v>
                  </c:pt>
                  <c:pt idx="44">
                    <c:v>12:21 PM</c:v>
                  </c:pt>
                  <c:pt idx="45">
                    <c:v>12:51 PM</c:v>
                  </c:pt>
                  <c:pt idx="46">
                    <c:v>1:21 PM</c:v>
                  </c:pt>
                  <c:pt idx="47">
                    <c:v>1:51 PM</c:v>
                  </c:pt>
                  <c:pt idx="48">
                    <c:v>2:21 PM</c:v>
                  </c:pt>
                  <c:pt idx="49">
                    <c:v>2:51 PM</c:v>
                  </c:pt>
                  <c:pt idx="50">
                    <c:v>3:21 PM</c:v>
                  </c:pt>
                  <c:pt idx="51">
                    <c:v>3:51 PM</c:v>
                  </c:pt>
                  <c:pt idx="52">
                    <c:v>4:21 PM</c:v>
                  </c:pt>
                  <c:pt idx="53">
                    <c:v>4:51 PM</c:v>
                  </c:pt>
                  <c:pt idx="54">
                    <c:v>5:21 PM</c:v>
                  </c:pt>
                  <c:pt idx="55">
                    <c:v>5:51 PM</c:v>
                  </c:pt>
                  <c:pt idx="56">
                    <c:v>6:21 PM</c:v>
                  </c:pt>
                  <c:pt idx="57">
                    <c:v>6:51 PM</c:v>
                  </c:pt>
                  <c:pt idx="58">
                    <c:v>7:21 PM</c:v>
                  </c:pt>
                  <c:pt idx="59">
                    <c:v>7:51 PM</c:v>
                  </c:pt>
                  <c:pt idx="60">
                    <c:v>8:21 PM</c:v>
                  </c:pt>
                  <c:pt idx="61">
                    <c:v>8:51 PM</c:v>
                  </c:pt>
                  <c:pt idx="62">
                    <c:v>9:21 PM</c:v>
                  </c:pt>
                  <c:pt idx="63">
                    <c:v>9:51 PM</c:v>
                  </c:pt>
                  <c:pt idx="64">
                    <c:v>10:21 PM</c:v>
                  </c:pt>
                  <c:pt idx="65">
                    <c:v>10:51 PM</c:v>
                  </c:pt>
                  <c:pt idx="66">
                    <c:v>11:21 PM</c:v>
                  </c:pt>
                  <c:pt idx="67">
                    <c:v>11:51 PM</c:v>
                  </c:pt>
                  <c:pt idx="68">
                    <c:v>12:21 AM</c:v>
                  </c:pt>
                  <c:pt idx="69">
                    <c:v>12:51 AM</c:v>
                  </c:pt>
                  <c:pt idx="70">
                    <c:v>1:21 AM</c:v>
                  </c:pt>
                  <c:pt idx="71">
                    <c:v>1:51 AM</c:v>
                  </c:pt>
                  <c:pt idx="72">
                    <c:v>2:21 AM</c:v>
                  </c:pt>
                  <c:pt idx="73">
                    <c:v>2:51 AM</c:v>
                  </c:pt>
                  <c:pt idx="74">
                    <c:v>3:21 AM</c:v>
                  </c:pt>
                  <c:pt idx="75">
                    <c:v>3:51 AM</c:v>
                  </c:pt>
                  <c:pt idx="76">
                    <c:v>4:21 AM</c:v>
                  </c:pt>
                  <c:pt idx="77">
                    <c:v>4:51 AM</c:v>
                  </c:pt>
                  <c:pt idx="78">
                    <c:v>5:21 AM</c:v>
                  </c:pt>
                  <c:pt idx="79">
                    <c:v>5:51 AM</c:v>
                  </c:pt>
                  <c:pt idx="80">
                    <c:v>6:21 AM</c:v>
                  </c:pt>
                  <c:pt idx="81">
                    <c:v>6:51 AM</c:v>
                  </c:pt>
                  <c:pt idx="82">
                    <c:v>7:21 AM</c:v>
                  </c:pt>
                  <c:pt idx="83">
                    <c:v>7:51 AM</c:v>
                  </c:pt>
                  <c:pt idx="84">
                    <c:v>8:21 AM</c:v>
                  </c:pt>
                  <c:pt idx="85">
                    <c:v>8:51 AM</c:v>
                  </c:pt>
                  <c:pt idx="86">
                    <c:v>9:21 AM</c:v>
                  </c:pt>
                  <c:pt idx="87">
                    <c:v>9:51 AM</c:v>
                  </c:pt>
                  <c:pt idx="88">
                    <c:v>10:21 AM</c:v>
                  </c:pt>
                  <c:pt idx="89">
                    <c:v>10:51 AM</c:v>
                  </c:pt>
                  <c:pt idx="90">
                    <c:v>11:21 AM</c:v>
                  </c:pt>
                  <c:pt idx="91">
                    <c:v>11:51 AM</c:v>
                  </c:pt>
                  <c:pt idx="92">
                    <c:v>12:21 PM</c:v>
                  </c:pt>
                  <c:pt idx="93">
                    <c:v>12:51 PM</c:v>
                  </c:pt>
                  <c:pt idx="94">
                    <c:v>1:21 PM</c:v>
                  </c:pt>
                  <c:pt idx="95">
                    <c:v>1:51 PM</c:v>
                  </c:pt>
                  <c:pt idx="96">
                    <c:v>2:21 PM</c:v>
                  </c:pt>
                  <c:pt idx="97">
                    <c:v>2:51 PM</c:v>
                  </c:pt>
                  <c:pt idx="98">
                    <c:v>3:21 PM</c:v>
                  </c:pt>
                  <c:pt idx="99">
                    <c:v>3:51 PM</c:v>
                  </c:pt>
                  <c:pt idx="100">
                    <c:v>4:21 PM</c:v>
                  </c:pt>
                  <c:pt idx="101">
                    <c:v>4:51 PM</c:v>
                  </c:pt>
                  <c:pt idx="102">
                    <c:v>5:21 PM</c:v>
                  </c:pt>
                  <c:pt idx="103">
                    <c:v>5:51 PM</c:v>
                  </c:pt>
                  <c:pt idx="104">
                    <c:v>6:21 PM</c:v>
                  </c:pt>
                  <c:pt idx="105">
                    <c:v>6:51 PM</c:v>
                  </c:pt>
                  <c:pt idx="106">
                    <c:v>7:21 PM</c:v>
                  </c:pt>
                  <c:pt idx="107">
                    <c:v>7:51 PM</c:v>
                  </c:pt>
                  <c:pt idx="108">
                    <c:v>8:21 PM</c:v>
                  </c:pt>
                  <c:pt idx="109">
                    <c:v>8:51 PM</c:v>
                  </c:pt>
                  <c:pt idx="110">
                    <c:v>9:21 PM</c:v>
                  </c:pt>
                  <c:pt idx="111">
                    <c:v>9:51 PM</c:v>
                  </c:pt>
                  <c:pt idx="112">
                    <c:v>10:21 PM</c:v>
                  </c:pt>
                  <c:pt idx="113">
                    <c:v>10:51 PM</c:v>
                  </c:pt>
                  <c:pt idx="114">
                    <c:v>11:21 PM</c:v>
                  </c:pt>
                  <c:pt idx="115">
                    <c:v>11:51 PM</c:v>
                  </c:pt>
                  <c:pt idx="116">
                    <c:v>12:21 AM</c:v>
                  </c:pt>
                  <c:pt idx="117">
                    <c:v>12:51 AM</c:v>
                  </c:pt>
                  <c:pt idx="118">
                    <c:v>1:21 AM</c:v>
                  </c:pt>
                  <c:pt idx="119">
                    <c:v>1:51 AM</c:v>
                  </c:pt>
                  <c:pt idx="120">
                    <c:v>2:21 AM</c:v>
                  </c:pt>
                  <c:pt idx="121">
                    <c:v>2:51 AM</c:v>
                  </c:pt>
                  <c:pt idx="122">
                    <c:v>3:21 AM</c:v>
                  </c:pt>
                  <c:pt idx="123">
                    <c:v>3:51 AM</c:v>
                  </c:pt>
                  <c:pt idx="124">
                    <c:v>4:21 AM</c:v>
                  </c:pt>
                  <c:pt idx="125">
                    <c:v>4:51 AM</c:v>
                  </c:pt>
                  <c:pt idx="126">
                    <c:v>5:21 AM</c:v>
                  </c:pt>
                  <c:pt idx="127">
                    <c:v>5:51 AM</c:v>
                  </c:pt>
                  <c:pt idx="128">
                    <c:v>6:21 AM</c:v>
                  </c:pt>
                  <c:pt idx="129">
                    <c:v>6:51 AM</c:v>
                  </c:pt>
                  <c:pt idx="130">
                    <c:v>7:21 AM</c:v>
                  </c:pt>
                  <c:pt idx="131">
                    <c:v>7:51 AM</c:v>
                  </c:pt>
                  <c:pt idx="132">
                    <c:v>8:21 AM</c:v>
                  </c:pt>
                  <c:pt idx="133">
                    <c:v>8:51 AM</c:v>
                  </c:pt>
                  <c:pt idx="134">
                    <c:v>9:21 AM</c:v>
                  </c:pt>
                  <c:pt idx="135">
                    <c:v>9:51 AM</c:v>
                  </c:pt>
                  <c:pt idx="136">
                    <c:v>10:21 AM</c:v>
                  </c:pt>
                  <c:pt idx="137">
                    <c:v>10:51 AM</c:v>
                  </c:pt>
                  <c:pt idx="138">
                    <c:v>11:21 AM</c:v>
                  </c:pt>
                  <c:pt idx="139">
                    <c:v>11:51 AM</c:v>
                  </c:pt>
                  <c:pt idx="140">
                    <c:v>12:21 PM</c:v>
                  </c:pt>
                  <c:pt idx="141">
                    <c:v>12:51 PM</c:v>
                  </c:pt>
                  <c:pt idx="142">
                    <c:v>1:21 PM</c:v>
                  </c:pt>
                  <c:pt idx="143">
                    <c:v>1:51 PM</c:v>
                  </c:pt>
                  <c:pt idx="144">
                    <c:v>2:21 PM</c:v>
                  </c:pt>
                  <c:pt idx="145">
                    <c:v>2:51 PM</c:v>
                  </c:pt>
                  <c:pt idx="146">
                    <c:v>3:21 PM</c:v>
                  </c:pt>
                  <c:pt idx="147">
                    <c:v>3:51 PM</c:v>
                  </c:pt>
                  <c:pt idx="148">
                    <c:v>4:21 PM</c:v>
                  </c:pt>
                  <c:pt idx="149">
                    <c:v>4:51 PM</c:v>
                  </c:pt>
                  <c:pt idx="150">
                    <c:v>5:21 PM</c:v>
                  </c:pt>
                  <c:pt idx="151">
                    <c:v>5:51 PM</c:v>
                  </c:pt>
                  <c:pt idx="152">
                    <c:v>6:21 PM</c:v>
                  </c:pt>
                  <c:pt idx="153">
                    <c:v>6:51 PM</c:v>
                  </c:pt>
                  <c:pt idx="154">
                    <c:v>7:21 PM</c:v>
                  </c:pt>
                  <c:pt idx="155">
                    <c:v>7:51 PM</c:v>
                  </c:pt>
                  <c:pt idx="156">
                    <c:v>8:21 PM</c:v>
                  </c:pt>
                  <c:pt idx="157">
                    <c:v>8:51 PM</c:v>
                  </c:pt>
                  <c:pt idx="158">
                    <c:v>9:21 PM</c:v>
                  </c:pt>
                  <c:pt idx="159">
                    <c:v>9:51 PM</c:v>
                  </c:pt>
                  <c:pt idx="160">
                    <c:v>10:21 PM</c:v>
                  </c:pt>
                  <c:pt idx="161">
                    <c:v>10:51 PM</c:v>
                  </c:pt>
                  <c:pt idx="162">
                    <c:v>11:21 PM</c:v>
                  </c:pt>
                  <c:pt idx="163">
                    <c:v>11:51 PM</c:v>
                  </c:pt>
                  <c:pt idx="164">
                    <c:v>12:21 AM</c:v>
                  </c:pt>
                  <c:pt idx="165">
                    <c:v>12:51 AM</c:v>
                  </c:pt>
                  <c:pt idx="166">
                    <c:v>1:21 AM</c:v>
                  </c:pt>
                  <c:pt idx="167">
                    <c:v>1:51 AM</c:v>
                  </c:pt>
                  <c:pt idx="168">
                    <c:v>2:21 AM</c:v>
                  </c:pt>
                  <c:pt idx="169">
                    <c:v>2:51 AM</c:v>
                  </c:pt>
                  <c:pt idx="170">
                    <c:v>3:21 AM</c:v>
                  </c:pt>
                  <c:pt idx="171">
                    <c:v>3:51 AM</c:v>
                  </c:pt>
                  <c:pt idx="172">
                    <c:v>4:21 AM</c:v>
                  </c:pt>
                  <c:pt idx="173">
                    <c:v>4:51 AM</c:v>
                  </c:pt>
                  <c:pt idx="174">
                    <c:v>5:21 AM</c:v>
                  </c:pt>
                  <c:pt idx="175">
                    <c:v>5:51 AM</c:v>
                  </c:pt>
                  <c:pt idx="176">
                    <c:v>6:21 AM</c:v>
                  </c:pt>
                  <c:pt idx="177">
                    <c:v>6:51 AM</c:v>
                  </c:pt>
                  <c:pt idx="178">
                    <c:v>7:21 AM</c:v>
                  </c:pt>
                  <c:pt idx="179">
                    <c:v>7:51 AM</c:v>
                  </c:pt>
                  <c:pt idx="180">
                    <c:v>8:21 AM</c:v>
                  </c:pt>
                  <c:pt idx="181">
                    <c:v>8:51 AM</c:v>
                  </c:pt>
                  <c:pt idx="182">
                    <c:v>9:21 AM</c:v>
                  </c:pt>
                  <c:pt idx="183">
                    <c:v>9:51 AM</c:v>
                  </c:pt>
                  <c:pt idx="184">
                    <c:v>10:21 AM</c:v>
                  </c:pt>
                  <c:pt idx="185">
                    <c:v>10:51 AM</c:v>
                  </c:pt>
                  <c:pt idx="186">
                    <c:v>11:21 AM</c:v>
                  </c:pt>
                  <c:pt idx="187">
                    <c:v>11:51 AM</c:v>
                  </c:pt>
                  <c:pt idx="188">
                    <c:v>12:21 PM</c:v>
                  </c:pt>
                  <c:pt idx="189">
                    <c:v>12:51 PM</c:v>
                  </c:pt>
                  <c:pt idx="190">
                    <c:v>1:21 PM</c:v>
                  </c:pt>
                  <c:pt idx="191">
                    <c:v>1:51 PM</c:v>
                  </c:pt>
                  <c:pt idx="192">
                    <c:v>2:21 PM</c:v>
                  </c:pt>
                  <c:pt idx="193">
                    <c:v>2:51 PM</c:v>
                  </c:pt>
                  <c:pt idx="194">
                    <c:v>3:21 PM</c:v>
                  </c:pt>
                  <c:pt idx="195">
                    <c:v>3:51 PM</c:v>
                  </c:pt>
                  <c:pt idx="196">
                    <c:v>4:21 PM</c:v>
                  </c:pt>
                  <c:pt idx="197">
                    <c:v>4:51 PM</c:v>
                  </c:pt>
                  <c:pt idx="198">
                    <c:v>5:21 PM</c:v>
                  </c:pt>
                  <c:pt idx="199">
                    <c:v>5:51 PM</c:v>
                  </c:pt>
                  <c:pt idx="200">
                    <c:v>6:21 PM</c:v>
                  </c:pt>
                  <c:pt idx="201">
                    <c:v>6:51 PM</c:v>
                  </c:pt>
                  <c:pt idx="202">
                    <c:v>7:21 PM</c:v>
                  </c:pt>
                  <c:pt idx="203">
                    <c:v>7:51 PM</c:v>
                  </c:pt>
                  <c:pt idx="204">
                    <c:v>8:21 PM</c:v>
                  </c:pt>
                  <c:pt idx="205">
                    <c:v>8:51 PM</c:v>
                  </c:pt>
                  <c:pt idx="206">
                    <c:v>9:21 PM</c:v>
                  </c:pt>
                  <c:pt idx="207">
                    <c:v>9:51 PM</c:v>
                  </c:pt>
                  <c:pt idx="208">
                    <c:v>10:21 PM</c:v>
                  </c:pt>
                  <c:pt idx="209">
                    <c:v>10:51 PM</c:v>
                  </c:pt>
                  <c:pt idx="210">
                    <c:v>11:21 PM</c:v>
                  </c:pt>
                  <c:pt idx="211">
                    <c:v>11:51 PM</c:v>
                  </c:pt>
                  <c:pt idx="212">
                    <c:v>12:21 AM</c:v>
                  </c:pt>
                  <c:pt idx="213">
                    <c:v>12:51 AM</c:v>
                  </c:pt>
                  <c:pt idx="214">
                    <c:v>1:21 AM</c:v>
                  </c:pt>
                  <c:pt idx="215">
                    <c:v>1:51 AM</c:v>
                  </c:pt>
                  <c:pt idx="216">
                    <c:v>2:21 AM</c:v>
                  </c:pt>
                  <c:pt idx="217">
                    <c:v>2:51 AM</c:v>
                  </c:pt>
                  <c:pt idx="218">
                    <c:v>3:21 AM</c:v>
                  </c:pt>
                  <c:pt idx="219">
                    <c:v>3:51 AM</c:v>
                  </c:pt>
                  <c:pt idx="220">
                    <c:v>4:21 AM</c:v>
                  </c:pt>
                  <c:pt idx="221">
                    <c:v>4:51 AM</c:v>
                  </c:pt>
                  <c:pt idx="222">
                    <c:v>5:21 AM</c:v>
                  </c:pt>
                  <c:pt idx="223">
                    <c:v>5:51 AM</c:v>
                  </c:pt>
                  <c:pt idx="224">
                    <c:v>6:21 AM</c:v>
                  </c:pt>
                  <c:pt idx="225">
                    <c:v>6:51 AM</c:v>
                  </c:pt>
                  <c:pt idx="226">
                    <c:v>7:21 AM</c:v>
                  </c:pt>
                  <c:pt idx="227">
                    <c:v>7:51 AM</c:v>
                  </c:pt>
                  <c:pt idx="228">
                    <c:v>8:21 AM</c:v>
                  </c:pt>
                  <c:pt idx="229">
                    <c:v>8:51 AM</c:v>
                  </c:pt>
                  <c:pt idx="230">
                    <c:v>9:21 AM</c:v>
                  </c:pt>
                  <c:pt idx="231">
                    <c:v>9:51 AM</c:v>
                  </c:pt>
                  <c:pt idx="232">
                    <c:v>10:21 AM</c:v>
                  </c:pt>
                  <c:pt idx="233">
                    <c:v>10:51 AM</c:v>
                  </c:pt>
                  <c:pt idx="234">
                    <c:v>11:21 AM</c:v>
                  </c:pt>
                  <c:pt idx="235">
                    <c:v>11:51 AM</c:v>
                  </c:pt>
                  <c:pt idx="236">
                    <c:v>12:21 PM</c:v>
                  </c:pt>
                  <c:pt idx="237">
                    <c:v>12:51 PM</c:v>
                  </c:pt>
                  <c:pt idx="238">
                    <c:v>1:21 PM</c:v>
                  </c:pt>
                  <c:pt idx="239">
                    <c:v>1:51 PM</c:v>
                  </c:pt>
                  <c:pt idx="240">
                    <c:v>2:21 PM</c:v>
                  </c:pt>
                  <c:pt idx="241">
                    <c:v>2:51 PM</c:v>
                  </c:pt>
                  <c:pt idx="242">
                    <c:v>3:21 PM</c:v>
                  </c:pt>
                  <c:pt idx="243">
                    <c:v>3:51 PM</c:v>
                  </c:pt>
                  <c:pt idx="244">
                    <c:v>4:21 PM</c:v>
                  </c:pt>
                  <c:pt idx="245">
                    <c:v>4:51 PM</c:v>
                  </c:pt>
                  <c:pt idx="246">
                    <c:v>5:21 PM</c:v>
                  </c:pt>
                  <c:pt idx="247">
                    <c:v>5:51 PM</c:v>
                  </c:pt>
                  <c:pt idx="248">
                    <c:v>6:21 PM</c:v>
                  </c:pt>
                  <c:pt idx="249">
                    <c:v>6:51 PM</c:v>
                  </c:pt>
                  <c:pt idx="250">
                    <c:v>7:21 PM</c:v>
                  </c:pt>
                  <c:pt idx="251">
                    <c:v>7:51 PM</c:v>
                  </c:pt>
                  <c:pt idx="252">
                    <c:v>8:21 PM</c:v>
                  </c:pt>
                  <c:pt idx="253">
                    <c:v>8:51 PM</c:v>
                  </c:pt>
                  <c:pt idx="254">
                    <c:v>9:21 PM</c:v>
                  </c:pt>
                  <c:pt idx="255">
                    <c:v>9:51 PM</c:v>
                  </c:pt>
                  <c:pt idx="256">
                    <c:v>10:21 PM</c:v>
                  </c:pt>
                  <c:pt idx="257">
                    <c:v>10:51 PM</c:v>
                  </c:pt>
                  <c:pt idx="258">
                    <c:v>11:21 PM</c:v>
                  </c:pt>
                  <c:pt idx="259">
                    <c:v>11:51 PM</c:v>
                  </c:pt>
                  <c:pt idx="260">
                    <c:v>12:21 AM</c:v>
                  </c:pt>
                  <c:pt idx="261">
                    <c:v>12:51 AM</c:v>
                  </c:pt>
                  <c:pt idx="262">
                    <c:v>1:21 AM</c:v>
                  </c:pt>
                  <c:pt idx="263">
                    <c:v>1:51 AM</c:v>
                  </c:pt>
                  <c:pt idx="264">
                    <c:v>2:21 AM</c:v>
                  </c:pt>
                  <c:pt idx="265">
                    <c:v>2:51 AM</c:v>
                  </c:pt>
                  <c:pt idx="266">
                    <c:v>3:21 AM</c:v>
                  </c:pt>
                  <c:pt idx="267">
                    <c:v>3:51 AM</c:v>
                  </c:pt>
                  <c:pt idx="268">
                    <c:v>4:21 AM</c:v>
                  </c:pt>
                  <c:pt idx="269">
                    <c:v>4:51 AM</c:v>
                  </c:pt>
                  <c:pt idx="270">
                    <c:v>5:21 AM</c:v>
                  </c:pt>
                  <c:pt idx="271">
                    <c:v>5:51 AM</c:v>
                  </c:pt>
                  <c:pt idx="272">
                    <c:v>6:21 AM</c:v>
                  </c:pt>
                  <c:pt idx="273">
                    <c:v>6:51 AM</c:v>
                  </c:pt>
                  <c:pt idx="274">
                    <c:v>7:21 AM</c:v>
                  </c:pt>
                  <c:pt idx="275">
                    <c:v>7:51 AM</c:v>
                  </c:pt>
                  <c:pt idx="276">
                    <c:v>8:21 AM</c:v>
                  </c:pt>
                  <c:pt idx="277">
                    <c:v>8:51 AM</c:v>
                  </c:pt>
                  <c:pt idx="278">
                    <c:v>9:21 AM</c:v>
                  </c:pt>
                  <c:pt idx="279">
                    <c:v>9:51 AM</c:v>
                  </c:pt>
                  <c:pt idx="280">
                    <c:v>10:21 AM</c:v>
                  </c:pt>
                  <c:pt idx="281">
                    <c:v>10:51 AM</c:v>
                  </c:pt>
                  <c:pt idx="282">
                    <c:v>11:21 AM</c:v>
                  </c:pt>
                  <c:pt idx="283">
                    <c:v>11:51 AM</c:v>
                  </c:pt>
                  <c:pt idx="284">
                    <c:v>12:21 PM</c:v>
                  </c:pt>
                  <c:pt idx="285">
                    <c:v>12:51 PM</c:v>
                  </c:pt>
                  <c:pt idx="286">
                    <c:v>1:21 PM</c:v>
                  </c:pt>
                  <c:pt idx="287">
                    <c:v>1:51 PM</c:v>
                  </c:pt>
                  <c:pt idx="288">
                    <c:v>2:21 PM</c:v>
                  </c:pt>
                  <c:pt idx="289">
                    <c:v>2:51 PM</c:v>
                  </c:pt>
                  <c:pt idx="290">
                    <c:v>3:21 PM</c:v>
                  </c:pt>
                  <c:pt idx="291">
                    <c:v>3:51 PM</c:v>
                  </c:pt>
                  <c:pt idx="292">
                    <c:v>4:21 PM</c:v>
                  </c:pt>
                  <c:pt idx="293">
                    <c:v>4:51 PM</c:v>
                  </c:pt>
                  <c:pt idx="294">
                    <c:v>5:21 PM</c:v>
                  </c:pt>
                  <c:pt idx="295">
                    <c:v>5:51 PM</c:v>
                  </c:pt>
                  <c:pt idx="296">
                    <c:v>6:21 PM</c:v>
                  </c:pt>
                  <c:pt idx="297">
                    <c:v>6:51 PM</c:v>
                  </c:pt>
                  <c:pt idx="298">
                    <c:v>7:21 PM</c:v>
                  </c:pt>
                  <c:pt idx="299">
                    <c:v>7:51 PM</c:v>
                  </c:pt>
                  <c:pt idx="300">
                    <c:v>8:21 PM</c:v>
                  </c:pt>
                  <c:pt idx="301">
                    <c:v>8:51 PM</c:v>
                  </c:pt>
                  <c:pt idx="302">
                    <c:v>9:21 PM</c:v>
                  </c:pt>
                  <c:pt idx="303">
                    <c:v>9:51 PM</c:v>
                  </c:pt>
                  <c:pt idx="304">
                    <c:v>10:21 PM</c:v>
                  </c:pt>
                  <c:pt idx="305">
                    <c:v>10:51 PM</c:v>
                  </c:pt>
                  <c:pt idx="306">
                    <c:v>11:21 PM</c:v>
                  </c:pt>
                  <c:pt idx="307">
                    <c:v>11:51 PM</c:v>
                  </c:pt>
                  <c:pt idx="308">
                    <c:v>12:21 AM</c:v>
                  </c:pt>
                  <c:pt idx="309">
                    <c:v>12:51 AM</c:v>
                  </c:pt>
                  <c:pt idx="310">
                    <c:v>1:21 AM</c:v>
                  </c:pt>
                  <c:pt idx="311">
                    <c:v>1:51 AM</c:v>
                  </c:pt>
                  <c:pt idx="312">
                    <c:v>2:21 AM</c:v>
                  </c:pt>
                  <c:pt idx="313">
                    <c:v>2:51 AM</c:v>
                  </c:pt>
                  <c:pt idx="314">
                    <c:v>3:21 AM</c:v>
                  </c:pt>
                  <c:pt idx="315">
                    <c:v>3:51 AM</c:v>
                  </c:pt>
                  <c:pt idx="316">
                    <c:v>4:21 AM</c:v>
                  </c:pt>
                  <c:pt idx="317">
                    <c:v>4:51 AM</c:v>
                  </c:pt>
                  <c:pt idx="318">
                    <c:v>5:21 AM</c:v>
                  </c:pt>
                  <c:pt idx="319">
                    <c:v>5:51 AM</c:v>
                  </c:pt>
                  <c:pt idx="320">
                    <c:v>6:21 AM</c:v>
                  </c:pt>
                  <c:pt idx="321">
                    <c:v>6:51 AM</c:v>
                  </c:pt>
                  <c:pt idx="322">
                    <c:v>7:21 AM</c:v>
                  </c:pt>
                  <c:pt idx="323">
                    <c:v>7:51 AM</c:v>
                  </c:pt>
                  <c:pt idx="324">
                    <c:v>8:21 AM</c:v>
                  </c:pt>
                  <c:pt idx="325">
                    <c:v>8:51 AM</c:v>
                  </c:pt>
                  <c:pt idx="326">
                    <c:v>9:21 AM</c:v>
                  </c:pt>
                  <c:pt idx="327">
                    <c:v>9:51 AM</c:v>
                  </c:pt>
                  <c:pt idx="328">
                    <c:v>10:21 AM</c:v>
                  </c:pt>
                  <c:pt idx="329">
                    <c:v>10:51 AM</c:v>
                  </c:pt>
                  <c:pt idx="330">
                    <c:v>11:21 AM</c:v>
                  </c:pt>
                  <c:pt idx="331">
                    <c:v>11:51 AM</c:v>
                  </c:pt>
                  <c:pt idx="332">
                    <c:v>12:21 PM</c:v>
                  </c:pt>
                  <c:pt idx="333">
                    <c:v>12:51 PM</c:v>
                  </c:pt>
                  <c:pt idx="334">
                    <c:v>1:21 PM</c:v>
                  </c:pt>
                  <c:pt idx="335">
                    <c:v>1:51 PM</c:v>
                  </c:pt>
                </c:lvl>
                <c:lvl>
                  <c:pt idx="0">
                    <c:v>26/01/15</c:v>
                  </c:pt>
                  <c:pt idx="20">
                    <c:v>27/01/15</c:v>
                  </c:pt>
                  <c:pt idx="68">
                    <c:v>28/01/15</c:v>
                  </c:pt>
                  <c:pt idx="116">
                    <c:v>29/01/15</c:v>
                  </c:pt>
                  <c:pt idx="164">
                    <c:v>30/01/15</c:v>
                  </c:pt>
                  <c:pt idx="212">
                    <c:v>31/01/15</c:v>
                  </c:pt>
                  <c:pt idx="260">
                    <c:v>01/02/15</c:v>
                  </c:pt>
                  <c:pt idx="308">
                    <c:v>02/02/15</c:v>
                  </c:pt>
                </c:lvl>
              </c:multiLvlStrCache>
            </c:multiLvlStrRef>
          </c:cat>
          <c:val>
            <c:numRef>
              <c:f>CHWT!$I$4:$I$337</c:f>
              <c:numCache>
                <c:formatCode>0.00</c:formatCode>
                <c:ptCount val="334"/>
                <c:pt idx="0">
                  <c:v>7.4339999999999984</c:v>
                </c:pt>
                <c:pt idx="1">
                  <c:v>7.6139999999999963</c:v>
                </c:pt>
                <c:pt idx="2">
                  <c:v>7.2000000000000028</c:v>
                </c:pt>
                <c:pt idx="3">
                  <c:v>6.8040000000000012</c:v>
                </c:pt>
                <c:pt idx="4">
                  <c:v>6.5339999999999989</c:v>
                </c:pt>
                <c:pt idx="5">
                  <c:v>6.3539999999999983</c:v>
                </c:pt>
                <c:pt idx="6">
                  <c:v>5.6520000000000001</c:v>
                </c:pt>
                <c:pt idx="7">
                  <c:v>5.0399999999999991</c:v>
                </c:pt>
                <c:pt idx="8">
                  <c:v>4.4819999999999993</c:v>
                </c:pt>
                <c:pt idx="9">
                  <c:v>4.8239999999999972</c:v>
                </c:pt>
                <c:pt idx="10">
                  <c:v>4.68</c:v>
                </c:pt>
                <c:pt idx="11">
                  <c:v>4.8780000000000001</c:v>
                </c:pt>
                <c:pt idx="12">
                  <c:v>4.6620000000000053</c:v>
                </c:pt>
                <c:pt idx="13">
                  <c:v>4.8599999999999914</c:v>
                </c:pt>
                <c:pt idx="14">
                  <c:v>4.6080000000000041</c:v>
                </c:pt>
                <c:pt idx="15">
                  <c:v>4.9140000000000015</c:v>
                </c:pt>
                <c:pt idx="16">
                  <c:v>5.0579999999999989</c:v>
                </c:pt>
                <c:pt idx="17">
                  <c:v>4.8060000000000054</c:v>
                </c:pt>
                <c:pt idx="18">
                  <c:v>4.8960000000000008</c:v>
                </c:pt>
                <c:pt idx="19">
                  <c:v>5.0039999999999978</c:v>
                </c:pt>
                <c:pt idx="20">
                  <c:v>4.8239999999999972</c:v>
                </c:pt>
                <c:pt idx="21">
                  <c:v>4.8779999999999921</c:v>
                </c:pt>
                <c:pt idx="22">
                  <c:v>4.8599999999999985</c:v>
                </c:pt>
                <c:pt idx="23">
                  <c:v>4.769999999999996</c:v>
                </c:pt>
                <c:pt idx="24">
                  <c:v>4.7880000000000038</c:v>
                </c:pt>
                <c:pt idx="25">
                  <c:v>4.6079999999999961</c:v>
                </c:pt>
                <c:pt idx="26">
                  <c:v>4.6619999999999981</c:v>
                </c:pt>
                <c:pt idx="27">
                  <c:v>4.7339999999999955</c:v>
                </c:pt>
                <c:pt idx="28">
                  <c:v>5.0039999999999978</c:v>
                </c:pt>
                <c:pt idx="29">
                  <c:v>5.0940000000000003</c:v>
                </c:pt>
                <c:pt idx="30">
                  <c:v>6.1559999999999979</c:v>
                </c:pt>
                <c:pt idx="31">
                  <c:v>6.2460000000000022</c:v>
                </c:pt>
                <c:pt idx="32">
                  <c:v>6.4260000000000019</c:v>
                </c:pt>
                <c:pt idx="33">
                  <c:v>7.0200000000000022</c:v>
                </c:pt>
                <c:pt idx="34">
                  <c:v>6.7139999999999986</c:v>
                </c:pt>
                <c:pt idx="35">
                  <c:v>7.1099999999999985</c:v>
                </c:pt>
                <c:pt idx="36">
                  <c:v>7.1640000000000006</c:v>
                </c:pt>
                <c:pt idx="37">
                  <c:v>7.2000000000000028</c:v>
                </c:pt>
                <c:pt idx="38">
                  <c:v>7.4519999999999982</c:v>
                </c:pt>
                <c:pt idx="39">
                  <c:v>7.7040000000000006</c:v>
                </c:pt>
                <c:pt idx="40">
                  <c:v>7.740000000000002</c:v>
                </c:pt>
                <c:pt idx="41">
                  <c:v>7.7220000000000004</c:v>
                </c:pt>
                <c:pt idx="42">
                  <c:v>7.7040000000000006</c:v>
                </c:pt>
                <c:pt idx="43">
                  <c:v>7.6679999999999975</c:v>
                </c:pt>
                <c:pt idx="44">
                  <c:v>7.7759999999999962</c:v>
                </c:pt>
                <c:pt idx="45">
                  <c:v>7.7939999999999969</c:v>
                </c:pt>
                <c:pt idx="46">
                  <c:v>7.740000000000002</c:v>
                </c:pt>
                <c:pt idx="47">
                  <c:v>7.8659999999999988</c:v>
                </c:pt>
                <c:pt idx="48">
                  <c:v>7.8839999999999995</c:v>
                </c:pt>
                <c:pt idx="49">
                  <c:v>8.0460000000000012</c:v>
                </c:pt>
                <c:pt idx="50">
                  <c:v>8.0280000000000005</c:v>
                </c:pt>
                <c:pt idx="51">
                  <c:v>8.0100000000000051</c:v>
                </c:pt>
                <c:pt idx="52">
                  <c:v>7.9380000000000024</c:v>
                </c:pt>
                <c:pt idx="53">
                  <c:v>6.8220000000000018</c:v>
                </c:pt>
                <c:pt idx="54">
                  <c:v>6.2280000000000086</c:v>
                </c:pt>
                <c:pt idx="55">
                  <c:v>5.0219999999999985</c:v>
                </c:pt>
                <c:pt idx="56">
                  <c:v>5.4179999999999984</c:v>
                </c:pt>
                <c:pt idx="57">
                  <c:v>5.2019999999999982</c:v>
                </c:pt>
                <c:pt idx="58">
                  <c:v>4.9679999999999955</c:v>
                </c:pt>
                <c:pt idx="59">
                  <c:v>5.2379999999999995</c:v>
                </c:pt>
                <c:pt idx="60">
                  <c:v>5.0940000000000003</c:v>
                </c:pt>
                <c:pt idx="61">
                  <c:v>5.1299999999999955</c:v>
                </c:pt>
                <c:pt idx="62">
                  <c:v>5.2199999999999989</c:v>
                </c:pt>
                <c:pt idx="63">
                  <c:v>5.0219999999999985</c:v>
                </c:pt>
                <c:pt idx="64">
                  <c:v>5.1299999999999955</c:v>
                </c:pt>
                <c:pt idx="65">
                  <c:v>5.1479999999999952</c:v>
                </c:pt>
                <c:pt idx="66">
                  <c:v>5.1480000000000024</c:v>
                </c:pt>
                <c:pt idx="67">
                  <c:v>5.0579999999999989</c:v>
                </c:pt>
                <c:pt idx="68">
                  <c:v>5.0400000000000063</c:v>
                </c:pt>
                <c:pt idx="69">
                  <c:v>4.9859999999999971</c:v>
                </c:pt>
                <c:pt idx="70">
                  <c:v>5.0760000000000014</c:v>
                </c:pt>
                <c:pt idx="71">
                  <c:v>5.0039999999999978</c:v>
                </c:pt>
                <c:pt idx="72">
                  <c:v>4.9680000000000035</c:v>
                </c:pt>
                <c:pt idx="73">
                  <c:v>5.0760000000000085</c:v>
                </c:pt>
                <c:pt idx="74">
                  <c:v>4.9860000000000051</c:v>
                </c:pt>
                <c:pt idx="75">
                  <c:v>5.0219999999999985</c:v>
                </c:pt>
                <c:pt idx="76">
                  <c:v>5.2920000000000016</c:v>
                </c:pt>
                <c:pt idx="77">
                  <c:v>5.4179999999999984</c:v>
                </c:pt>
                <c:pt idx="78">
                  <c:v>6.4620000000000024</c:v>
                </c:pt>
                <c:pt idx="79">
                  <c:v>6.6419999999999959</c:v>
                </c:pt>
                <c:pt idx="80">
                  <c:v>7.1999999999999957</c:v>
                </c:pt>
                <c:pt idx="81">
                  <c:v>7.362000000000001</c:v>
                </c:pt>
                <c:pt idx="82">
                  <c:v>7.2179999999999955</c:v>
                </c:pt>
                <c:pt idx="83">
                  <c:v>7.3980000000000024</c:v>
                </c:pt>
                <c:pt idx="84">
                  <c:v>7.4340000000000055</c:v>
                </c:pt>
                <c:pt idx="85">
                  <c:v>7.4879999999999995</c:v>
                </c:pt>
                <c:pt idx="86">
                  <c:v>7.578000000000003</c:v>
                </c:pt>
                <c:pt idx="87">
                  <c:v>7.7040000000000006</c:v>
                </c:pt>
                <c:pt idx="88">
                  <c:v>7.740000000000002</c:v>
                </c:pt>
                <c:pt idx="89">
                  <c:v>7.7040000000000006</c:v>
                </c:pt>
                <c:pt idx="90">
                  <c:v>7.6859999999999991</c:v>
                </c:pt>
                <c:pt idx="91">
                  <c:v>7.6679999999999975</c:v>
                </c:pt>
                <c:pt idx="92">
                  <c:v>7.6679999999999975</c:v>
                </c:pt>
                <c:pt idx="93">
                  <c:v>7.632000000000005</c:v>
                </c:pt>
                <c:pt idx="94">
                  <c:v>7.5600000000000014</c:v>
                </c:pt>
                <c:pt idx="95">
                  <c:v>7.5600000000000014</c:v>
                </c:pt>
                <c:pt idx="96">
                  <c:v>7.632000000000005</c:v>
                </c:pt>
                <c:pt idx="97">
                  <c:v>7.578000000000003</c:v>
                </c:pt>
                <c:pt idx="98">
                  <c:v>7.578000000000003</c:v>
                </c:pt>
                <c:pt idx="99">
                  <c:v>7.6319999999999979</c:v>
                </c:pt>
                <c:pt idx="100">
                  <c:v>7.6679999999999975</c:v>
                </c:pt>
                <c:pt idx="101">
                  <c:v>7.2000000000000028</c:v>
                </c:pt>
                <c:pt idx="102">
                  <c:v>6.3900000000000006</c:v>
                </c:pt>
                <c:pt idx="103">
                  <c:v>4.3199999999999994</c:v>
                </c:pt>
                <c:pt idx="104">
                  <c:v>4.8780000000000001</c:v>
                </c:pt>
                <c:pt idx="105">
                  <c:v>4.7340000000000018</c:v>
                </c:pt>
                <c:pt idx="106">
                  <c:v>4.8239999999999972</c:v>
                </c:pt>
                <c:pt idx="107">
                  <c:v>5.0039999999999978</c:v>
                </c:pt>
                <c:pt idx="108">
                  <c:v>4.9140000000000015</c:v>
                </c:pt>
                <c:pt idx="109">
                  <c:v>4.9680000000000035</c:v>
                </c:pt>
                <c:pt idx="110">
                  <c:v>4.9499999999999966</c:v>
                </c:pt>
                <c:pt idx="111">
                  <c:v>4.9859999999999971</c:v>
                </c:pt>
                <c:pt idx="112">
                  <c:v>4.9499999999999966</c:v>
                </c:pt>
                <c:pt idx="113">
                  <c:v>5.0759999999999925</c:v>
                </c:pt>
                <c:pt idx="114">
                  <c:v>4.9859999999999971</c:v>
                </c:pt>
                <c:pt idx="115">
                  <c:v>4.9319999999999959</c:v>
                </c:pt>
                <c:pt idx="116">
                  <c:v>4.8779999999999921</c:v>
                </c:pt>
                <c:pt idx="117">
                  <c:v>4.7879999999999967</c:v>
                </c:pt>
                <c:pt idx="118">
                  <c:v>4.769999999999996</c:v>
                </c:pt>
                <c:pt idx="119">
                  <c:v>4.8059999999999965</c:v>
                </c:pt>
                <c:pt idx="120">
                  <c:v>4.7700000000000031</c:v>
                </c:pt>
                <c:pt idx="121">
                  <c:v>4.7519999999999953</c:v>
                </c:pt>
                <c:pt idx="122">
                  <c:v>4.7339999999999955</c:v>
                </c:pt>
                <c:pt idx="123">
                  <c:v>4.715999999999994</c:v>
                </c:pt>
                <c:pt idx="124">
                  <c:v>4.9499999999999966</c:v>
                </c:pt>
                <c:pt idx="125">
                  <c:v>5.1839999999999975</c:v>
                </c:pt>
                <c:pt idx="126">
                  <c:v>6.1739999999999995</c:v>
                </c:pt>
                <c:pt idx="127">
                  <c:v>6.1380000000000052</c:v>
                </c:pt>
                <c:pt idx="128">
                  <c:v>6.57</c:v>
                </c:pt>
                <c:pt idx="129">
                  <c:v>7.2180000000000035</c:v>
                </c:pt>
                <c:pt idx="130">
                  <c:v>6.9300000000000006</c:v>
                </c:pt>
                <c:pt idx="131">
                  <c:v>7.1819999999999951</c:v>
                </c:pt>
                <c:pt idx="132">
                  <c:v>7.4159999999999968</c:v>
                </c:pt>
                <c:pt idx="133">
                  <c:v>7.4879999999999995</c:v>
                </c:pt>
                <c:pt idx="134">
                  <c:v>7.578000000000003</c:v>
                </c:pt>
                <c:pt idx="135">
                  <c:v>7.578000000000003</c:v>
                </c:pt>
                <c:pt idx="136">
                  <c:v>7.6140000000000034</c:v>
                </c:pt>
                <c:pt idx="137">
                  <c:v>7.5960000000000036</c:v>
                </c:pt>
                <c:pt idx="138">
                  <c:v>7.5960000000000036</c:v>
                </c:pt>
                <c:pt idx="139">
                  <c:v>7.524</c:v>
                </c:pt>
                <c:pt idx="140">
                  <c:v>7.632000000000005</c:v>
                </c:pt>
                <c:pt idx="141">
                  <c:v>7.524</c:v>
                </c:pt>
                <c:pt idx="142">
                  <c:v>7.6140000000000034</c:v>
                </c:pt>
                <c:pt idx="143">
                  <c:v>7.6680000000000055</c:v>
                </c:pt>
                <c:pt idx="144">
                  <c:v>7.7760000000000034</c:v>
                </c:pt>
                <c:pt idx="145">
                  <c:v>7.8480000000000061</c:v>
                </c:pt>
                <c:pt idx="146">
                  <c:v>7.7759999999999962</c:v>
                </c:pt>
                <c:pt idx="147">
                  <c:v>7.8120000000000047</c:v>
                </c:pt>
                <c:pt idx="148">
                  <c:v>7.740000000000002</c:v>
                </c:pt>
                <c:pt idx="149">
                  <c:v>7.1460000000000008</c:v>
                </c:pt>
                <c:pt idx="150">
                  <c:v>6.2100000000000009</c:v>
                </c:pt>
                <c:pt idx="151">
                  <c:v>4.6979999999999915</c:v>
                </c:pt>
                <c:pt idx="152">
                  <c:v>5.1119999999999948</c:v>
                </c:pt>
                <c:pt idx="153">
                  <c:v>4.9499999999999966</c:v>
                </c:pt>
                <c:pt idx="154">
                  <c:v>5.0399999999999991</c:v>
                </c:pt>
                <c:pt idx="155">
                  <c:v>5.0579999999999989</c:v>
                </c:pt>
                <c:pt idx="156">
                  <c:v>5.0580000000000069</c:v>
                </c:pt>
                <c:pt idx="157">
                  <c:v>5.0040000000000049</c:v>
                </c:pt>
                <c:pt idx="158">
                  <c:v>5.0760000000000014</c:v>
                </c:pt>
                <c:pt idx="159">
                  <c:v>5.0040000000000049</c:v>
                </c:pt>
                <c:pt idx="160">
                  <c:v>5.0760000000000014</c:v>
                </c:pt>
                <c:pt idx="161">
                  <c:v>4.9679999999999955</c:v>
                </c:pt>
                <c:pt idx="162">
                  <c:v>5.0219999999999985</c:v>
                </c:pt>
                <c:pt idx="163">
                  <c:v>4.9319999999999959</c:v>
                </c:pt>
                <c:pt idx="164">
                  <c:v>4.9499999999999966</c:v>
                </c:pt>
                <c:pt idx="165">
                  <c:v>4.9859999999999971</c:v>
                </c:pt>
                <c:pt idx="166">
                  <c:v>4.9140000000000015</c:v>
                </c:pt>
                <c:pt idx="167">
                  <c:v>4.9679999999999955</c:v>
                </c:pt>
                <c:pt idx="168">
                  <c:v>4.9319999999999959</c:v>
                </c:pt>
                <c:pt idx="169">
                  <c:v>4.9320000000000022</c:v>
                </c:pt>
                <c:pt idx="170">
                  <c:v>4.9500000000000028</c:v>
                </c:pt>
                <c:pt idx="171">
                  <c:v>4.7879999999999967</c:v>
                </c:pt>
                <c:pt idx="172">
                  <c:v>5.2199999999999989</c:v>
                </c:pt>
                <c:pt idx="173">
                  <c:v>5.4179999999999984</c:v>
                </c:pt>
                <c:pt idx="174">
                  <c:v>6.2280000000000015</c:v>
                </c:pt>
                <c:pt idx="175">
                  <c:v>6.4619999999999962</c:v>
                </c:pt>
                <c:pt idx="176">
                  <c:v>6.7680000000000007</c:v>
                </c:pt>
                <c:pt idx="177">
                  <c:v>7.3800000000000026</c:v>
                </c:pt>
                <c:pt idx="178">
                  <c:v>7.019999999999996</c:v>
                </c:pt>
                <c:pt idx="179">
                  <c:v>7.3079999999999989</c:v>
                </c:pt>
                <c:pt idx="180">
                  <c:v>7.1999999999999957</c:v>
                </c:pt>
                <c:pt idx="181">
                  <c:v>7.3440000000000003</c:v>
                </c:pt>
                <c:pt idx="182">
                  <c:v>7.3980000000000024</c:v>
                </c:pt>
                <c:pt idx="183">
                  <c:v>7.5060000000000002</c:v>
                </c:pt>
                <c:pt idx="184">
                  <c:v>7.5600000000000085</c:v>
                </c:pt>
                <c:pt idx="185">
                  <c:v>7.5060000000000002</c:v>
                </c:pt>
                <c:pt idx="186">
                  <c:v>7.524</c:v>
                </c:pt>
                <c:pt idx="187">
                  <c:v>7.7939999999999969</c:v>
                </c:pt>
                <c:pt idx="188">
                  <c:v>7.6859999999999991</c:v>
                </c:pt>
                <c:pt idx="189">
                  <c:v>7.740000000000002</c:v>
                </c:pt>
                <c:pt idx="190">
                  <c:v>7.7759999999999962</c:v>
                </c:pt>
                <c:pt idx="191">
                  <c:v>7.686000000000007</c:v>
                </c:pt>
                <c:pt idx="192">
                  <c:v>7.6679999999999975</c:v>
                </c:pt>
                <c:pt idx="193">
                  <c:v>7.686000000000007</c:v>
                </c:pt>
                <c:pt idx="194">
                  <c:v>7.7220000000000004</c:v>
                </c:pt>
                <c:pt idx="195">
                  <c:v>7.5420000000000016</c:v>
                </c:pt>
                <c:pt idx="196">
                  <c:v>7.6139999999999963</c:v>
                </c:pt>
                <c:pt idx="197">
                  <c:v>7.019999999999996</c:v>
                </c:pt>
                <c:pt idx="198">
                  <c:v>6.1200000000000045</c:v>
                </c:pt>
                <c:pt idx="199">
                  <c:v>5.1300000000000026</c:v>
                </c:pt>
                <c:pt idx="200">
                  <c:v>3.6539999999999968</c:v>
                </c:pt>
                <c:pt idx="201">
                  <c:v>3.9239999999999995</c:v>
                </c:pt>
                <c:pt idx="202">
                  <c:v>3.8699999999999974</c:v>
                </c:pt>
                <c:pt idx="203">
                  <c:v>4.1039999999999983</c:v>
                </c:pt>
                <c:pt idx="204">
                  <c:v>3.7620000000000005</c:v>
                </c:pt>
                <c:pt idx="205">
                  <c:v>3.8699999999999974</c:v>
                </c:pt>
                <c:pt idx="206">
                  <c:v>3.6539999999999968</c:v>
                </c:pt>
                <c:pt idx="207">
                  <c:v>3.6720000000000037</c:v>
                </c:pt>
                <c:pt idx="208">
                  <c:v>3.6899999999999982</c:v>
                </c:pt>
                <c:pt idx="209">
                  <c:v>3.5999999999999943</c:v>
                </c:pt>
                <c:pt idx="210">
                  <c:v>3.5999999999999943</c:v>
                </c:pt>
                <c:pt idx="211">
                  <c:v>3.8520000000000034</c:v>
                </c:pt>
                <c:pt idx="212">
                  <c:v>3.5459999999999927</c:v>
                </c:pt>
                <c:pt idx="213">
                  <c:v>3.671999999999997</c:v>
                </c:pt>
                <c:pt idx="214">
                  <c:v>3.5640000000000001</c:v>
                </c:pt>
                <c:pt idx="215">
                  <c:v>3.4739999999999966</c:v>
                </c:pt>
                <c:pt idx="216">
                  <c:v>3.5820000000000007</c:v>
                </c:pt>
                <c:pt idx="217">
                  <c:v>3.3659999999999997</c:v>
                </c:pt>
                <c:pt idx="218">
                  <c:v>3.6360000000000028</c:v>
                </c:pt>
                <c:pt idx="219">
                  <c:v>3.3840000000000003</c:v>
                </c:pt>
                <c:pt idx="220">
                  <c:v>3.5819999999999936</c:v>
                </c:pt>
                <c:pt idx="221">
                  <c:v>3.4739999999999966</c:v>
                </c:pt>
                <c:pt idx="222">
                  <c:v>3.4739999999999966</c:v>
                </c:pt>
                <c:pt idx="223">
                  <c:v>3.509999999999998</c:v>
                </c:pt>
                <c:pt idx="224">
                  <c:v>3.347999999999999</c:v>
                </c:pt>
                <c:pt idx="225">
                  <c:v>3.5640000000000001</c:v>
                </c:pt>
                <c:pt idx="226">
                  <c:v>3.6899999999999982</c:v>
                </c:pt>
                <c:pt idx="227">
                  <c:v>3.6720000000000037</c:v>
                </c:pt>
                <c:pt idx="228">
                  <c:v>4.014000000000002</c:v>
                </c:pt>
                <c:pt idx="229">
                  <c:v>3.8340000000000027</c:v>
                </c:pt>
                <c:pt idx="230">
                  <c:v>3.6900000000000048</c:v>
                </c:pt>
                <c:pt idx="231">
                  <c:v>3.7800000000000011</c:v>
                </c:pt>
                <c:pt idx="232">
                  <c:v>3.6899999999999982</c:v>
                </c:pt>
                <c:pt idx="233">
                  <c:v>3.7620000000000005</c:v>
                </c:pt>
                <c:pt idx="234">
                  <c:v>3.7440000000000002</c:v>
                </c:pt>
                <c:pt idx="235">
                  <c:v>3.7439999999999936</c:v>
                </c:pt>
                <c:pt idx="236">
                  <c:v>3.4380000000000024</c:v>
                </c:pt>
                <c:pt idx="237">
                  <c:v>1.6200000000000045</c:v>
                </c:pt>
                <c:pt idx="238">
                  <c:v>2.1779999999999977</c:v>
                </c:pt>
                <c:pt idx="239">
                  <c:v>0.95400000000000063</c:v>
                </c:pt>
                <c:pt idx="240">
                  <c:v>2.142000000000003</c:v>
                </c:pt>
                <c:pt idx="241">
                  <c:v>1.4040000000000035</c:v>
                </c:pt>
                <c:pt idx="242">
                  <c:v>1.548000000000002</c:v>
                </c:pt>
                <c:pt idx="243">
                  <c:v>2.1600000000000041</c:v>
                </c:pt>
                <c:pt idx="244">
                  <c:v>0.95400000000000063</c:v>
                </c:pt>
                <c:pt idx="245">
                  <c:v>2.8079999999999998</c:v>
                </c:pt>
                <c:pt idx="246">
                  <c:v>3.2400000000000024</c:v>
                </c:pt>
                <c:pt idx="247">
                  <c:v>2.088000000000001</c:v>
                </c:pt>
                <c:pt idx="248">
                  <c:v>3.2040000000000006</c:v>
                </c:pt>
                <c:pt idx="249">
                  <c:v>2.9699999999999989</c:v>
                </c:pt>
                <c:pt idx="250">
                  <c:v>2.4660000000000006</c:v>
                </c:pt>
                <c:pt idx="251">
                  <c:v>3.1319999999999979</c:v>
                </c:pt>
                <c:pt idx="252">
                  <c:v>2.6640000000000015</c:v>
                </c:pt>
                <c:pt idx="253">
                  <c:v>2.9159999999999968</c:v>
                </c:pt>
                <c:pt idx="254">
                  <c:v>3.0420000000000011</c:v>
                </c:pt>
                <c:pt idx="255">
                  <c:v>2.879999999999995</c:v>
                </c:pt>
                <c:pt idx="256">
                  <c:v>3.3299999999999983</c:v>
                </c:pt>
                <c:pt idx="257">
                  <c:v>2.8079999999999998</c:v>
                </c:pt>
                <c:pt idx="258">
                  <c:v>3.2400000000000024</c:v>
                </c:pt>
                <c:pt idx="259">
                  <c:v>3.0059999999999998</c:v>
                </c:pt>
                <c:pt idx="260">
                  <c:v>2.9699999999999989</c:v>
                </c:pt>
                <c:pt idx="261">
                  <c:v>3.1139999999999972</c:v>
                </c:pt>
                <c:pt idx="262">
                  <c:v>2.5380000000000038</c:v>
                </c:pt>
                <c:pt idx="263">
                  <c:v>3.2400000000000024</c:v>
                </c:pt>
                <c:pt idx="264">
                  <c:v>2.6640000000000015</c:v>
                </c:pt>
                <c:pt idx="265">
                  <c:v>2.4660000000000006</c:v>
                </c:pt>
                <c:pt idx="266">
                  <c:v>3.2579999999999956</c:v>
                </c:pt>
                <c:pt idx="267">
                  <c:v>2.7720000000000051</c:v>
                </c:pt>
                <c:pt idx="268">
                  <c:v>2.3400000000000034</c:v>
                </c:pt>
                <c:pt idx="269">
                  <c:v>3.1499999999999986</c:v>
                </c:pt>
                <c:pt idx="270">
                  <c:v>3.0419999999999945</c:v>
                </c:pt>
                <c:pt idx="271">
                  <c:v>2.1240000000000028</c:v>
                </c:pt>
                <c:pt idx="272">
                  <c:v>3.0779999999999959</c:v>
                </c:pt>
                <c:pt idx="273">
                  <c:v>3.1499999999999986</c:v>
                </c:pt>
                <c:pt idx="274">
                  <c:v>2.0700000000000003</c:v>
                </c:pt>
                <c:pt idx="275">
                  <c:v>3.2220000000000013</c:v>
                </c:pt>
                <c:pt idx="276">
                  <c:v>3.0059999999999998</c:v>
                </c:pt>
                <c:pt idx="277">
                  <c:v>2.8079999999999998</c:v>
                </c:pt>
                <c:pt idx="278">
                  <c:v>2.9159999999999968</c:v>
                </c:pt>
                <c:pt idx="279">
                  <c:v>2.8440000000000007</c:v>
                </c:pt>
                <c:pt idx="280">
                  <c:v>2.7899999999999991</c:v>
                </c:pt>
                <c:pt idx="281">
                  <c:v>3.0419999999999945</c:v>
                </c:pt>
                <c:pt idx="282">
                  <c:v>2.6279999999999935</c:v>
                </c:pt>
                <c:pt idx="283">
                  <c:v>3.0240000000000009</c:v>
                </c:pt>
                <c:pt idx="284">
                  <c:v>2.6820000000000022</c:v>
                </c:pt>
                <c:pt idx="285">
                  <c:v>2.7000000000000033</c:v>
                </c:pt>
                <c:pt idx="286">
                  <c:v>3.0420000000000011</c:v>
                </c:pt>
                <c:pt idx="287">
                  <c:v>2.7000000000000033</c:v>
                </c:pt>
                <c:pt idx="288">
                  <c:v>2.8079999999999998</c:v>
                </c:pt>
                <c:pt idx="289">
                  <c:v>2.5919999999999987</c:v>
                </c:pt>
                <c:pt idx="290">
                  <c:v>2.7899999999999991</c:v>
                </c:pt>
                <c:pt idx="291">
                  <c:v>2.7539999999999982</c:v>
                </c:pt>
                <c:pt idx="292">
                  <c:v>2.6820000000000022</c:v>
                </c:pt>
                <c:pt idx="293">
                  <c:v>2.6820000000000022</c:v>
                </c:pt>
                <c:pt idx="294">
                  <c:v>2.8260000000000001</c:v>
                </c:pt>
                <c:pt idx="295">
                  <c:v>2.6999999999999957</c:v>
                </c:pt>
                <c:pt idx="296">
                  <c:v>2.7719999999999985</c:v>
                </c:pt>
                <c:pt idx="297">
                  <c:v>2.6460000000000008</c:v>
                </c:pt>
                <c:pt idx="298">
                  <c:v>2.6460000000000008</c:v>
                </c:pt>
                <c:pt idx="299">
                  <c:v>2.8260000000000001</c:v>
                </c:pt>
                <c:pt idx="300">
                  <c:v>2.6099999999999994</c:v>
                </c:pt>
                <c:pt idx="301">
                  <c:v>2.7179999999999969</c:v>
                </c:pt>
                <c:pt idx="302">
                  <c:v>2.7899999999999991</c:v>
                </c:pt>
                <c:pt idx="303">
                  <c:v>2.6999999999999957</c:v>
                </c:pt>
                <c:pt idx="304">
                  <c:v>3.0599999999999947</c:v>
                </c:pt>
                <c:pt idx="305">
                  <c:v>2.8079999999999998</c:v>
                </c:pt>
                <c:pt idx="306">
                  <c:v>2.8260000000000001</c:v>
                </c:pt>
                <c:pt idx="307">
                  <c:v>2.8800000000000026</c:v>
                </c:pt>
                <c:pt idx="308">
                  <c:v>2.8079999999999998</c:v>
                </c:pt>
                <c:pt idx="309">
                  <c:v>2.8260000000000001</c:v>
                </c:pt>
                <c:pt idx="310">
                  <c:v>2.7359999999999971</c:v>
                </c:pt>
                <c:pt idx="311">
                  <c:v>2.5200000000000031</c:v>
                </c:pt>
                <c:pt idx="312">
                  <c:v>2.6460000000000008</c:v>
                </c:pt>
                <c:pt idx="313">
                  <c:v>2.9339999999999975</c:v>
                </c:pt>
                <c:pt idx="314">
                  <c:v>2.142000000000003</c:v>
                </c:pt>
                <c:pt idx="315">
                  <c:v>3.0960000000000032</c:v>
                </c:pt>
                <c:pt idx="316">
                  <c:v>3.6539999999999968</c:v>
                </c:pt>
                <c:pt idx="317">
                  <c:v>3.1679999999999997</c:v>
                </c:pt>
                <c:pt idx="318">
                  <c:v>4.2480000000000055</c:v>
                </c:pt>
                <c:pt idx="319">
                  <c:v>3.7979999999999952</c:v>
                </c:pt>
                <c:pt idx="320">
                  <c:v>4.1040000000000054</c:v>
                </c:pt>
                <c:pt idx="321">
                  <c:v>4.2659999999999973</c:v>
                </c:pt>
                <c:pt idx="322">
                  <c:v>4.0499999999999972</c:v>
                </c:pt>
                <c:pt idx="323">
                  <c:v>4.3199999999999994</c:v>
                </c:pt>
                <c:pt idx="324">
                  <c:v>4.2839999999999918</c:v>
                </c:pt>
                <c:pt idx="325">
                  <c:v>4.4280000000000044</c:v>
                </c:pt>
                <c:pt idx="326">
                  <c:v>4.445999999999998</c:v>
                </c:pt>
                <c:pt idx="327">
                  <c:v>4.338000000000001</c:v>
                </c:pt>
                <c:pt idx="328">
                  <c:v>4.4279999999999964</c:v>
                </c:pt>
                <c:pt idx="329">
                  <c:v>4.3560000000000016</c:v>
                </c:pt>
                <c:pt idx="330">
                  <c:v>4.4639999999999986</c:v>
                </c:pt>
                <c:pt idx="331">
                  <c:v>4.3740000000000014</c:v>
                </c:pt>
                <c:pt idx="332">
                  <c:v>4.4280000000000044</c:v>
                </c:pt>
                <c:pt idx="333">
                  <c:v>4.4100000000000037</c:v>
                </c:pt>
              </c:numCache>
            </c:numRef>
          </c:val>
          <c:smooth val="0"/>
          <c:extLst>
            <c:ext xmlns:c16="http://schemas.microsoft.com/office/drawing/2014/chart" uri="{C3380CC4-5D6E-409C-BE32-E72D297353CC}">
              <c16:uniqueId val="{00000002-1CCD-4C2E-9D67-7A7CE1415D36}"/>
            </c:ext>
          </c:extLst>
        </c:ser>
        <c:dLbls>
          <c:showLegendKey val="0"/>
          <c:showVal val="0"/>
          <c:showCatName val="0"/>
          <c:showSerName val="0"/>
          <c:showPercent val="0"/>
          <c:showBubbleSize val="0"/>
        </c:dLbls>
        <c:marker val="1"/>
        <c:smooth val="0"/>
        <c:axId val="1095060328"/>
        <c:axId val="1095060720"/>
      </c:lineChart>
      <c:catAx>
        <c:axId val="1095050920"/>
        <c:scaling>
          <c:orientation val="minMax"/>
        </c:scaling>
        <c:delete val="0"/>
        <c:axPos val="b"/>
        <c:numFmt formatCode="General" sourceLinked="0"/>
        <c:majorTickMark val="none"/>
        <c:minorTickMark val="none"/>
        <c:tickLblPos val="nextTo"/>
        <c:crossAx val="1095061112"/>
        <c:crosses val="autoZero"/>
        <c:auto val="1"/>
        <c:lblAlgn val="ctr"/>
        <c:lblOffset val="100"/>
        <c:noMultiLvlLbl val="0"/>
      </c:catAx>
      <c:valAx>
        <c:axId val="1095061112"/>
        <c:scaling>
          <c:orientation val="minMax"/>
        </c:scaling>
        <c:delete val="0"/>
        <c:axPos val="l"/>
        <c:majorGridlines/>
        <c:title>
          <c:tx>
            <c:rich>
              <a:bodyPr/>
              <a:lstStyle/>
              <a:p>
                <a:pPr>
                  <a:defRPr/>
                </a:pPr>
                <a:r>
                  <a:rPr lang="en-US"/>
                  <a:t>Temperature, oF</a:t>
                </a:r>
              </a:p>
            </c:rich>
          </c:tx>
          <c:overlay val="0"/>
        </c:title>
        <c:numFmt formatCode="General" sourceLinked="1"/>
        <c:majorTickMark val="none"/>
        <c:minorTickMark val="none"/>
        <c:tickLblPos val="nextTo"/>
        <c:crossAx val="1095050920"/>
        <c:crosses val="autoZero"/>
        <c:crossBetween val="between"/>
      </c:valAx>
      <c:valAx>
        <c:axId val="1095060720"/>
        <c:scaling>
          <c:orientation val="minMax"/>
        </c:scaling>
        <c:delete val="0"/>
        <c:axPos val="r"/>
        <c:numFmt formatCode="0" sourceLinked="0"/>
        <c:majorTickMark val="out"/>
        <c:minorTickMark val="none"/>
        <c:tickLblPos val="nextTo"/>
        <c:crossAx val="1095060328"/>
        <c:crosses val="max"/>
        <c:crossBetween val="between"/>
      </c:valAx>
      <c:catAx>
        <c:axId val="1095060328"/>
        <c:scaling>
          <c:orientation val="minMax"/>
        </c:scaling>
        <c:delete val="1"/>
        <c:axPos val="b"/>
        <c:numFmt formatCode="General" sourceLinked="1"/>
        <c:majorTickMark val="out"/>
        <c:minorTickMark val="none"/>
        <c:tickLblPos val="none"/>
        <c:crossAx val="1095060720"/>
        <c:crosses val="autoZero"/>
        <c:auto val="1"/>
        <c:lblAlgn val="ctr"/>
        <c:lblOffset val="100"/>
        <c:noMultiLvlLbl val="0"/>
      </c:catAx>
    </c:plotArea>
    <c:legend>
      <c:legendPos val="r"/>
      <c:layout>
        <c:manualLayout>
          <c:xMode val="edge"/>
          <c:yMode val="edge"/>
          <c:x val="0.10217629046369206"/>
          <c:y val="0.53800018799302973"/>
          <c:w val="0.34933171815061581"/>
          <c:h val="0.23183222289521513"/>
        </c:manualLayout>
      </c:layout>
      <c:overlay val="0"/>
    </c:legend>
    <c:plotVisOnly val="1"/>
    <c:dispBlanksAs val="gap"/>
    <c:showDLblsOverMax val="0"/>
  </c:chart>
  <c:spPr>
    <a:ln>
      <a:noFill/>
    </a:ln>
  </c:spPr>
  <c:txPr>
    <a:bodyPr/>
    <a:lstStyle/>
    <a:p>
      <a:pPr>
        <a:defRPr sz="400"/>
      </a:pPr>
      <a:endParaRPr lang="LID4096"/>
    </a:p>
  </c:tx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720" b="0" i="0" u="none" strike="noStrike" kern="1200" spc="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ID4096"/>
        </a:p>
      </c:txPr>
    </c:title>
    <c:autoTitleDeleted val="0"/>
    <c:plotArea>
      <c:layout/>
      <c:scatterChart>
        <c:scatterStyle val="lineMarker"/>
        <c:varyColors val="0"/>
        <c:ser>
          <c:idx val="2"/>
          <c:order val="0"/>
          <c:tx>
            <c:strRef>
              <c:f>'Room Data Form'!$F$1</c:f>
              <c:strCache>
                <c:ptCount val="1"/>
                <c:pt idx="0">
                  <c:v>CO2 Level (ppm)</c:v>
                </c:pt>
              </c:strCache>
            </c:strRef>
          </c:tx>
          <c:spPr>
            <a:ln w="19050" cap="rnd">
              <a:noFill/>
              <a:round/>
            </a:ln>
            <a:effectLst/>
          </c:spPr>
          <c:marker>
            <c:symbol val="circle"/>
            <c:size val="5"/>
            <c:spPr>
              <a:solidFill>
                <a:schemeClr val="accent2">
                  <a:lumMod val="50000"/>
                </a:schemeClr>
              </a:solidFill>
              <a:ln w="22225">
                <a:solidFill>
                  <a:schemeClr val="accent3"/>
                </a:solidFill>
              </a:ln>
              <a:effectLst/>
            </c:spPr>
          </c:marker>
          <c:xVal>
            <c:strRef>
              <c:f>'Room Data Form'!$B$2:$C$27</c:f>
              <c:strCache>
                <c:ptCount val="26"/>
                <c:pt idx="2">
                  <c:v>Wad pakar 1</c:v>
                </c:pt>
                <c:pt idx="4">
                  <c:v>Pakar 2</c:v>
                </c:pt>
                <c:pt idx="6">
                  <c:v>Farmasi</c:v>
                </c:pt>
                <c:pt idx="8">
                  <c:v>Pakar 4</c:v>
                </c:pt>
                <c:pt idx="10">
                  <c:v>Opthalmalogi</c:v>
                </c:pt>
                <c:pt idx="11">
                  <c:v>Endoscopy</c:v>
                </c:pt>
                <c:pt idx="12">
                  <c:v>Accidents &amp; Emergency</c:v>
                </c:pt>
                <c:pt idx="14">
                  <c:v>Minor OT</c:v>
                </c:pt>
                <c:pt idx="15">
                  <c:v>Scrub</c:v>
                </c:pt>
                <c:pt idx="16">
                  <c:v>Wad 3</c:v>
                </c:pt>
                <c:pt idx="17">
                  <c:v>Wad 4</c:v>
                </c:pt>
                <c:pt idx="19">
                  <c:v>Wad 5</c:v>
                </c:pt>
                <c:pt idx="20">
                  <c:v>Wad 6</c:v>
                </c:pt>
                <c:pt idx="21">
                  <c:v>Wad 7</c:v>
                </c:pt>
                <c:pt idx="22">
                  <c:v>Physio Lab</c:v>
                </c:pt>
                <c:pt idx="23">
                  <c:v>Wad 10</c:v>
                </c:pt>
                <c:pt idx="24">
                  <c:v>Wad 11</c:v>
                </c:pt>
                <c:pt idx="25">
                  <c:v>ICU</c:v>
                </c:pt>
              </c:strCache>
            </c:strRef>
          </c:xVal>
          <c:yVal>
            <c:numRef>
              <c:f>'Room Data Form'!$F$2:$F$27</c:f>
              <c:numCache>
                <c:formatCode>General</c:formatCode>
                <c:ptCount val="26"/>
                <c:pt idx="2">
                  <c:v>350</c:v>
                </c:pt>
                <c:pt idx="3">
                  <c:v>380</c:v>
                </c:pt>
                <c:pt idx="4">
                  <c:v>650</c:v>
                </c:pt>
                <c:pt idx="5">
                  <c:v>660</c:v>
                </c:pt>
                <c:pt idx="6">
                  <c:v>700</c:v>
                </c:pt>
                <c:pt idx="7">
                  <c:v>710</c:v>
                </c:pt>
                <c:pt idx="8">
                  <c:v>750</c:v>
                </c:pt>
                <c:pt idx="9">
                  <c:v>650</c:v>
                </c:pt>
                <c:pt idx="10">
                  <c:v>664</c:v>
                </c:pt>
                <c:pt idx="11">
                  <c:v>450</c:v>
                </c:pt>
                <c:pt idx="12">
                  <c:v>498</c:v>
                </c:pt>
                <c:pt idx="13">
                  <c:v>510</c:v>
                </c:pt>
                <c:pt idx="14">
                  <c:v>300</c:v>
                </c:pt>
                <c:pt idx="15">
                  <c:v>550</c:v>
                </c:pt>
                <c:pt idx="16">
                  <c:v>330</c:v>
                </c:pt>
                <c:pt idx="17">
                  <c:v>410</c:v>
                </c:pt>
                <c:pt idx="18">
                  <c:v>410</c:v>
                </c:pt>
                <c:pt idx="19">
                  <c:v>320</c:v>
                </c:pt>
                <c:pt idx="20">
                  <c:v>320</c:v>
                </c:pt>
                <c:pt idx="21">
                  <c:v>290</c:v>
                </c:pt>
                <c:pt idx="22">
                  <c:v>330</c:v>
                </c:pt>
                <c:pt idx="23">
                  <c:v>350</c:v>
                </c:pt>
                <c:pt idx="24">
                  <c:v>370</c:v>
                </c:pt>
                <c:pt idx="25">
                  <c:v>260</c:v>
                </c:pt>
              </c:numCache>
            </c:numRef>
          </c:yVal>
          <c:smooth val="0"/>
          <c:extLst>
            <c:ext xmlns:c16="http://schemas.microsoft.com/office/drawing/2014/chart" uri="{C3380CC4-5D6E-409C-BE32-E72D297353CC}">
              <c16:uniqueId val="{00000000-B5E3-4F6D-966C-A32D7C0AEE59}"/>
            </c:ext>
          </c:extLst>
        </c:ser>
        <c:dLbls>
          <c:showLegendKey val="0"/>
          <c:showVal val="0"/>
          <c:showCatName val="0"/>
          <c:showSerName val="0"/>
          <c:showPercent val="0"/>
          <c:showBubbleSize val="0"/>
        </c:dLbls>
        <c:axId val="441135216"/>
        <c:axId val="441141448"/>
      </c:scatterChart>
      <c:valAx>
        <c:axId val="441135216"/>
        <c:scaling>
          <c:orientation val="minMax"/>
        </c:scaling>
        <c:delete val="1"/>
        <c:axPos val="b"/>
        <c:majorGridlines>
          <c:spPr>
            <a:ln w="9525" cap="flat" cmpd="sng" algn="ctr">
              <a:solidFill>
                <a:schemeClr val="tx1">
                  <a:lumMod val="15000"/>
                  <a:lumOff val="85000"/>
                </a:schemeClr>
              </a:solidFill>
              <a:round/>
            </a:ln>
            <a:effectLst/>
          </c:spPr>
        </c:majorGridlines>
        <c:majorTickMark val="none"/>
        <c:minorTickMark val="none"/>
        <c:tickLblPos val="nextTo"/>
        <c:crossAx val="441141448"/>
        <c:crosses val="autoZero"/>
        <c:crossBetween val="midCat"/>
      </c:valAx>
      <c:valAx>
        <c:axId val="4411414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Calibri" panose="020F0502020204030204" pitchFamily="34" charset="0"/>
                <a:ea typeface="+mn-ea"/>
                <a:cs typeface="Calibri" panose="020F0502020204030204" pitchFamily="34" charset="0"/>
              </a:defRPr>
            </a:pPr>
            <a:endParaRPr lang="LID4096"/>
          </a:p>
        </c:txPr>
        <c:crossAx val="4411352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600">
          <a:latin typeface="Calibri" panose="020F0502020204030204" pitchFamily="34" charset="0"/>
          <a:cs typeface="Calibri" panose="020F0502020204030204" pitchFamily="34" charset="0"/>
        </a:defRPr>
      </a:pPr>
      <a:endParaRPr lang="LID4096"/>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sz="700"/>
            </a:pPr>
            <a:r>
              <a:rPr lang="en-US" sz="700"/>
              <a:t>Temperature vs Frequency Analysis </a:t>
            </a:r>
          </a:p>
          <a:p>
            <a:pPr>
              <a:defRPr sz="700"/>
            </a:pPr>
            <a:r>
              <a:rPr lang="en-US" sz="700"/>
              <a:t>(26 Jan 2019-12 Mac 2019) </a:t>
            </a:r>
          </a:p>
        </c:rich>
      </c:tx>
      <c:overlay val="0"/>
    </c:title>
    <c:autoTitleDeleted val="0"/>
    <c:plotArea>
      <c:layout/>
      <c:barChart>
        <c:barDir val="col"/>
        <c:grouping val="clustered"/>
        <c:varyColors val="0"/>
        <c:ser>
          <c:idx val="0"/>
          <c:order val="0"/>
          <c:tx>
            <c:strRef>
              <c:f>'[Room condition.xlsx]POJ HOBO data'!$R$2</c:f>
              <c:strCache>
                <c:ptCount val="1"/>
                <c:pt idx="0">
                  <c:v>Frequency</c:v>
                </c:pt>
              </c:strCache>
            </c:strRef>
          </c:tx>
          <c:spPr>
            <a:solidFill>
              <a:schemeClr val="tx1">
                <a:lumMod val="85000"/>
                <a:lumOff val="15000"/>
              </a:schemeClr>
            </a:solidFill>
          </c:spPr>
          <c:invertIfNegative val="0"/>
          <c:cat>
            <c:strRef>
              <c:f>'[Room condition.xlsx]POJ HOBO data'!$P$3:$P$7</c:f>
              <c:strCache>
                <c:ptCount val="5"/>
                <c:pt idx="0">
                  <c:v>&lt;18</c:v>
                </c:pt>
                <c:pt idx="1">
                  <c:v>19-20</c:v>
                </c:pt>
                <c:pt idx="2">
                  <c:v>21-22</c:v>
                </c:pt>
                <c:pt idx="3">
                  <c:v>23-24</c:v>
                </c:pt>
                <c:pt idx="4">
                  <c:v>25-26</c:v>
                </c:pt>
              </c:strCache>
            </c:strRef>
          </c:cat>
          <c:val>
            <c:numRef>
              <c:f>'[Room condition.xlsx]POJ HOBO data'!$R$3:$R$7</c:f>
              <c:numCache>
                <c:formatCode>0.00%</c:formatCode>
                <c:ptCount val="5"/>
                <c:pt idx="0">
                  <c:v>6.9610901329830902E-2</c:v>
                </c:pt>
                <c:pt idx="1">
                  <c:v>0.66409456575274994</c:v>
                </c:pt>
                <c:pt idx="2">
                  <c:v>0.16729601050730586</c:v>
                </c:pt>
                <c:pt idx="3">
                  <c:v>1.8223608602856673E-2</c:v>
                </c:pt>
                <c:pt idx="4">
                  <c:v>8.0774913807256613E-2</c:v>
                </c:pt>
              </c:numCache>
            </c:numRef>
          </c:val>
          <c:extLst>
            <c:ext xmlns:c16="http://schemas.microsoft.com/office/drawing/2014/chart" uri="{C3380CC4-5D6E-409C-BE32-E72D297353CC}">
              <c16:uniqueId val="{00000000-5870-4804-BA9D-D40CD25BF79E}"/>
            </c:ext>
          </c:extLst>
        </c:ser>
        <c:dLbls>
          <c:showLegendKey val="0"/>
          <c:showVal val="0"/>
          <c:showCatName val="0"/>
          <c:showSerName val="0"/>
          <c:showPercent val="0"/>
          <c:showBubbleSize val="0"/>
        </c:dLbls>
        <c:gapWidth val="150"/>
        <c:axId val="1095059544"/>
        <c:axId val="1095059936"/>
      </c:barChart>
      <c:catAx>
        <c:axId val="1095059544"/>
        <c:scaling>
          <c:orientation val="minMax"/>
        </c:scaling>
        <c:delete val="0"/>
        <c:axPos val="b"/>
        <c:numFmt formatCode="General" sourceLinked="1"/>
        <c:majorTickMark val="out"/>
        <c:minorTickMark val="none"/>
        <c:tickLblPos val="nextTo"/>
        <c:txPr>
          <a:bodyPr/>
          <a:lstStyle/>
          <a:p>
            <a:pPr>
              <a:defRPr sz="700"/>
            </a:pPr>
            <a:endParaRPr lang="LID4096"/>
          </a:p>
        </c:txPr>
        <c:crossAx val="1095059936"/>
        <c:crosses val="autoZero"/>
        <c:auto val="1"/>
        <c:lblAlgn val="ctr"/>
        <c:lblOffset val="100"/>
        <c:noMultiLvlLbl val="0"/>
      </c:catAx>
      <c:valAx>
        <c:axId val="1095059936"/>
        <c:scaling>
          <c:orientation val="minMax"/>
        </c:scaling>
        <c:delete val="0"/>
        <c:axPos val="l"/>
        <c:majorGridlines/>
        <c:title>
          <c:tx>
            <c:rich>
              <a:bodyPr rot="-5400000" vert="horz"/>
              <a:lstStyle/>
              <a:p>
                <a:pPr>
                  <a:defRPr sz="600"/>
                </a:pPr>
                <a:r>
                  <a:rPr lang="en-MY" sz="600"/>
                  <a:t>Percentage of time</a:t>
                </a:r>
              </a:p>
            </c:rich>
          </c:tx>
          <c:overlay val="0"/>
        </c:title>
        <c:numFmt formatCode="0.00%" sourceLinked="1"/>
        <c:majorTickMark val="out"/>
        <c:minorTickMark val="none"/>
        <c:tickLblPos val="nextTo"/>
        <c:txPr>
          <a:bodyPr/>
          <a:lstStyle/>
          <a:p>
            <a:pPr>
              <a:defRPr sz="700"/>
            </a:pPr>
            <a:endParaRPr lang="LID4096"/>
          </a:p>
        </c:txPr>
        <c:crossAx val="1095059544"/>
        <c:crosses val="autoZero"/>
        <c:crossBetween val="between"/>
      </c:valAx>
    </c:plotArea>
    <c:legend>
      <c:legendPos val="r"/>
      <c:overlay val="0"/>
      <c:txPr>
        <a:bodyPr/>
        <a:lstStyle/>
        <a:p>
          <a:pPr>
            <a:defRPr sz="800"/>
          </a:pPr>
          <a:endParaRPr lang="LID4096"/>
        </a:p>
      </c:txPr>
    </c:legend>
    <c:plotVisOnly val="1"/>
    <c:dispBlanksAs val="gap"/>
    <c:showDLblsOverMax val="0"/>
  </c:chart>
  <c:txPr>
    <a:bodyPr/>
    <a:lstStyle/>
    <a:p>
      <a:pPr>
        <a:defRPr>
          <a:latin typeface="Calibri" panose="020F0502020204030204" pitchFamily="34" charset="0"/>
          <a:cs typeface="Calibri" panose="020F0502020204030204" pitchFamily="34" charset="0"/>
        </a:defRPr>
      </a:pPr>
      <a:endParaRPr lang="LID4096"/>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700"/>
            </a:pPr>
            <a:r>
              <a:rPr lang="en-US" sz="700"/>
              <a:t>Daily Temperature &amp; RH Profile  </a:t>
            </a:r>
          </a:p>
          <a:p>
            <a:pPr>
              <a:defRPr sz="700"/>
            </a:pPr>
            <a:r>
              <a:rPr lang="en-US" sz="700"/>
              <a:t>(27 Jan 2019)</a:t>
            </a:r>
          </a:p>
        </c:rich>
      </c:tx>
      <c:overlay val="0"/>
    </c:title>
    <c:autoTitleDeleted val="0"/>
    <c:plotArea>
      <c:layout/>
      <c:lineChart>
        <c:grouping val="standard"/>
        <c:varyColors val="0"/>
        <c:ser>
          <c:idx val="0"/>
          <c:order val="0"/>
          <c:tx>
            <c:strRef>
              <c:f>'[Room condition.xlsx]POJ'!$L$3</c:f>
              <c:strCache>
                <c:ptCount val="1"/>
                <c:pt idx="0">
                  <c:v>Temp</c:v>
                </c:pt>
              </c:strCache>
            </c:strRef>
          </c:tx>
          <c:marker>
            <c:symbol val="none"/>
          </c:marker>
          <c:cat>
            <c:numRef>
              <c:f>'[Room condition.xlsx]POJ'!$K$15:$K$38</c:f>
              <c:numCache>
                <c:formatCode>[$-14409]h:mm:ss;@</c:formatCode>
                <c:ptCount val="24"/>
                <c:pt idx="0">
                  <c:v>0.999999999999997</c:v>
                </c:pt>
                <c:pt idx="1">
                  <c:v>1.0416666666666701</c:v>
                </c:pt>
                <c:pt idx="2">
                  <c:v>1.0833333333333299</c:v>
                </c:pt>
                <c:pt idx="3">
                  <c:v>1.125</c:v>
                </c:pt>
                <c:pt idx="4">
                  <c:v>1.1666666666666701</c:v>
                </c:pt>
                <c:pt idx="5">
                  <c:v>1.2083333333333299</c:v>
                </c:pt>
                <c:pt idx="6">
                  <c:v>1.25</c:v>
                </c:pt>
                <c:pt idx="7">
                  <c:v>1.2916666666666701</c:v>
                </c:pt>
                <c:pt idx="8">
                  <c:v>1.3333333333333299</c:v>
                </c:pt>
                <c:pt idx="9">
                  <c:v>1.375</c:v>
                </c:pt>
                <c:pt idx="10">
                  <c:v>1.4166666666666701</c:v>
                </c:pt>
                <c:pt idx="11">
                  <c:v>1.4583333333333699</c:v>
                </c:pt>
                <c:pt idx="12">
                  <c:v>1.50000000000004</c:v>
                </c:pt>
                <c:pt idx="13">
                  <c:v>1.54166666666671</c:v>
                </c:pt>
                <c:pt idx="14">
                  <c:v>1.5833333333333801</c:v>
                </c:pt>
                <c:pt idx="15">
                  <c:v>1.62500000000005</c:v>
                </c:pt>
                <c:pt idx="16">
                  <c:v>1.66666666666672</c:v>
                </c:pt>
                <c:pt idx="17">
                  <c:v>1.7083333333333901</c:v>
                </c:pt>
                <c:pt idx="18">
                  <c:v>1.75000000000006</c:v>
                </c:pt>
                <c:pt idx="19">
                  <c:v>1.79166666666673</c:v>
                </c:pt>
                <c:pt idx="20">
                  <c:v>1.8333333333334001</c:v>
                </c:pt>
                <c:pt idx="21">
                  <c:v>1.8750000000000699</c:v>
                </c:pt>
                <c:pt idx="22">
                  <c:v>1.91666666666674</c:v>
                </c:pt>
                <c:pt idx="23">
                  <c:v>1.9583333333334101</c:v>
                </c:pt>
              </c:numCache>
            </c:numRef>
          </c:cat>
          <c:val>
            <c:numRef>
              <c:f>'[Room condition.xlsx]POJ'!$L$15:$L$38</c:f>
              <c:numCache>
                <c:formatCode>0.0</c:formatCode>
                <c:ptCount val="24"/>
                <c:pt idx="0">
                  <c:v>23.5825</c:v>
                </c:pt>
                <c:pt idx="1">
                  <c:v>23.664999999999996</c:v>
                </c:pt>
                <c:pt idx="2">
                  <c:v>23.738333333333333</c:v>
                </c:pt>
                <c:pt idx="3">
                  <c:v>23.803333333333331</c:v>
                </c:pt>
                <c:pt idx="4">
                  <c:v>23.85083333333333</c:v>
                </c:pt>
                <c:pt idx="5">
                  <c:v>23.904166666666665</c:v>
                </c:pt>
                <c:pt idx="6">
                  <c:v>23.211666666666673</c:v>
                </c:pt>
                <c:pt idx="7">
                  <c:v>22.404166666666669</c:v>
                </c:pt>
                <c:pt idx="8">
                  <c:v>21.935833333333335</c:v>
                </c:pt>
                <c:pt idx="9">
                  <c:v>21.736666666666668</c:v>
                </c:pt>
                <c:pt idx="10">
                  <c:v>21.83583333333333</c:v>
                </c:pt>
                <c:pt idx="11">
                  <c:v>21.758333333333336</c:v>
                </c:pt>
                <c:pt idx="12">
                  <c:v>21.707692307692312</c:v>
                </c:pt>
                <c:pt idx="13">
                  <c:v>21.728333333333335</c:v>
                </c:pt>
                <c:pt idx="14">
                  <c:v>21.680833333333329</c:v>
                </c:pt>
                <c:pt idx="15">
                  <c:v>21.700000000000003</c:v>
                </c:pt>
                <c:pt idx="16">
                  <c:v>21.674999999999997</c:v>
                </c:pt>
                <c:pt idx="17">
                  <c:v>21.710833333333337</c:v>
                </c:pt>
                <c:pt idx="18">
                  <c:v>21.715000000000003</c:v>
                </c:pt>
                <c:pt idx="19">
                  <c:v>22.193333333333332</c:v>
                </c:pt>
                <c:pt idx="20">
                  <c:v>22.512499999999999</c:v>
                </c:pt>
                <c:pt idx="21">
                  <c:v>22.734166666666667</c:v>
                </c:pt>
                <c:pt idx="22">
                  <c:v>22.891666666666666</c:v>
                </c:pt>
                <c:pt idx="23">
                  <c:v>23.025833333333335</c:v>
                </c:pt>
              </c:numCache>
            </c:numRef>
          </c:val>
          <c:smooth val="0"/>
          <c:extLst>
            <c:ext xmlns:c16="http://schemas.microsoft.com/office/drawing/2014/chart" uri="{C3380CC4-5D6E-409C-BE32-E72D297353CC}">
              <c16:uniqueId val="{00000000-C85D-49C9-B5B4-E8EE2F50E261}"/>
            </c:ext>
          </c:extLst>
        </c:ser>
        <c:dLbls>
          <c:showLegendKey val="0"/>
          <c:showVal val="0"/>
          <c:showCatName val="0"/>
          <c:showSerName val="0"/>
          <c:showPercent val="0"/>
          <c:showBubbleSize val="0"/>
        </c:dLbls>
        <c:marker val="1"/>
        <c:smooth val="0"/>
        <c:axId val="1094023768"/>
        <c:axId val="1094022200"/>
      </c:lineChart>
      <c:lineChart>
        <c:grouping val="standard"/>
        <c:varyColors val="0"/>
        <c:ser>
          <c:idx val="1"/>
          <c:order val="1"/>
          <c:tx>
            <c:strRef>
              <c:f>'[Room condition.xlsx]POJ'!$M$3</c:f>
              <c:strCache>
                <c:ptCount val="1"/>
                <c:pt idx="0">
                  <c:v>RH</c:v>
                </c:pt>
              </c:strCache>
            </c:strRef>
          </c:tx>
          <c:marker>
            <c:symbol val="x"/>
            <c:size val="5"/>
          </c:marker>
          <c:cat>
            <c:numRef>
              <c:f>'[Room condition.xlsx]POJ'!$K$15:$K$38</c:f>
              <c:numCache>
                <c:formatCode>[$-14409]h:mm:ss;@</c:formatCode>
                <c:ptCount val="24"/>
                <c:pt idx="0">
                  <c:v>0.999999999999997</c:v>
                </c:pt>
                <c:pt idx="1">
                  <c:v>1.0416666666666701</c:v>
                </c:pt>
                <c:pt idx="2">
                  <c:v>1.0833333333333299</c:v>
                </c:pt>
                <c:pt idx="3">
                  <c:v>1.125</c:v>
                </c:pt>
                <c:pt idx="4">
                  <c:v>1.1666666666666701</c:v>
                </c:pt>
                <c:pt idx="5">
                  <c:v>1.2083333333333299</c:v>
                </c:pt>
                <c:pt idx="6">
                  <c:v>1.25</c:v>
                </c:pt>
                <c:pt idx="7">
                  <c:v>1.2916666666666701</c:v>
                </c:pt>
                <c:pt idx="8">
                  <c:v>1.3333333333333299</c:v>
                </c:pt>
                <c:pt idx="9">
                  <c:v>1.375</c:v>
                </c:pt>
                <c:pt idx="10">
                  <c:v>1.4166666666666701</c:v>
                </c:pt>
                <c:pt idx="11">
                  <c:v>1.4583333333333699</c:v>
                </c:pt>
                <c:pt idx="12">
                  <c:v>1.50000000000004</c:v>
                </c:pt>
                <c:pt idx="13">
                  <c:v>1.54166666666671</c:v>
                </c:pt>
                <c:pt idx="14">
                  <c:v>1.5833333333333801</c:v>
                </c:pt>
                <c:pt idx="15">
                  <c:v>1.62500000000005</c:v>
                </c:pt>
                <c:pt idx="16">
                  <c:v>1.66666666666672</c:v>
                </c:pt>
                <c:pt idx="17">
                  <c:v>1.7083333333333901</c:v>
                </c:pt>
                <c:pt idx="18">
                  <c:v>1.75000000000006</c:v>
                </c:pt>
                <c:pt idx="19">
                  <c:v>1.79166666666673</c:v>
                </c:pt>
                <c:pt idx="20">
                  <c:v>1.8333333333334001</c:v>
                </c:pt>
                <c:pt idx="21">
                  <c:v>1.8750000000000699</c:v>
                </c:pt>
                <c:pt idx="22">
                  <c:v>1.91666666666674</c:v>
                </c:pt>
                <c:pt idx="23">
                  <c:v>1.9583333333334101</c:v>
                </c:pt>
              </c:numCache>
            </c:numRef>
          </c:cat>
          <c:val>
            <c:numRef>
              <c:f>'[Room condition.xlsx]POJ'!$M$15:$M$38</c:f>
              <c:numCache>
                <c:formatCode>0.0</c:formatCode>
                <c:ptCount val="24"/>
                <c:pt idx="0">
                  <c:v>58.208333333333343</c:v>
                </c:pt>
                <c:pt idx="1">
                  <c:v>58.20000000000001</c:v>
                </c:pt>
                <c:pt idx="2">
                  <c:v>58.125000000000007</c:v>
                </c:pt>
                <c:pt idx="3">
                  <c:v>58.100000000000016</c:v>
                </c:pt>
                <c:pt idx="4">
                  <c:v>58.07500000000001</c:v>
                </c:pt>
                <c:pt idx="5">
                  <c:v>58.041666666666679</c:v>
                </c:pt>
                <c:pt idx="6">
                  <c:v>56.616666666666653</c:v>
                </c:pt>
                <c:pt idx="7">
                  <c:v>56.116666666666674</c:v>
                </c:pt>
                <c:pt idx="8">
                  <c:v>55.933333333333337</c:v>
                </c:pt>
                <c:pt idx="9">
                  <c:v>55.57500000000001</c:v>
                </c:pt>
                <c:pt idx="10">
                  <c:v>55.483333333333327</c:v>
                </c:pt>
                <c:pt idx="11">
                  <c:v>55.208333333333336</c:v>
                </c:pt>
                <c:pt idx="12">
                  <c:v>55.138461538461556</c:v>
                </c:pt>
                <c:pt idx="13">
                  <c:v>55.100000000000016</c:v>
                </c:pt>
                <c:pt idx="14">
                  <c:v>55.258333333333326</c:v>
                </c:pt>
                <c:pt idx="15">
                  <c:v>55.56666666666667</c:v>
                </c:pt>
                <c:pt idx="16">
                  <c:v>56.516666666666659</c:v>
                </c:pt>
                <c:pt idx="17">
                  <c:v>56.666666666666679</c:v>
                </c:pt>
                <c:pt idx="18">
                  <c:v>56.041666666666664</c:v>
                </c:pt>
                <c:pt idx="19">
                  <c:v>56.425000000000004</c:v>
                </c:pt>
                <c:pt idx="20">
                  <c:v>57.383333333333333</c:v>
                </c:pt>
                <c:pt idx="21">
                  <c:v>58.066666666666684</c:v>
                </c:pt>
                <c:pt idx="22">
                  <c:v>58.20000000000001</c:v>
                </c:pt>
                <c:pt idx="23">
                  <c:v>58.216666666666661</c:v>
                </c:pt>
              </c:numCache>
            </c:numRef>
          </c:val>
          <c:smooth val="0"/>
          <c:extLst>
            <c:ext xmlns:c16="http://schemas.microsoft.com/office/drawing/2014/chart" uri="{C3380CC4-5D6E-409C-BE32-E72D297353CC}">
              <c16:uniqueId val="{00000001-C85D-49C9-B5B4-E8EE2F50E261}"/>
            </c:ext>
          </c:extLst>
        </c:ser>
        <c:dLbls>
          <c:showLegendKey val="0"/>
          <c:showVal val="0"/>
          <c:showCatName val="0"/>
          <c:showSerName val="0"/>
          <c:showPercent val="0"/>
          <c:showBubbleSize val="0"/>
        </c:dLbls>
        <c:marker val="1"/>
        <c:smooth val="0"/>
        <c:axId val="1094022592"/>
        <c:axId val="1094018280"/>
      </c:lineChart>
      <c:catAx>
        <c:axId val="1094023768"/>
        <c:scaling>
          <c:orientation val="minMax"/>
        </c:scaling>
        <c:delete val="0"/>
        <c:axPos val="b"/>
        <c:numFmt formatCode="[$-14409]h:mm:ss;@" sourceLinked="1"/>
        <c:majorTickMark val="none"/>
        <c:minorTickMark val="none"/>
        <c:tickLblPos val="nextTo"/>
        <c:txPr>
          <a:bodyPr/>
          <a:lstStyle/>
          <a:p>
            <a:pPr>
              <a:defRPr sz="500"/>
            </a:pPr>
            <a:endParaRPr lang="LID4096"/>
          </a:p>
        </c:txPr>
        <c:crossAx val="1094022200"/>
        <c:crosses val="autoZero"/>
        <c:auto val="1"/>
        <c:lblAlgn val="ctr"/>
        <c:lblOffset val="100"/>
        <c:noMultiLvlLbl val="0"/>
      </c:catAx>
      <c:valAx>
        <c:axId val="1094022200"/>
        <c:scaling>
          <c:orientation val="minMax"/>
          <c:max val="30"/>
          <c:min val="0"/>
        </c:scaling>
        <c:delete val="0"/>
        <c:axPos val="l"/>
        <c:majorGridlines/>
        <c:title>
          <c:tx>
            <c:rich>
              <a:bodyPr/>
              <a:lstStyle/>
              <a:p>
                <a:pPr>
                  <a:defRPr sz="600"/>
                </a:pPr>
                <a:r>
                  <a:rPr lang="en-MY" sz="600"/>
                  <a:t>Room Temperature (oC)</a:t>
                </a:r>
              </a:p>
            </c:rich>
          </c:tx>
          <c:overlay val="0"/>
        </c:title>
        <c:numFmt formatCode="0.0" sourceLinked="1"/>
        <c:majorTickMark val="none"/>
        <c:minorTickMark val="none"/>
        <c:tickLblPos val="nextTo"/>
        <c:txPr>
          <a:bodyPr/>
          <a:lstStyle/>
          <a:p>
            <a:pPr>
              <a:defRPr sz="600"/>
            </a:pPr>
            <a:endParaRPr lang="LID4096"/>
          </a:p>
        </c:txPr>
        <c:crossAx val="1094023768"/>
        <c:crosses val="autoZero"/>
        <c:crossBetween val="between"/>
      </c:valAx>
      <c:valAx>
        <c:axId val="1094018280"/>
        <c:scaling>
          <c:orientation val="minMax"/>
          <c:max val="100"/>
          <c:min val="0"/>
        </c:scaling>
        <c:delete val="0"/>
        <c:axPos val="r"/>
        <c:title>
          <c:tx>
            <c:rich>
              <a:bodyPr rot="-5400000" vert="horz"/>
              <a:lstStyle/>
              <a:p>
                <a:pPr>
                  <a:defRPr sz="600"/>
                </a:pPr>
                <a:r>
                  <a:rPr lang="en-US" sz="600"/>
                  <a:t>Relative Humidity (%)</a:t>
                </a:r>
              </a:p>
            </c:rich>
          </c:tx>
          <c:overlay val="0"/>
        </c:title>
        <c:numFmt formatCode="0.0" sourceLinked="1"/>
        <c:majorTickMark val="out"/>
        <c:minorTickMark val="none"/>
        <c:tickLblPos val="nextTo"/>
        <c:txPr>
          <a:bodyPr/>
          <a:lstStyle/>
          <a:p>
            <a:pPr>
              <a:defRPr sz="600"/>
            </a:pPr>
            <a:endParaRPr lang="LID4096"/>
          </a:p>
        </c:txPr>
        <c:crossAx val="1094022592"/>
        <c:crosses val="max"/>
        <c:crossBetween val="between"/>
      </c:valAx>
      <c:catAx>
        <c:axId val="1094022592"/>
        <c:scaling>
          <c:orientation val="minMax"/>
        </c:scaling>
        <c:delete val="1"/>
        <c:axPos val="b"/>
        <c:numFmt formatCode="[$-14409]h:mm:ss;@" sourceLinked="1"/>
        <c:majorTickMark val="out"/>
        <c:minorTickMark val="none"/>
        <c:tickLblPos val="nextTo"/>
        <c:crossAx val="1094018280"/>
        <c:crosses val="autoZero"/>
        <c:auto val="1"/>
        <c:lblAlgn val="ctr"/>
        <c:lblOffset val="100"/>
        <c:noMultiLvlLbl val="0"/>
      </c:catAx>
    </c:plotArea>
    <c:legend>
      <c:legendPos val="r"/>
      <c:overlay val="0"/>
      <c:txPr>
        <a:bodyPr/>
        <a:lstStyle/>
        <a:p>
          <a:pPr>
            <a:defRPr sz="500"/>
          </a:pPr>
          <a:endParaRPr lang="LID4096"/>
        </a:p>
      </c:txPr>
    </c:legend>
    <c:plotVisOnly val="1"/>
    <c:dispBlanksAs val="gap"/>
    <c:showDLblsOverMax val="0"/>
  </c:chart>
  <c:txPr>
    <a:bodyPr/>
    <a:lstStyle/>
    <a:p>
      <a:pPr>
        <a:defRPr sz="900">
          <a:latin typeface="Calibri" panose="020F0502020204030204" pitchFamily="34" charset="0"/>
          <a:cs typeface="Calibri" panose="020F0502020204030204" pitchFamily="34" charset="0"/>
        </a:defRPr>
      </a:pPr>
      <a:endParaRPr lang="LID4096"/>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0.95978</cdr:x>
      <cdr:y>0.31456</cdr:y>
    </cdr:from>
    <cdr:to>
      <cdr:x>0.98767</cdr:x>
      <cdr:y>0.72802</cdr:y>
    </cdr:to>
    <cdr:sp macro="" textlink="">
      <cdr:nvSpPr>
        <cdr:cNvPr id="2" name="TextBox 1"/>
        <cdr:cNvSpPr txBox="1"/>
      </cdr:nvSpPr>
      <cdr:spPr>
        <a:xfrm xmlns:a="http://schemas.openxmlformats.org/drawingml/2006/main" rot="5400000">
          <a:off x="5072637" y="1719499"/>
          <a:ext cx="1429569" cy="165767"/>
        </a:xfrm>
        <a:prstGeom xmlns:a="http://schemas.openxmlformats.org/drawingml/2006/main" prst="rect">
          <a:avLst/>
        </a:prstGeom>
      </cdr:spPr>
      <cdr:txBody>
        <a:bodyPr xmlns:a="http://schemas.openxmlformats.org/drawingml/2006/main" vertOverflow="clip" wrap="square" rtlCol="0" anchor="ctr"/>
        <a:lstStyle xmlns:a="http://schemas.openxmlformats.org/drawingml/2006/main"/>
        <a:p xmlns:a="http://schemas.openxmlformats.org/drawingml/2006/main">
          <a:pPr algn="ctr"/>
          <a:r>
            <a:rPr lang="en-MY" sz="400" b="1"/>
            <a:t>Delta T, </a:t>
          </a:r>
          <a:r>
            <a:rPr lang="en-MY" sz="400" b="1" baseline="30000"/>
            <a:t>o</a:t>
          </a:r>
          <a:r>
            <a:rPr lang="en-MY" sz="400" b="1"/>
            <a:t>F</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6336B2-6D8B-4329-9524-C71633BC7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79</Pages>
  <Words>15515</Words>
  <Characters>88438</Characters>
  <Application>Microsoft Office Word</Application>
  <DocSecurity>0</DocSecurity>
  <Lines>736</Lines>
  <Paragraphs>207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103746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SR</dc:creator>
  <cp:keywords/>
  <dc:description/>
  <cp:lastModifiedBy>Muhammad Syafiq Muhammad Rosman</cp:lastModifiedBy>
  <cp:revision>47</cp:revision>
  <cp:lastPrinted>2025-08-26T04:21:00Z</cp:lastPrinted>
  <dcterms:created xsi:type="dcterms:W3CDTF">2025-08-26T03:17:00Z</dcterms:created>
  <dcterms:modified xsi:type="dcterms:W3CDTF">2025-08-26T04:21:00Z</dcterms:modified>
</cp:coreProperties>
</file>